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940" w:type="dxa"/>
        <w:tblInd w:w="-172" w:type="dxa"/>
        <w:tblLook w:val="00A0" w:firstRow="1" w:lastRow="0" w:firstColumn="1" w:lastColumn="0" w:noHBand="0" w:noVBand="0"/>
      </w:tblPr>
      <w:tblGrid>
        <w:gridCol w:w="4340"/>
        <w:gridCol w:w="5600"/>
      </w:tblGrid>
      <w:tr w:rsidR="007D0012" w:rsidRPr="0005491F" w14:paraId="0D516326" w14:textId="77777777" w:rsidTr="00DA39AC">
        <w:trPr>
          <w:trHeight w:val="1278"/>
        </w:trPr>
        <w:tc>
          <w:tcPr>
            <w:tcW w:w="4340" w:type="dxa"/>
          </w:tcPr>
          <w:p w14:paraId="5C7D404E" w14:textId="77777777" w:rsidR="007D0012" w:rsidRPr="00DA39AC" w:rsidRDefault="007D0012" w:rsidP="00DA39AC">
            <w:pPr>
              <w:widowControl w:val="0"/>
              <w:ind w:left="-108"/>
              <w:jc w:val="center"/>
              <w:rPr>
                <w:rFonts w:ascii="Times New Roman Bold" w:hAnsi="Times New Roman Bold"/>
                <w:b/>
                <w:spacing w:val="-4"/>
                <w:sz w:val="24"/>
                <w:szCs w:val="24"/>
              </w:rPr>
            </w:pPr>
            <w:r w:rsidRPr="0005491F">
              <w:rPr>
                <w:b/>
                <w:spacing w:val="-4"/>
                <w:sz w:val="24"/>
                <w:szCs w:val="24"/>
              </w:rPr>
              <w:t xml:space="preserve">BỘ CÔNG AN - BỘ QUỐC PHÒNG </w:t>
            </w:r>
            <w:r w:rsidRPr="0005491F">
              <w:rPr>
                <w:b/>
                <w:sz w:val="24"/>
                <w:szCs w:val="24"/>
              </w:rPr>
              <w:t xml:space="preserve">- </w:t>
            </w:r>
            <w:r w:rsidRPr="00DA39AC">
              <w:rPr>
                <w:rFonts w:ascii="Times New Roman Bold" w:hAnsi="Times New Roman Bold"/>
                <w:b/>
                <w:spacing w:val="-4"/>
                <w:sz w:val="24"/>
                <w:szCs w:val="24"/>
              </w:rPr>
              <w:t xml:space="preserve">TÒA ÁN NHÂN DÂN TỐI CAO </w:t>
            </w:r>
            <w:r>
              <w:rPr>
                <w:rFonts w:ascii="Times New Roman Bold" w:hAnsi="Times New Roman Bold"/>
                <w:b/>
                <w:spacing w:val="-4"/>
                <w:sz w:val="24"/>
                <w:szCs w:val="24"/>
              </w:rPr>
              <w:t>-</w:t>
            </w:r>
          </w:p>
          <w:p w14:paraId="4C18E8BF" w14:textId="77777777" w:rsidR="007D0012" w:rsidRPr="00DA39AC" w:rsidRDefault="007D0012" w:rsidP="00DA39AC">
            <w:pPr>
              <w:widowControl w:val="0"/>
              <w:ind w:left="-108"/>
              <w:jc w:val="center"/>
              <w:rPr>
                <w:rFonts w:ascii="Times New Roman Bold" w:hAnsi="Times New Roman Bold"/>
                <w:b/>
                <w:spacing w:val="-4"/>
                <w:sz w:val="24"/>
                <w:szCs w:val="24"/>
              </w:rPr>
            </w:pPr>
            <w:r w:rsidRPr="00DA39AC">
              <w:rPr>
                <w:rFonts w:ascii="Times New Roman Bold" w:hAnsi="Times New Roman Bold"/>
                <w:b/>
                <w:spacing w:val="-4"/>
                <w:sz w:val="24"/>
                <w:szCs w:val="24"/>
              </w:rPr>
              <w:t xml:space="preserve"> VIỆN KIỂM SÁT NHÂN DÂN TỐI CAO </w:t>
            </w:r>
          </w:p>
          <w:p w14:paraId="72A5BD40" w14:textId="77777777" w:rsidR="007D0012" w:rsidRPr="0005491F" w:rsidRDefault="007D0012" w:rsidP="00DA39AC">
            <w:pPr>
              <w:widowControl w:val="0"/>
              <w:spacing w:before="120"/>
              <w:jc w:val="center"/>
              <w:rPr>
                <w:sz w:val="26"/>
                <w:szCs w:val="26"/>
              </w:rPr>
            </w:pPr>
            <w:r>
              <w:rPr>
                <w:noProof/>
              </w:rPr>
              <mc:AlternateContent>
                <mc:Choice Requires="wps">
                  <w:drawing>
                    <wp:anchor distT="4294967295" distB="4294967295" distL="114300" distR="114300" simplePos="0" relativeHeight="251657216" behindDoc="0" locked="0" layoutInCell="1" allowOverlap="1" wp14:anchorId="02212303" wp14:editId="4C48D061">
                      <wp:simplePos x="0" y="0"/>
                      <wp:positionH relativeFrom="column">
                        <wp:posOffset>726440</wp:posOffset>
                      </wp:positionH>
                      <wp:positionV relativeFrom="paragraph">
                        <wp:posOffset>20319</wp:posOffset>
                      </wp:positionV>
                      <wp:extent cx="9906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42B81CD" id="Straight Connector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2pt,1.6pt" to="135.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"/>
                  </w:pict>
                </mc:Fallback>
              </mc:AlternateContent>
            </w:r>
            <w:r w:rsidRPr="0005491F">
              <w:rPr>
                <w:sz w:val="26"/>
                <w:szCs w:val="26"/>
              </w:rPr>
              <w:t>Số:</w:t>
            </w:r>
            <w:r>
              <w:rPr>
                <w:sz w:val="26"/>
                <w:szCs w:val="26"/>
              </w:rPr>
              <w:t xml:space="preserve">       </w:t>
            </w:r>
            <w:r w:rsidRPr="0005491F">
              <w:rPr>
                <w:sz w:val="26"/>
                <w:szCs w:val="26"/>
              </w:rPr>
              <w:t xml:space="preserve"> </w:t>
            </w:r>
            <w:r>
              <w:rPr>
                <w:sz w:val="26"/>
                <w:szCs w:val="26"/>
              </w:rPr>
              <w:t>/</w:t>
            </w:r>
            <w:r w:rsidRPr="0005491F">
              <w:rPr>
                <w:sz w:val="26"/>
                <w:szCs w:val="26"/>
              </w:rPr>
              <w:t>/TTLT-BCA-BQP-</w:t>
            </w:r>
          </w:p>
          <w:p w14:paraId="5B5A4698" w14:textId="77777777" w:rsidR="007D0012" w:rsidRPr="0005491F" w:rsidRDefault="007D0012" w:rsidP="00DA39AC">
            <w:pPr>
              <w:widowControl w:val="0"/>
              <w:tabs>
                <w:tab w:val="left" w:pos="7752"/>
              </w:tabs>
              <w:ind w:left="-108"/>
              <w:jc w:val="center"/>
              <w:rPr>
                <w:sz w:val="26"/>
                <w:szCs w:val="26"/>
              </w:rPr>
            </w:pPr>
            <w:r w:rsidRPr="0005491F">
              <w:rPr>
                <w:sz w:val="26"/>
                <w:szCs w:val="26"/>
              </w:rPr>
              <w:t>TANDTC-VKSNDTC</w:t>
            </w:r>
          </w:p>
          <w:p w14:paraId="31532949" w14:textId="77777777" w:rsidR="007D0012" w:rsidRPr="0005491F" w:rsidRDefault="007D0012" w:rsidP="00DA39AC">
            <w:pPr>
              <w:widowControl w:val="0"/>
              <w:tabs>
                <w:tab w:val="left" w:pos="7752"/>
              </w:tabs>
              <w:ind w:left="-108"/>
              <w:jc w:val="center"/>
              <w:rPr>
                <w:b/>
              </w:rPr>
            </w:pPr>
            <w:r w:rsidRPr="0005491F">
              <w:rPr>
                <w:b/>
              </w:rPr>
              <w:t>(Dự thảo)</w:t>
            </w:r>
          </w:p>
        </w:tc>
        <w:tc>
          <w:tcPr>
            <w:tcW w:w="5600" w:type="dxa"/>
          </w:tcPr>
          <w:p w14:paraId="5E6396DB" w14:textId="77777777" w:rsidR="007D0012" w:rsidRPr="0005491F" w:rsidRDefault="007D0012" w:rsidP="00DA39AC">
            <w:pPr>
              <w:widowControl w:val="0"/>
              <w:jc w:val="center"/>
              <w:rPr>
                <w:b/>
                <w:spacing w:val="-4"/>
                <w:sz w:val="26"/>
                <w:szCs w:val="26"/>
                <w:lang w:val="vi-VN"/>
              </w:rPr>
            </w:pPr>
            <w:r w:rsidRPr="0005491F">
              <w:rPr>
                <w:b/>
                <w:spacing w:val="-4"/>
                <w:sz w:val="26"/>
                <w:szCs w:val="26"/>
              </w:rPr>
              <w:t>CỘNG HÒA XÃ HỘI CHỦ NGHĨA VIỆT NAM</w:t>
            </w:r>
          </w:p>
          <w:p w14:paraId="2D9F3862" w14:textId="77777777" w:rsidR="007D0012" w:rsidRPr="0005491F" w:rsidRDefault="007D0012" w:rsidP="00DA39AC">
            <w:pPr>
              <w:widowControl w:val="0"/>
              <w:jc w:val="center"/>
              <w:rPr>
                <w:b/>
              </w:rPr>
            </w:pPr>
            <w:r w:rsidRPr="0005491F">
              <w:rPr>
                <w:b/>
              </w:rPr>
              <w:t>Độc lập - Tự do - Hạnh phúc</w:t>
            </w:r>
          </w:p>
          <w:p w14:paraId="5042E5DC" w14:textId="77777777" w:rsidR="007D0012" w:rsidRPr="0005491F" w:rsidRDefault="007D0012" w:rsidP="00DA39AC">
            <w:pPr>
              <w:widowControl w:val="0"/>
              <w:spacing w:before="120"/>
              <w:jc w:val="center"/>
              <w:rPr>
                <w:i/>
              </w:rPr>
            </w:pPr>
            <w:r>
              <w:rPr>
                <w:noProof/>
              </w:rPr>
              <mc:AlternateContent>
                <mc:Choice Requires="wps">
                  <w:drawing>
                    <wp:anchor distT="4294967295" distB="4294967295" distL="114300" distR="114300" simplePos="0" relativeHeight="251658240" behindDoc="0" locked="0" layoutInCell="1" allowOverlap="1" wp14:anchorId="206EEC1D" wp14:editId="5A64DAF7">
                      <wp:simplePos x="0" y="0"/>
                      <wp:positionH relativeFrom="column">
                        <wp:posOffset>723900</wp:posOffset>
                      </wp:positionH>
                      <wp:positionV relativeFrom="paragraph">
                        <wp:posOffset>26669</wp:posOffset>
                      </wp:positionV>
                      <wp:extent cx="1877695" cy="0"/>
                      <wp:effectExtent l="0" t="0" r="2730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769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572A817"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pt,2.1pt" to="204.8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"/>
                  </w:pict>
                </mc:Fallback>
              </mc:AlternateContent>
            </w:r>
          </w:p>
          <w:p w14:paraId="31791618" w14:textId="77777777" w:rsidR="007D0012" w:rsidRPr="0005491F" w:rsidRDefault="007D0012" w:rsidP="00DA39AC">
            <w:pPr>
              <w:widowControl w:val="0"/>
              <w:spacing w:before="120"/>
              <w:jc w:val="center"/>
            </w:pPr>
            <w:r w:rsidRPr="0005491F">
              <w:rPr>
                <w:i/>
              </w:rPr>
              <w:t xml:space="preserve">Hà Nội, ngày </w:t>
            </w:r>
            <w:r w:rsidR="00701332">
              <w:rPr>
                <w:i/>
              </w:rPr>
              <w:t xml:space="preserve">    </w:t>
            </w:r>
            <w:r w:rsidRPr="0005491F">
              <w:rPr>
                <w:i/>
              </w:rPr>
              <w:t xml:space="preserve"> tháng     năm 2026</w:t>
            </w:r>
          </w:p>
        </w:tc>
      </w:tr>
    </w:tbl>
    <w:p w14:paraId="065566C6" w14:textId="77777777" w:rsidR="007D0012" w:rsidRPr="0005491F" w:rsidRDefault="007D0012" w:rsidP="007D0012">
      <w:pPr>
        <w:pStyle w:val="Heading1"/>
      </w:pPr>
      <w:r w:rsidRPr="0005491F">
        <w:t>TH</w:t>
      </w:r>
      <w:r w:rsidRPr="0005491F">
        <w:rPr>
          <w:rFonts w:hint="eastAsia"/>
        </w:rPr>
        <w:t>Ô</w:t>
      </w:r>
      <w:r w:rsidRPr="0005491F">
        <w:t>NG T</w:t>
      </w:r>
      <w:r w:rsidRPr="0005491F">
        <w:rPr>
          <w:rFonts w:hint="eastAsia"/>
        </w:rPr>
        <w:t>Ư</w:t>
      </w:r>
      <w:r w:rsidRPr="0005491F">
        <w:t xml:space="preserve"> LI</w:t>
      </w:r>
      <w:r w:rsidRPr="0005491F">
        <w:rPr>
          <w:rFonts w:hint="eastAsia"/>
        </w:rPr>
        <w:t>Ê</w:t>
      </w:r>
      <w:r w:rsidRPr="0005491F">
        <w:t>N TỊCH</w:t>
      </w:r>
    </w:p>
    <w:p w14:paraId="155475BA" w14:textId="77777777" w:rsidR="007D0012" w:rsidRPr="00DA39AC" w:rsidRDefault="007D0012" w:rsidP="007D0012">
      <w:pPr>
        <w:widowControl w:val="0"/>
        <w:jc w:val="center"/>
        <w:rPr>
          <w:rFonts w:ascii="Times New Roman Bold" w:hAnsi="Times New Roman Bold"/>
          <w:b/>
          <w:i/>
        </w:rPr>
      </w:pPr>
      <w:r w:rsidRPr="00DA39AC">
        <w:rPr>
          <w:rFonts w:ascii="Times New Roman Bold" w:hAnsi="Times New Roman Bold"/>
          <w:b/>
        </w:rPr>
        <w:t>Hướng dẫn quan hệ phối hợp giữa cơ sở giam giữ với cơ quan có thẩm quyền tiến hành tố tụng</w:t>
      </w:r>
      <w:r>
        <w:rPr>
          <w:rFonts w:ascii="Times New Roman Bold" w:hAnsi="Times New Roman Bold"/>
          <w:b/>
        </w:rPr>
        <w:t xml:space="preserve"> v</w:t>
      </w:r>
      <w:r>
        <w:rPr>
          <w:rFonts w:ascii="Times New Roman Bold" w:hAnsi="Times New Roman Bold" w:hint="eastAsia"/>
          <w:b/>
        </w:rPr>
        <w:t>à</w:t>
      </w:r>
      <w:r w:rsidRPr="00DA39AC">
        <w:rPr>
          <w:rFonts w:ascii="Times New Roman Bold" w:hAnsi="Times New Roman Bold"/>
          <w:b/>
        </w:rPr>
        <w:t xml:space="preserve"> Viện kiểm sát có thẩm quyền kiểm sát quản lý, thi hành tạm giữ, tạm giam </w:t>
      </w:r>
    </w:p>
    <w:p w14:paraId="64351219" w14:textId="77777777" w:rsidR="007D0012" w:rsidRPr="0005491F" w:rsidRDefault="007D0012" w:rsidP="007D0012">
      <w:pPr>
        <w:widowControl w:val="0"/>
        <w:spacing w:before="120"/>
        <w:ind w:firstLine="700"/>
        <w:jc w:val="center"/>
        <w:rPr>
          <w:b/>
          <w:spacing w:val="-4"/>
        </w:rPr>
      </w:pPr>
    </w:p>
    <w:p w14:paraId="63042564" w14:textId="77777777" w:rsidR="007D0012" w:rsidRPr="00E22055" w:rsidRDefault="007D0012" w:rsidP="007D0012">
      <w:pPr>
        <w:widowControl w:val="0"/>
        <w:spacing w:before="120" w:after="120" w:line="264" w:lineRule="auto"/>
        <w:ind w:firstLine="567"/>
        <w:jc w:val="both"/>
        <w:rPr>
          <w:kern w:val="2"/>
          <w:sz w:val="26"/>
          <w:szCs w:val="26"/>
          <w:lang w:val="nl-NL"/>
        </w:rPr>
      </w:pPr>
      <w:r w:rsidRPr="00E22055">
        <w:rPr>
          <w:i/>
        </w:rPr>
        <w:t xml:space="preserve">Căn cứ Luật Thi hành tạm giữ, tạm giam và cấm đi khỏi nơi cư trú </w:t>
      </w:r>
      <w:r w:rsidRPr="00DA39AC">
        <w:rPr>
          <w:rFonts w:ascii="Times New Roman Italic" w:hAnsi="Times New Roman Italic"/>
          <w:i/>
        </w:rPr>
        <w:t xml:space="preserve">số </w:t>
      </w:r>
      <w:r w:rsidRPr="00DA39AC">
        <w:rPr>
          <w:i/>
          <w:kern w:val="2"/>
          <w:lang w:val="nl-NL"/>
        </w:rPr>
        <w:t>128/2025/QH15;</w:t>
      </w:r>
    </w:p>
    <w:p w14:paraId="311B6524" w14:textId="77777777" w:rsidR="007D0012" w:rsidRPr="00E22055" w:rsidRDefault="007D0012" w:rsidP="007D0012">
      <w:pPr>
        <w:widowControl w:val="0"/>
        <w:spacing w:before="120" w:after="120" w:line="264" w:lineRule="auto"/>
        <w:ind w:firstLine="567"/>
        <w:jc w:val="both"/>
        <w:rPr>
          <w:i/>
          <w:kern w:val="2"/>
          <w:lang w:val="nl-NL"/>
        </w:rPr>
      </w:pPr>
      <w:r w:rsidRPr="00DA39AC">
        <w:rPr>
          <w:rFonts w:ascii="Times New Roman Italic" w:hAnsi="Times New Roman Italic"/>
          <w:i/>
        </w:rPr>
        <w:t xml:space="preserve">Căn cứ Luật Ban hành văn bản quy phạm pháp luật số </w:t>
      </w:r>
      <w:r w:rsidRPr="00E22055">
        <w:rPr>
          <w:i/>
          <w:kern w:val="2"/>
          <w:lang w:val="nl-NL"/>
        </w:rPr>
        <w:t xml:space="preserve">64/2025/QH15 </w:t>
      </w:r>
      <w:r w:rsidRPr="00DA39AC">
        <w:rPr>
          <w:rFonts w:ascii="Times New Roman Italic" w:hAnsi="Times New Roman Italic" w:hint="eastAsia"/>
          <w:i/>
        </w:rPr>
        <w:t>đư</w:t>
      </w:r>
      <w:r w:rsidRPr="00DA39AC">
        <w:rPr>
          <w:rFonts w:ascii="Times New Roman Italic" w:hAnsi="Times New Roman Italic"/>
          <w:i/>
        </w:rPr>
        <w:t xml:space="preserve">ợc sửa </w:t>
      </w:r>
      <w:r w:rsidRPr="00DA39AC">
        <w:rPr>
          <w:rFonts w:ascii="Times New Roman Italic" w:hAnsi="Times New Roman Italic" w:hint="eastAsia"/>
          <w:i/>
        </w:rPr>
        <w:t>đ</w:t>
      </w:r>
      <w:r w:rsidRPr="00DA39AC">
        <w:rPr>
          <w:rFonts w:ascii="Times New Roman Italic" w:hAnsi="Times New Roman Italic"/>
          <w:i/>
        </w:rPr>
        <w:t xml:space="preserve">ổi, bổ sung một số </w:t>
      </w:r>
      <w:r w:rsidRPr="00DA39AC">
        <w:rPr>
          <w:rFonts w:ascii="Times New Roman Italic" w:hAnsi="Times New Roman Italic" w:hint="eastAsia"/>
          <w:i/>
        </w:rPr>
        <w:t>đ</w:t>
      </w:r>
      <w:r w:rsidRPr="00DA39AC">
        <w:rPr>
          <w:rFonts w:ascii="Times New Roman Italic" w:hAnsi="Times New Roman Italic"/>
          <w:i/>
        </w:rPr>
        <w:t>iều bởi Luật số 87/2025/QH15;</w:t>
      </w:r>
    </w:p>
    <w:p w14:paraId="0303DA91" w14:textId="77777777" w:rsidR="007D0012" w:rsidRPr="00DA39AC" w:rsidRDefault="007D0012" w:rsidP="007D0012">
      <w:pPr>
        <w:widowControl w:val="0"/>
        <w:spacing w:before="120" w:after="120" w:line="264" w:lineRule="auto"/>
        <w:ind w:firstLine="567"/>
        <w:jc w:val="both"/>
        <w:rPr>
          <w:i/>
        </w:rPr>
      </w:pPr>
      <w:r w:rsidRPr="00E22055">
        <w:rPr>
          <w:i/>
        </w:rPr>
        <w:t xml:space="preserve">Bộ trưởng Bộ Công an, Bộ trưởng Bộ Quốc phòng, Chánh án Tòa án nhân dân tối cao và Viện trưởng Viện kiểm sát nhân dân tối cao liên tịch ban hành hướng dẫn quan hệ phối hợp giữa cơ sở giam giữ với cơ quan có thẩm quyền tiến hành tố tụng và Viện kiểm sát có thẩm quyền kiểm sát quản lý, thi hành tạm giữ, tạm giam. </w:t>
      </w:r>
    </w:p>
    <w:p w14:paraId="45E4A0E7" w14:textId="77777777" w:rsidR="007D0012" w:rsidRPr="0005491F" w:rsidRDefault="007D0012" w:rsidP="007D0012">
      <w:pPr>
        <w:widowControl w:val="0"/>
        <w:spacing w:line="245" w:lineRule="auto"/>
        <w:jc w:val="center"/>
        <w:rPr>
          <w:b/>
          <w:spacing w:val="-2"/>
          <w:lang w:val="vi-VN"/>
        </w:rPr>
      </w:pPr>
      <w:r w:rsidRPr="0005491F">
        <w:rPr>
          <w:b/>
          <w:spacing w:val="-2"/>
        </w:rPr>
        <w:t>Chương I</w:t>
      </w:r>
    </w:p>
    <w:p w14:paraId="6EFD888C" w14:textId="77777777" w:rsidR="007D0012" w:rsidRPr="0005491F" w:rsidRDefault="007D0012" w:rsidP="007D0012">
      <w:pPr>
        <w:widowControl w:val="0"/>
        <w:spacing w:after="120" w:line="264" w:lineRule="auto"/>
        <w:jc w:val="center"/>
        <w:rPr>
          <w:b/>
          <w:spacing w:val="-2"/>
        </w:rPr>
      </w:pPr>
      <w:r w:rsidRPr="0005491F">
        <w:rPr>
          <w:b/>
          <w:spacing w:val="-2"/>
        </w:rPr>
        <w:t>QUY ĐỊNH CHUNG</w:t>
      </w:r>
    </w:p>
    <w:p w14:paraId="0F6C5068" w14:textId="77777777" w:rsidR="007D0012" w:rsidRPr="0005491F" w:rsidRDefault="007D0012" w:rsidP="007D0012">
      <w:pPr>
        <w:widowControl w:val="0"/>
        <w:spacing w:before="120" w:after="120" w:line="264" w:lineRule="auto"/>
        <w:ind w:firstLine="567"/>
        <w:jc w:val="both"/>
        <w:rPr>
          <w:b/>
          <w:lang w:val="vi-VN"/>
        </w:rPr>
      </w:pPr>
      <w:r w:rsidRPr="0005491F">
        <w:rPr>
          <w:b/>
        </w:rPr>
        <w:t>Điều 1. Phạm vi điều chỉnh</w:t>
      </w:r>
    </w:p>
    <w:p w14:paraId="49556ED6" w14:textId="77777777" w:rsidR="007D0012" w:rsidRPr="00DA39AC" w:rsidRDefault="007D0012" w:rsidP="007D0012">
      <w:pPr>
        <w:spacing w:before="120" w:after="120" w:line="264" w:lineRule="auto"/>
        <w:ind w:firstLine="709"/>
        <w:jc w:val="both"/>
      </w:pPr>
      <w:r w:rsidRPr="0005491F">
        <w:t xml:space="preserve">Thông tư liên tịch này </w:t>
      </w:r>
      <w:r>
        <w:t>hướng dẫn</w:t>
      </w:r>
      <w:r w:rsidRPr="0005491F">
        <w:t xml:space="preserve"> quan hệ phối hợp giữa cơ sở giam giữ</w:t>
      </w:r>
      <w:r>
        <w:t xml:space="preserve"> </w:t>
      </w:r>
      <w:r w:rsidRPr="0005491F">
        <w:t>trong Công an nhân dân, Quân đội nhân dân với cơ quan, người có thẩm quyền tiến hành tố tụng và</w:t>
      </w:r>
      <w:r>
        <w:t xml:space="preserve"> Viện</w:t>
      </w:r>
      <w:r w:rsidRPr="0005491F">
        <w:t xml:space="preserve"> kiểm sát</w:t>
      </w:r>
      <w:r>
        <w:t xml:space="preserve"> có thẩm quyền kiểm sát</w:t>
      </w:r>
      <w:r w:rsidRPr="0005491F">
        <w:t xml:space="preserve"> </w:t>
      </w:r>
      <w:r w:rsidRPr="00DA39AC">
        <w:t>quản lý</w:t>
      </w:r>
      <w:r w:rsidRPr="0005491F">
        <w:rPr>
          <w:i/>
        </w:rPr>
        <w:t xml:space="preserve">, </w:t>
      </w:r>
      <w:r w:rsidRPr="0005491F">
        <w:t xml:space="preserve">thi hành tạm giữ, tạm giam </w:t>
      </w:r>
      <w:r>
        <w:t xml:space="preserve">trong việc quản lý, thi hành tạm giữ, tạm giam. </w:t>
      </w:r>
    </w:p>
    <w:p w14:paraId="6D89E566" w14:textId="77777777" w:rsidR="007D0012" w:rsidRPr="0005491F" w:rsidRDefault="007D0012" w:rsidP="007D0012">
      <w:pPr>
        <w:widowControl w:val="0"/>
        <w:spacing w:before="120" w:after="120" w:line="264" w:lineRule="auto"/>
        <w:ind w:firstLine="567"/>
        <w:jc w:val="both"/>
      </w:pPr>
      <w:r w:rsidRPr="0005491F">
        <w:rPr>
          <w:b/>
        </w:rPr>
        <w:t>Điều 2. Nguyên tắc phối hợp</w:t>
      </w:r>
    </w:p>
    <w:p w14:paraId="5E327C34" w14:textId="77777777" w:rsidR="007D0012" w:rsidRPr="00DA39AC" w:rsidRDefault="007D0012" w:rsidP="007D0012">
      <w:pPr>
        <w:widowControl w:val="0"/>
        <w:spacing w:before="120" w:after="120" w:line="264" w:lineRule="auto"/>
        <w:ind w:firstLine="567"/>
        <w:jc w:val="both"/>
        <w:rPr>
          <w:lang w:val="vi-VN"/>
        </w:rPr>
      </w:pPr>
      <w:r w:rsidRPr="0005491F">
        <w:t xml:space="preserve">1. </w:t>
      </w:r>
      <w:r>
        <w:t>Tuân</w:t>
      </w:r>
      <w:r w:rsidRPr="0005491F">
        <w:t xml:space="preserve"> thủ các nguyên tắc quản lý, thi hành tạm giữ, tạm giam và cấm đi khỏi nơi cư trú quy định tại </w:t>
      </w:r>
      <w:r w:rsidRPr="00DA39AC">
        <w:t>Điều 3</w:t>
      </w:r>
      <w:r w:rsidRPr="0005491F">
        <w:t xml:space="preserve"> Luật Thi hành tạm giữ, tạm giam </w:t>
      </w:r>
      <w:r w:rsidRPr="00DA39AC">
        <w:t>và cấm đi khỏi nơi cư trú.</w:t>
      </w:r>
    </w:p>
    <w:p w14:paraId="51D3C45C" w14:textId="77777777" w:rsidR="007D0012" w:rsidRPr="0005491F" w:rsidRDefault="007D0012" w:rsidP="007D0012">
      <w:pPr>
        <w:widowControl w:val="0"/>
        <w:spacing w:before="120" w:after="120" w:line="264" w:lineRule="auto"/>
        <w:ind w:firstLine="567"/>
        <w:jc w:val="both"/>
      </w:pPr>
      <w:r w:rsidRPr="0005491F">
        <w:t xml:space="preserve">2. </w:t>
      </w:r>
      <w:r>
        <w:t>Bảo đảm thực hiện đúng</w:t>
      </w:r>
      <w:r w:rsidRPr="0005491F">
        <w:t xml:space="preserve"> chức năng, nhiệm vụ, quyền hạn của mỗi cơ quan theo quy định của pháp luật.</w:t>
      </w:r>
    </w:p>
    <w:p w14:paraId="4420E5B9" w14:textId="77777777" w:rsidR="007D0012" w:rsidRPr="0005491F" w:rsidRDefault="007D0012" w:rsidP="007D0012">
      <w:pPr>
        <w:widowControl w:val="0"/>
        <w:spacing w:before="120" w:after="120" w:line="264" w:lineRule="auto"/>
        <w:ind w:firstLine="567"/>
        <w:jc w:val="both"/>
      </w:pPr>
      <w:r w:rsidRPr="0005491F">
        <w:t xml:space="preserve">3. </w:t>
      </w:r>
      <w:r>
        <w:t>B</w:t>
      </w:r>
      <w:r w:rsidRPr="0005491F">
        <w:t>ảo đảm chủ động, thường xuyên, chặt chẽ, kịp thời, tạo điều kiện hỗ trợ nhau thực hiện tốt nhiệm vụ.</w:t>
      </w:r>
    </w:p>
    <w:p w14:paraId="3D19BE0D" w14:textId="77777777" w:rsidR="007D0012" w:rsidRPr="0005491F" w:rsidRDefault="007D0012" w:rsidP="007D0012">
      <w:pPr>
        <w:widowControl w:val="0"/>
        <w:spacing w:before="120" w:after="120" w:line="264" w:lineRule="auto"/>
        <w:ind w:firstLine="567"/>
        <w:jc w:val="both"/>
      </w:pPr>
      <w:r w:rsidRPr="0005491F">
        <w:t xml:space="preserve">4. </w:t>
      </w:r>
      <w:r>
        <w:t>Bảo</w:t>
      </w:r>
      <w:r w:rsidRPr="0005491F">
        <w:t xml:space="preserve"> đảm chế độ bảo mật thông tin theo quy định của pháp luật.</w:t>
      </w:r>
    </w:p>
    <w:p w14:paraId="1F9CDC61" w14:textId="77777777" w:rsidR="007D0012" w:rsidRPr="0005491F" w:rsidRDefault="007D0012" w:rsidP="007D0012">
      <w:pPr>
        <w:widowControl w:val="0"/>
        <w:spacing w:line="247" w:lineRule="auto"/>
        <w:jc w:val="center"/>
        <w:rPr>
          <w:b/>
        </w:rPr>
      </w:pPr>
      <w:r w:rsidRPr="0005491F">
        <w:rPr>
          <w:b/>
        </w:rPr>
        <w:lastRenderedPageBreak/>
        <w:t>Chương II</w:t>
      </w:r>
    </w:p>
    <w:p w14:paraId="5FBF3F0B" w14:textId="77777777" w:rsidR="007D0012" w:rsidRPr="0005491F" w:rsidRDefault="007D0012" w:rsidP="007D0012">
      <w:pPr>
        <w:widowControl w:val="0"/>
        <w:spacing w:after="120" w:line="247" w:lineRule="auto"/>
        <w:jc w:val="center"/>
        <w:rPr>
          <w:b/>
        </w:rPr>
      </w:pPr>
      <w:r w:rsidRPr="0005491F">
        <w:rPr>
          <w:b/>
        </w:rPr>
        <w:t>QUY ĐỊNH CỤ THỂ</w:t>
      </w:r>
    </w:p>
    <w:p w14:paraId="46E25F9D" w14:textId="77777777" w:rsidR="007D0012" w:rsidRPr="00DA39AC" w:rsidRDefault="007D0012" w:rsidP="007D0012">
      <w:pPr>
        <w:widowControl w:val="0"/>
        <w:spacing w:before="120" w:after="120" w:line="247" w:lineRule="auto"/>
        <w:ind w:firstLine="567"/>
        <w:jc w:val="both"/>
        <w:rPr>
          <w:rFonts w:ascii="Times New Roman Bold" w:hAnsi="Times New Roman Bold"/>
          <w:b/>
        </w:rPr>
      </w:pPr>
      <w:r w:rsidRPr="00DA39AC">
        <w:rPr>
          <w:rFonts w:ascii="Times New Roman Bold" w:hAnsi="Times New Roman Bold"/>
          <w:b/>
        </w:rPr>
        <w:t xml:space="preserve">Điều 3. Phối hợp trong bàn giao, tiếp nhận người bị tạm giữ, người bị tạm giam  </w:t>
      </w:r>
    </w:p>
    <w:p w14:paraId="757AE2F9" w14:textId="77777777" w:rsidR="007D0012" w:rsidRPr="00E22055" w:rsidRDefault="007D0012" w:rsidP="007D0012">
      <w:pPr>
        <w:widowControl w:val="0"/>
        <w:spacing w:before="120" w:after="120" w:line="247" w:lineRule="auto"/>
        <w:ind w:firstLine="567"/>
        <w:jc w:val="both"/>
      </w:pPr>
      <w:r w:rsidRPr="0005491F">
        <w:t>1. Cơ quan đang thụ lý vụ án có trách nhiệm bàn giao người bị tạm giữ, người bị tạm giam, tài liệu, hồ sơ kèm theo, đồ vật, tư trang, tiền, tài sản khác và thông tin cần thiết liên quan đến người bị tạm giữ, người bị tạm giam</w:t>
      </w:r>
      <w:r>
        <w:t xml:space="preserve"> và trẻ em dưới 36 tháng tuổi </w:t>
      </w:r>
      <w:r w:rsidRPr="00E22055">
        <w:t>theo mẹ vào cơ sở giam giữ</w:t>
      </w:r>
      <w:r>
        <w:t xml:space="preserve"> (nếu có)</w:t>
      </w:r>
      <w:r w:rsidRPr="0005491F">
        <w:t xml:space="preserve"> với cơ sở giam giữ để</w:t>
      </w:r>
      <w:r>
        <w:t xml:space="preserve"> phục vụ việc</w:t>
      </w:r>
      <w:r w:rsidRPr="0005491F">
        <w:t xml:space="preserve"> phân loại, bố trí giam gi</w:t>
      </w:r>
      <w:r>
        <w:t xml:space="preserve">ữ; </w:t>
      </w:r>
      <w:r w:rsidRPr="00E22055">
        <w:t>đồng thời bổ sung, thay thế các văn bản, tài liệu bị sai sót khi bàn giao người bị tạm giữ, người bị tạm giam cho cơ sở giam giữ.</w:t>
      </w:r>
    </w:p>
    <w:p w14:paraId="06625B9A" w14:textId="77777777" w:rsidR="007D0012" w:rsidRPr="00770861" w:rsidRDefault="007D0012" w:rsidP="007D0012">
      <w:pPr>
        <w:widowControl w:val="0"/>
        <w:spacing w:before="120" w:after="120" w:line="247" w:lineRule="auto"/>
        <w:ind w:firstLine="567"/>
        <w:jc w:val="both"/>
        <w:rPr>
          <w:spacing w:val="-4"/>
        </w:rPr>
      </w:pPr>
      <w:r w:rsidRPr="00DA39AC">
        <w:t>2</w:t>
      </w:r>
      <w:r w:rsidRPr="00770861">
        <w:t xml:space="preserve">. </w:t>
      </w:r>
      <w:r w:rsidRPr="00DA39AC">
        <w:t>C</w:t>
      </w:r>
      <w:r w:rsidRPr="00770861">
        <w:t xml:space="preserve">ơ quan đang thụ lý vụ án thấy việc cho người bị tạm giữ, người bị tạm giam gặp </w:t>
      </w:r>
      <w:r w:rsidRPr="00DA39AC">
        <w:t>người thân thích có</w:t>
      </w:r>
      <w:r w:rsidRPr="00770861">
        <w:t xml:space="preserve"> ảnh hưởng nghiêm trọng đến việc giải quyết vụ án theo quy định tại </w:t>
      </w:r>
      <w:r w:rsidRPr="00DA39AC">
        <w:t>điểm a khoản 4 Điều 22</w:t>
      </w:r>
      <w:r w:rsidRPr="00770861">
        <w:t xml:space="preserve"> Luật Thi hành tạm giữ, tạm giam và cấm đi khỏi nơi cư trú thì phải có văn bản đề nghị</w:t>
      </w:r>
      <w:r w:rsidRPr="00DA39AC">
        <w:t xml:space="preserve"> T</w:t>
      </w:r>
      <w:r w:rsidRPr="00770861">
        <w:t xml:space="preserve">hủ trưởng cơ sở giam giữ không cho người bị tạm giữ, người bị tạm giam gặp </w:t>
      </w:r>
      <w:r w:rsidRPr="00DA39AC">
        <w:t xml:space="preserve">người thân thích trong đó nêu rõ thời gian bắt đầu và thời gian kết thúc; thời gian không cho gặp người thân thích không được quá thời hạn điều tra, thời hạn gia hạn theo quy định. Cơ </w:t>
      </w:r>
      <w:r w:rsidRPr="00DA39AC">
        <w:rPr>
          <w:spacing w:val="-4"/>
        </w:rPr>
        <w:t>sở giam giữ có trách nhiệm thông báo cho người bị tạm giữ, người bị tạm giam, người thân thích của họ biết về việc không cho thăm gặp khi có yêu cầu thăm gặp.</w:t>
      </w:r>
    </w:p>
    <w:p w14:paraId="0660E137" w14:textId="77777777" w:rsidR="007D0012" w:rsidRPr="00DA39AC" w:rsidRDefault="007D0012" w:rsidP="007D0012">
      <w:pPr>
        <w:widowControl w:val="0"/>
        <w:spacing w:before="120" w:after="120" w:line="247" w:lineRule="auto"/>
        <w:ind w:firstLine="567"/>
        <w:jc w:val="both"/>
        <w:rPr>
          <w:spacing w:val="-4"/>
        </w:rPr>
      </w:pPr>
      <w:r>
        <w:rPr>
          <w:spacing w:val="-4"/>
        </w:rPr>
        <w:t xml:space="preserve"> </w:t>
      </w:r>
      <w:r>
        <w:t>3</w:t>
      </w:r>
      <w:r w:rsidRPr="00027C17">
        <w:t>. Cơ sở giam giữ có trách nhiệm tiếp nhận, kiểm tra người, tài liệu, hồ sơ để xác định đúng người bị tạm giữ, người bị tạm giam theo lệnh, quyết định của người có thẩm quyền.</w:t>
      </w:r>
      <w:r>
        <w:t xml:space="preserve"> Khi phát hiện người bị tạm giữ, người bị tạm giam có thương tích, bị bệnh nặng, có dấu hiệu mắc bệnh tâm thần, bệnh khác làm mất khả năng nhận thức hoặc khả năng điều khiển hành vi của mình hoặc trình bày đang có thai thì cơ quan đang thụ lý vụ án chủ trì, phối hợp với cơ sở giam giữ đưa người bị tạm giữ, người bị tạm giam đến </w:t>
      </w:r>
      <w:r w:rsidRPr="0045313F">
        <w:rPr>
          <w:rFonts w:eastAsia="Calibri"/>
          <w:lang w:val="vi-VN"/>
        </w:rPr>
        <w:t>cơ sở khám bệnh, chữa bệnh của Nhà nước nơi gần nhất và đủ điều kiện</w:t>
      </w:r>
      <w:r>
        <w:rPr>
          <w:rFonts w:eastAsia="Calibri"/>
        </w:rPr>
        <w:t xml:space="preserve"> để khám xác định mức độ bệnh tật, tình trạng sức khoẻ, dấu vết thương tích, tình trạng thai sản.</w:t>
      </w:r>
      <w:r w:rsidRPr="00027C17">
        <w:t xml:space="preserve"> Việc giao, nhận phải lập biên bản ghi rõ</w:t>
      </w:r>
      <w:r>
        <w:t xml:space="preserve"> lời khai </w:t>
      </w:r>
      <w:r w:rsidRPr="00E22055">
        <w:t>về tiền sử</w:t>
      </w:r>
      <w:r>
        <w:t xml:space="preserve"> sử dụng ma tuý,</w:t>
      </w:r>
      <w:r w:rsidRPr="00027C17">
        <w:t xml:space="preserve"> mức độ bệnh tật, tình trạng sức khỏe, dấu vết thương tích, kèm theo hồ sơ khám xác định bệnh tật, </w:t>
      </w:r>
      <w:r>
        <w:t>tình trạng sức khoẻ, tình trạng thai sản (nếu có)</w:t>
      </w:r>
      <w:r w:rsidRPr="00931677">
        <w:t xml:space="preserve"> </w:t>
      </w:r>
      <w:r w:rsidRPr="00027C17">
        <w:t>thương tích</w:t>
      </w:r>
      <w:r>
        <w:t xml:space="preserve"> </w:t>
      </w:r>
      <w:r w:rsidRPr="00027C17">
        <w:t xml:space="preserve">của </w:t>
      </w:r>
      <w:r w:rsidRPr="0045313F">
        <w:rPr>
          <w:rFonts w:eastAsia="Calibri"/>
          <w:lang w:val="vi-VN"/>
        </w:rPr>
        <w:t>cơ sở khám bệnh, chữa bệnh của Nhà nước</w:t>
      </w:r>
      <w:r w:rsidRPr="00027C17">
        <w:t xml:space="preserve"> và tài liệu, hồ sơ kèm theo.</w:t>
      </w:r>
    </w:p>
    <w:p w14:paraId="4DACAC48" w14:textId="77777777" w:rsidR="007D0012" w:rsidRPr="0005491F" w:rsidRDefault="007D0012" w:rsidP="007D0012">
      <w:pPr>
        <w:widowControl w:val="0"/>
        <w:spacing w:before="120" w:after="120" w:line="247" w:lineRule="auto"/>
        <w:ind w:firstLine="567"/>
        <w:jc w:val="both"/>
        <w:rPr>
          <w:b/>
          <w:lang w:val="vi-VN"/>
        </w:rPr>
      </w:pPr>
      <w:r w:rsidRPr="0005491F">
        <w:rPr>
          <w:b/>
        </w:rPr>
        <w:t xml:space="preserve">Điều 4. Phối hợp trong bố trí giam giữ để bảo đảm yêu cầu điều tra </w:t>
      </w:r>
    </w:p>
    <w:p w14:paraId="745A33EC" w14:textId="77777777" w:rsidR="007D0012" w:rsidRPr="0005491F" w:rsidRDefault="007D0012" w:rsidP="007D0012">
      <w:pPr>
        <w:widowControl w:val="0"/>
        <w:spacing w:before="120" w:after="120" w:line="247" w:lineRule="auto"/>
        <w:ind w:firstLine="567"/>
        <w:jc w:val="both"/>
      </w:pPr>
      <w:r w:rsidRPr="0005491F">
        <w:t xml:space="preserve">1. Khi có yêu cầu bố trí giam giữ để bảo đảm yêu cầu điều tra thì </w:t>
      </w:r>
      <w:r w:rsidRPr="00DA39AC">
        <w:t>c</w:t>
      </w:r>
      <w:r w:rsidRPr="0005491F">
        <w:t>ơ quan đang thụ lý vụ án có văn bản</w:t>
      </w:r>
      <w:r>
        <w:t xml:space="preserve"> gửi Thủ trưởng cơ sở giam giữ</w:t>
      </w:r>
      <w:r w:rsidRPr="0005491F">
        <w:t xml:space="preserve"> nêu rõ nội dung và thời gian áp dụng</w:t>
      </w:r>
      <w:r>
        <w:t xml:space="preserve">. </w:t>
      </w:r>
      <w:r w:rsidRPr="0005491F">
        <w:t>Đồng thời</w:t>
      </w:r>
      <w:r>
        <w:t>,</w:t>
      </w:r>
      <w:r w:rsidRPr="0005491F">
        <w:t xml:space="preserve"> thường xuyên trao đổi với cơ sở giam giữ về những thông tin liên quan; phối hợp với cơ sở giam giữ bảo đảm tuyệt đối an toàn trong việc bố trí giam giữ. Khi kết thúc, </w:t>
      </w:r>
      <w:r w:rsidRPr="00DA39AC">
        <w:t>c</w:t>
      </w:r>
      <w:r w:rsidRPr="0005491F">
        <w:t>ơ quan đang thụ lý vụ án có văn bản đánh giá kết quả</w:t>
      </w:r>
      <w:r>
        <w:t xml:space="preserve"> </w:t>
      </w:r>
      <w:r w:rsidRPr="00E22055">
        <w:t xml:space="preserve">việc phối hợp bố trí giam giữ, các yêu cầu nghiệp vụ khác </w:t>
      </w:r>
      <w:r w:rsidRPr="0005491F">
        <w:t>và gửi Thủ trưởng cơ sở giam giữ.</w:t>
      </w:r>
    </w:p>
    <w:p w14:paraId="4386E8E8" w14:textId="77777777" w:rsidR="007D0012" w:rsidRPr="00DA39AC" w:rsidRDefault="007D0012" w:rsidP="007D0012">
      <w:pPr>
        <w:widowControl w:val="0"/>
        <w:spacing w:before="120" w:after="120" w:line="247" w:lineRule="auto"/>
        <w:ind w:firstLine="567"/>
        <w:jc w:val="both"/>
      </w:pPr>
      <w:r w:rsidRPr="00DA39AC">
        <w:lastRenderedPageBreak/>
        <w:t xml:space="preserve">2. Cơ sở giam giữ có trách nhiệm phối hợp với cơ quan đang thụ lý vụ án thực hiện yêu cầu bố trí giam giữ để bảo đảm yêu cầu điều tra; trường hợp không thể thực hiện được thì Thủ trưởng cơ sở giam giữ phải trao đổi ngay bằng văn bản với cơ quan đang thụ lý vụ án. </w:t>
      </w:r>
    </w:p>
    <w:p w14:paraId="29A1F602" w14:textId="77777777" w:rsidR="007D0012" w:rsidRPr="0005491F" w:rsidRDefault="007D0012" w:rsidP="007D0012">
      <w:pPr>
        <w:widowControl w:val="0"/>
        <w:spacing w:before="120" w:after="120" w:line="247" w:lineRule="auto"/>
        <w:ind w:firstLine="567"/>
        <w:jc w:val="both"/>
        <w:rPr>
          <w:bCs/>
        </w:rPr>
      </w:pPr>
      <w:r w:rsidRPr="0005491F">
        <w:t xml:space="preserve">3. Khi Viện kiểm sát tiến hành kiểm sát việc quản lý, thi hành tạm giữ, tạm giam, cơ sở giam giữ phải thông báo cho Kiểm sát viên biết việc bố trí giam giữ </w:t>
      </w:r>
      <w:r>
        <w:t>theo quy định tại khoản 3 Điều 16 Luật Thi hành tạm giữ, tạm giam và cấm đi khỏi nơi cư trú.</w:t>
      </w:r>
    </w:p>
    <w:p w14:paraId="45676984" w14:textId="77777777" w:rsidR="007D0012" w:rsidRPr="0005491F" w:rsidRDefault="007D0012" w:rsidP="007D0012">
      <w:pPr>
        <w:widowControl w:val="0"/>
        <w:spacing w:before="120" w:after="120" w:line="247" w:lineRule="auto"/>
        <w:ind w:firstLine="567"/>
        <w:jc w:val="both"/>
        <w:rPr>
          <w:b/>
          <w:lang w:val="vi-VN"/>
        </w:rPr>
      </w:pPr>
      <w:r w:rsidRPr="0005491F">
        <w:rPr>
          <w:b/>
        </w:rPr>
        <w:t>Điều 5. Trao đổi thông tin</w:t>
      </w:r>
    </w:p>
    <w:p w14:paraId="2B47CF09" w14:textId="77777777" w:rsidR="007D0012" w:rsidRPr="0005491F" w:rsidRDefault="007D0012" w:rsidP="007D0012">
      <w:pPr>
        <w:widowControl w:val="0"/>
        <w:spacing w:before="120" w:after="120" w:line="247" w:lineRule="auto"/>
        <w:ind w:firstLine="567"/>
        <w:jc w:val="both"/>
      </w:pPr>
      <w:r w:rsidRPr="0005491F">
        <w:t>1. Cơ quan đang thụ lý vụ án, người có thẩm quyền tiến hành tố tụng có trách nhiệm trao đổi kịp thời các thông tin có liên quan về người bị tạm giữ, người bị tạm giam phục vụ công tác quản lý giam giữ</w:t>
      </w:r>
      <w:r>
        <w:t xml:space="preserve">; </w:t>
      </w:r>
      <w:r w:rsidRPr="00027C17">
        <w:t>thông báo bằng văn bản cho cơ sở giam giữ biết khi chuyển hồ sơ vụ án đến cơ quan khác thụ lý.</w:t>
      </w:r>
    </w:p>
    <w:p w14:paraId="7CDE5D30" w14:textId="77777777" w:rsidR="007D0012" w:rsidRPr="0005491F" w:rsidRDefault="007D0012" w:rsidP="007D0012">
      <w:pPr>
        <w:widowControl w:val="0"/>
        <w:spacing w:before="120" w:after="120" w:line="247" w:lineRule="auto"/>
        <w:ind w:firstLine="567"/>
        <w:jc w:val="both"/>
        <w:rPr>
          <w:lang w:val="vi-VN"/>
        </w:rPr>
      </w:pPr>
      <w:r w:rsidRPr="0005491F">
        <w:t xml:space="preserve">2. Khi có yêu cầu của cơ quan đang thụ lý vụ án, cơ sở giam giữ trao đổi thông tin về diễn biến tư tưởng, thái độ chấp hành Nội quy cơ sở giam giữ, tình trạng sức khỏe và các thông tin liên quan đến người bị tạm giữ, người bị tạm giam phục vụ công tác giải quyết vụ án. </w:t>
      </w:r>
    </w:p>
    <w:p w14:paraId="79AA013B" w14:textId="77777777" w:rsidR="007D0012" w:rsidRDefault="007D0012" w:rsidP="007D0012">
      <w:pPr>
        <w:widowControl w:val="0"/>
        <w:spacing w:before="120" w:after="120" w:line="247" w:lineRule="auto"/>
        <w:ind w:firstLine="567"/>
        <w:jc w:val="both"/>
      </w:pPr>
      <w:r w:rsidRPr="0005491F">
        <w:t>3. Cơ sở giam giữ có trách nhiệm thông báo bằng văn bản</w:t>
      </w:r>
      <w:r>
        <w:t xml:space="preserve"> </w:t>
      </w:r>
      <w:r w:rsidRPr="00E22055">
        <w:t>đến cơ quan đang thụ lý vụ án các trường hợp người bị tạm giữ, người bị tạm giam trước khi hết thời hạn tạm giữ, gia hạn tạm giữ, thời hạn tạm giam, gia hạn tạm giam</w:t>
      </w:r>
      <w:r w:rsidRPr="00DA39AC">
        <w:t xml:space="preserve">. </w:t>
      </w:r>
      <w:r w:rsidRPr="00E22055">
        <w:t>Cơ quan đang thụ lý vụ án có trách nhiệm xử lý kịp thời các thông báo nêu trên của cơ sở giam giữ</w:t>
      </w:r>
      <w:r w:rsidRPr="00DA39AC">
        <w:t>.</w:t>
      </w:r>
      <w:r w:rsidRPr="0005491F">
        <w:t xml:space="preserve"> </w:t>
      </w:r>
    </w:p>
    <w:p w14:paraId="09FE2BF3" w14:textId="77777777" w:rsidR="007D0012" w:rsidRPr="0005491F" w:rsidRDefault="007D0012" w:rsidP="007D0012">
      <w:pPr>
        <w:widowControl w:val="0"/>
        <w:spacing w:before="120" w:after="120" w:line="247" w:lineRule="auto"/>
        <w:ind w:firstLine="567"/>
        <w:jc w:val="both"/>
        <w:rPr>
          <w:b/>
          <w:lang w:val="vi-VN"/>
        </w:rPr>
      </w:pPr>
      <w:r w:rsidRPr="0005491F">
        <w:t xml:space="preserve"> </w:t>
      </w:r>
      <w:r w:rsidRPr="0005491F">
        <w:rPr>
          <w:b/>
        </w:rPr>
        <w:t>Điều 6. Phối hợp trong việc điều chuyển người bị tạm giữ, người bị tạm giam giữa các cơ sở giam giữ</w:t>
      </w:r>
    </w:p>
    <w:p w14:paraId="76E8B1F6" w14:textId="77777777" w:rsidR="007D0012" w:rsidRPr="0005491F" w:rsidRDefault="007D0012" w:rsidP="007D0012">
      <w:pPr>
        <w:widowControl w:val="0"/>
        <w:spacing w:before="120" w:after="120" w:line="247" w:lineRule="auto"/>
        <w:ind w:right="-28" w:firstLine="567"/>
        <w:jc w:val="both"/>
      </w:pPr>
      <w:r w:rsidRPr="0005491F">
        <w:t xml:space="preserve">Khi nhận được quyết định điều chuyển người bị tạm giữ, người bị tạm giam của cơ quan, người có thẩm quyền thì Thủ trưởng cơ sở giam giữ nơi chuyển đi có trách nhiệm bàn giao người, hồ sơ, đồ vật, tư trang, tiền, tài sản khác đã gửi lưu ký cho cơ quan, người có nhiệm vụ áp giải điều chuyển. Cơ sở giam giữ nơi nhận có trách nhiệm tổ chức tiếp nhận, bố trí giam giữ, báo cáo Thủ trưởng cơ quan quản lý tạm giữ, tạm giam </w:t>
      </w:r>
      <w:r w:rsidRPr="00DA39AC">
        <w:t>và cấm đi khỏi nơi cư trú</w:t>
      </w:r>
      <w:r w:rsidRPr="0005491F">
        <w:t xml:space="preserve"> và Viện kiểm sát có thẩm quyền biết.</w:t>
      </w:r>
    </w:p>
    <w:p w14:paraId="58001C68" w14:textId="77777777" w:rsidR="007D0012" w:rsidRPr="0005491F" w:rsidRDefault="007D0012" w:rsidP="007D0012">
      <w:pPr>
        <w:widowControl w:val="0"/>
        <w:spacing w:before="120" w:after="120" w:line="247" w:lineRule="auto"/>
        <w:ind w:firstLine="567"/>
        <w:jc w:val="both"/>
        <w:rPr>
          <w:b/>
        </w:rPr>
      </w:pPr>
      <w:r w:rsidRPr="0005491F">
        <w:rPr>
          <w:b/>
        </w:rPr>
        <w:t>Điều 7. Phối hợp quản lý người bị tạm giữ, người bị tạm giam khi trích xuất để phục vụ</w:t>
      </w:r>
      <w:r>
        <w:rPr>
          <w:b/>
        </w:rPr>
        <w:t xml:space="preserve"> các</w:t>
      </w:r>
      <w:r w:rsidRPr="0005491F">
        <w:rPr>
          <w:b/>
        </w:rPr>
        <w:t xml:space="preserve"> hoạt động bên trong khu vực cơ sở giam giữ</w:t>
      </w:r>
    </w:p>
    <w:p w14:paraId="174EAD4E" w14:textId="77777777" w:rsidR="007D0012" w:rsidRPr="0005491F" w:rsidRDefault="007D0012" w:rsidP="007D0012">
      <w:pPr>
        <w:widowControl w:val="0"/>
        <w:spacing w:before="120" w:after="120" w:line="247" w:lineRule="auto"/>
        <w:ind w:firstLine="567"/>
        <w:jc w:val="both"/>
        <w:rPr>
          <w:lang w:val="vi-VN"/>
        </w:rPr>
      </w:pPr>
      <w:r w:rsidRPr="0005491F">
        <w:t>1. Cơ quan đang thụ lý vụ án có yêu cầu trích xuất người bị tạm giữ, người bị tạm giam để phục vụ</w:t>
      </w:r>
      <w:r>
        <w:t xml:space="preserve"> các</w:t>
      </w:r>
      <w:r w:rsidRPr="0005491F">
        <w:t xml:space="preserve"> hoạt động</w:t>
      </w:r>
      <w:r w:rsidRPr="0005491F">
        <w:rPr>
          <w:b/>
        </w:rPr>
        <w:t xml:space="preserve"> </w:t>
      </w:r>
      <w:r w:rsidRPr="0005491F">
        <w:t xml:space="preserve">bên trong khu vực cơ sở giam giữ thì Thủ trưởng cơ sở giam giữ cử cán bộ áp giải, bàn giao và phối hợp quản lý, giám sát. </w:t>
      </w:r>
    </w:p>
    <w:p w14:paraId="405B55EA" w14:textId="77777777" w:rsidR="007D0012" w:rsidRPr="00E22055" w:rsidRDefault="007D0012" w:rsidP="007D0012">
      <w:pPr>
        <w:widowControl w:val="0"/>
        <w:spacing w:before="120" w:after="120" w:line="247" w:lineRule="auto"/>
        <w:ind w:firstLine="567"/>
        <w:jc w:val="both"/>
      </w:pPr>
      <w:r w:rsidRPr="0005491F">
        <w:t xml:space="preserve">2. Người có thẩm quyền tiến hành tố tụng được phân công giải quyết vụ án khi có yêu cầu làm việc với người bị tạm giữ, người bị tạm giam bên trong khu vực cơ sở giam giữ thì phải xuất trình quyết định phân công thụ lý, giải quyết vụ </w:t>
      </w:r>
      <w:r w:rsidRPr="0005491F">
        <w:lastRenderedPageBreak/>
        <w:t>án hoặc văn bản đồng ý của Thủ trưởng hoặc người có thẩm quyền của cơ quan đang thụ lý vụ án</w:t>
      </w:r>
      <w:r>
        <w:t xml:space="preserve"> đó; có trách nhiệm trực tiếp quản lý người bị tạm giữ, người bị tạm giam trong suốt quá trình làm việc bảo đảm an toàn, đúng quy định.</w:t>
      </w:r>
      <w:r w:rsidRPr="0033195A">
        <w:rPr>
          <w:sz w:val="26"/>
          <w:szCs w:val="26"/>
        </w:rPr>
        <w:t xml:space="preserve"> </w:t>
      </w:r>
      <w:r w:rsidRPr="00DA39AC">
        <w:t>Trường hợp có yêu cầu làm việc với người bị tạm giữ, người bị tạm giam của vụ án khác, phải có văn bản đề xuất và được sự đồng ý bằng văn bản của Thủ trưởng hoặc người có thẩm quyền của cơ quan đang thụ lý vụ án đó</w:t>
      </w:r>
      <w:r w:rsidRPr="00E22055">
        <w:t>.</w:t>
      </w:r>
    </w:p>
    <w:p w14:paraId="0AFBBDEA" w14:textId="77777777" w:rsidR="007D0012" w:rsidRPr="0005491F" w:rsidRDefault="007D0012" w:rsidP="007D0012">
      <w:pPr>
        <w:widowControl w:val="0"/>
        <w:spacing w:before="120" w:after="120" w:line="247" w:lineRule="auto"/>
        <w:ind w:firstLine="567"/>
        <w:jc w:val="both"/>
      </w:pPr>
      <w:r w:rsidRPr="0005491F">
        <w:t xml:space="preserve">3. Trường hợp người có thẩm quyền tiến hành tố tụng được phân công giải quyết vụ án có yêu cầu đưa bị can, bị cáo đang tại ngoại hoặc người tham gia tố tụng khác để thực hiện các hoạt động tố tụng bên trong khu vực cơ sở giam giữ phải được sự đồng ý bằng văn bản của Thủ trưởng hoặc người có thẩm quyền của cơ quan đang thụ lý vụ án và gửi cho Thủ trưởng cơ sở giam giữ biết trước </w:t>
      </w:r>
      <w:r>
        <w:t>để phối hợp</w:t>
      </w:r>
      <w:r w:rsidRPr="0005491F">
        <w:t xml:space="preserve"> thực hiện.</w:t>
      </w:r>
    </w:p>
    <w:p w14:paraId="76B16D8E" w14:textId="77777777" w:rsidR="007D0012" w:rsidRPr="0005491F" w:rsidRDefault="007D0012" w:rsidP="007D0012">
      <w:pPr>
        <w:widowControl w:val="0"/>
        <w:tabs>
          <w:tab w:val="left" w:pos="3679"/>
        </w:tabs>
        <w:spacing w:before="120" w:after="120" w:line="247" w:lineRule="auto"/>
        <w:ind w:firstLine="567"/>
        <w:jc w:val="both"/>
        <w:rPr>
          <w:b/>
        </w:rPr>
      </w:pPr>
      <w:r w:rsidRPr="0005491F">
        <w:rPr>
          <w:b/>
        </w:rPr>
        <w:t xml:space="preserve">Điều 8. Phối hợp quản lý người bị tạm giữ, người bị tạm giam khi trích xuất ra ngoài cơ sở giam giữ để phục vụ hoạt động giải quyết nguồn tin về tội phạm, điều tra, truy tố, xét xử, </w:t>
      </w:r>
      <w:r w:rsidRPr="00151598">
        <w:rPr>
          <w:b/>
          <w:bCs/>
          <w:iCs/>
        </w:rPr>
        <w:t>thực hiện giao dịch dân sự đối với những trường hợp không</w:t>
      </w:r>
      <w:r w:rsidRPr="00DA39AC">
        <w:rPr>
          <w:b/>
          <w:bCs/>
          <w:iCs/>
        </w:rPr>
        <w:t xml:space="preserve"> được uỷ quyền</w:t>
      </w:r>
    </w:p>
    <w:p w14:paraId="0FC4DF98" w14:textId="77777777" w:rsidR="007D0012" w:rsidRPr="0005491F" w:rsidRDefault="007D0012" w:rsidP="007D0012">
      <w:pPr>
        <w:widowControl w:val="0"/>
        <w:tabs>
          <w:tab w:val="left" w:pos="3679"/>
        </w:tabs>
        <w:spacing w:before="120" w:after="120" w:line="247" w:lineRule="auto"/>
        <w:ind w:firstLine="567"/>
        <w:jc w:val="both"/>
        <w:rPr>
          <w:lang w:val="vi-VN"/>
        </w:rPr>
      </w:pPr>
      <w:r w:rsidRPr="0005491F">
        <w:t>1. Trường hợp thực hiện lệnh trích xuất người bị tạm giữ, người bị tạm giam ra ngoài khu vực cơ sở giam giữ, cơ quan</w:t>
      </w:r>
      <w:r>
        <w:t xml:space="preserve"> có nhiệm vụ</w:t>
      </w:r>
      <w:r w:rsidRPr="0005491F">
        <w:t xml:space="preserve"> áp giải phải có kế hoạch áp giải, quản lý; việc giao, nhận phải lập biên bản, ghi rõ tình trạng sức khỏe của người </w:t>
      </w:r>
      <w:r>
        <w:t>được trích xuất</w:t>
      </w:r>
      <w:r w:rsidRPr="0005491F">
        <w:t xml:space="preserve"> và ghi vào sổ theo dõi; cơ sở giam giữ trao đổi những thông tin liên quan đến người </w:t>
      </w:r>
      <w:r>
        <w:t>được trích xuất</w:t>
      </w:r>
      <w:r w:rsidRPr="0005491F">
        <w:t xml:space="preserve"> cho cán bộ có trách nhiệm áp giải, quản lý.  </w:t>
      </w:r>
    </w:p>
    <w:p w14:paraId="0EC27934" w14:textId="77777777" w:rsidR="007D0012" w:rsidRDefault="007D0012" w:rsidP="007D0012">
      <w:pPr>
        <w:widowControl w:val="0"/>
        <w:tabs>
          <w:tab w:val="left" w:pos="3679"/>
        </w:tabs>
        <w:spacing w:before="120" w:after="120" w:line="247" w:lineRule="auto"/>
        <w:ind w:firstLine="567"/>
        <w:jc w:val="both"/>
        <w:rPr>
          <w:spacing w:val="-4"/>
        </w:rPr>
      </w:pPr>
      <w:r w:rsidRPr="00DA39AC">
        <w:t xml:space="preserve">2. Trường hợp trích xuất nhiều người bị tạm giữ, người bị tạm giam cùng một lúc hoặc đối tượng phạm tội rất nghiêm trọng, đặc biệt nghiêm trọng, tái phạm nguy hiểm ra ngoài khu vực cơ sở giam giữ phục vụ hoạt động tố tụng thì </w:t>
      </w:r>
      <w:r w:rsidRPr="0005491F">
        <w:rPr>
          <w:spacing w:val="-4"/>
        </w:rPr>
        <w:t>cơ quan, người có nhiệm vụ áp giải phải có kế hoạch</w:t>
      </w:r>
      <w:r>
        <w:rPr>
          <w:spacing w:val="-4"/>
        </w:rPr>
        <w:t xml:space="preserve"> báo cáo cấp có thẩm quyền chỉ đạo nhằm</w:t>
      </w:r>
      <w:r w:rsidRPr="0005491F">
        <w:rPr>
          <w:spacing w:val="-4"/>
        </w:rPr>
        <w:t xml:space="preserve"> đảm bảo tuyệt đối an toàn.</w:t>
      </w:r>
    </w:p>
    <w:p w14:paraId="55B06F18" w14:textId="77777777" w:rsidR="007D0012" w:rsidRPr="0005491F" w:rsidRDefault="007D0012" w:rsidP="007D0012">
      <w:pPr>
        <w:widowControl w:val="0"/>
        <w:tabs>
          <w:tab w:val="left" w:pos="3679"/>
        </w:tabs>
        <w:spacing w:before="120" w:after="120" w:line="247" w:lineRule="auto"/>
        <w:ind w:firstLine="567"/>
        <w:jc w:val="both"/>
        <w:rPr>
          <w:spacing w:val="-4"/>
        </w:rPr>
      </w:pPr>
      <w:r>
        <w:rPr>
          <w:spacing w:val="-4"/>
        </w:rPr>
        <w:t>3. Trường hợp trích xuất người bị tạm giữ, người bị tạm giam để phục vụ hoạt động điều tra trong vụ án khác thì phải được sự đồng ý bằng văn bản của cơ quan đang thụ lý vụ án đó.</w:t>
      </w:r>
    </w:p>
    <w:p w14:paraId="6CA2D630" w14:textId="77777777" w:rsidR="007D0012" w:rsidRPr="0005491F" w:rsidRDefault="007D0012" w:rsidP="007D0012">
      <w:pPr>
        <w:widowControl w:val="0"/>
        <w:spacing w:before="120" w:after="120" w:line="247" w:lineRule="auto"/>
        <w:ind w:firstLine="567"/>
        <w:jc w:val="both"/>
        <w:rPr>
          <w:b/>
        </w:rPr>
      </w:pPr>
      <w:r w:rsidRPr="0005491F">
        <w:rPr>
          <w:b/>
        </w:rPr>
        <w:t>Điều 9. Phối hợp quản lý người bị tạm giam là bị cáo khi trích xuất phục vụ xét xử tại phiên tòa</w:t>
      </w:r>
    </w:p>
    <w:p w14:paraId="3DFFF3E9" w14:textId="77777777" w:rsidR="007D0012" w:rsidRPr="0005491F" w:rsidRDefault="007D0012" w:rsidP="007D0012">
      <w:pPr>
        <w:widowControl w:val="0"/>
        <w:spacing w:before="120" w:after="120" w:line="247" w:lineRule="auto"/>
        <w:ind w:firstLine="567"/>
        <w:jc w:val="both"/>
        <w:rPr>
          <w:lang w:val="vi-VN"/>
        </w:rPr>
      </w:pPr>
      <w:r w:rsidRPr="0005491F">
        <w:t>1. Tòa án có thẩm quyền phải gửi quyết định đưa vụ án ra xét xử và lệnh trích xuất người bị tạm giam là bị cáo cho cơ sở giam giữ nơi đang giam giữ bị cáo chậm nhất là 10 ngày trước khi mở phiên tòa, đồng thời trao đổi với cơ quan, người có nhiệm vụ áp giải về tính chất phức tạp của vụ án, mức độ nguy hiểm của bị cáo, số lượng bị cáo đưa ra xét xử.</w:t>
      </w:r>
    </w:p>
    <w:p w14:paraId="1F3D10E1" w14:textId="77777777" w:rsidR="007D0012" w:rsidRPr="0005491F" w:rsidRDefault="007D0012" w:rsidP="007D0012">
      <w:pPr>
        <w:widowControl w:val="0"/>
        <w:spacing w:before="120" w:after="120" w:line="247" w:lineRule="auto"/>
        <w:ind w:firstLine="567"/>
        <w:jc w:val="both"/>
      </w:pPr>
      <w:r w:rsidRPr="0005491F">
        <w:t xml:space="preserve">2. Cơ quan có nhiệm vụ áp giải phải phối hợp với cơ sở giam giữ xây dựng kế hoạch và tổ chức thực hiện việc áp giải bị cáo đến địa điểm mở phiên tòa đúng thời gian, phối hợp với lực lượng bảo vệ phiên tòa đảm bảo an ninh, an toàn trong </w:t>
      </w:r>
      <w:r w:rsidRPr="0005491F">
        <w:lastRenderedPageBreak/>
        <w:t>quá trình áp giải và quá trình xét xử tại phiên tòa.</w:t>
      </w:r>
    </w:p>
    <w:p w14:paraId="04BD5C69" w14:textId="77777777" w:rsidR="007D0012" w:rsidRPr="0005491F" w:rsidRDefault="007D0012" w:rsidP="007D0012">
      <w:pPr>
        <w:widowControl w:val="0"/>
        <w:spacing w:before="120" w:after="120" w:line="247" w:lineRule="auto"/>
        <w:ind w:firstLine="567"/>
        <w:jc w:val="both"/>
        <w:rPr>
          <w:spacing w:val="-4"/>
        </w:rPr>
      </w:pPr>
      <w:r w:rsidRPr="0005491F">
        <w:t xml:space="preserve">3. Trong quá trình xét xử, trường hợp phiên tòa tạm nghỉ mà không có điều kiện áp giải bị cáo về cơ sở giam giữ phải lưu lại tại nơi xét xử thì Tòa án bố trí nơi để quản lý bị cáo; cơ quan, người có nhiệm vụ áp giải có trách nhiệm quản lý, giám sát chặt chẽ, phối hợp với cơ sở giam giữ </w:t>
      </w:r>
      <w:r w:rsidRPr="00DA39AC">
        <w:t xml:space="preserve">và người có thẩm quyền ra lệnh trích xuất </w:t>
      </w:r>
      <w:r w:rsidRPr="0005491F">
        <w:t xml:space="preserve">tổ chức cho bị cáo ăn, uống theo chế độ quy định. </w:t>
      </w:r>
    </w:p>
    <w:p w14:paraId="6F8EE55C" w14:textId="77777777" w:rsidR="007D0012" w:rsidRPr="0005491F" w:rsidRDefault="007D0012" w:rsidP="007D0012">
      <w:pPr>
        <w:widowControl w:val="0"/>
        <w:spacing w:before="120" w:after="120" w:line="247" w:lineRule="auto"/>
        <w:ind w:firstLine="567"/>
        <w:jc w:val="both"/>
      </w:pPr>
      <w:r w:rsidRPr="0005491F">
        <w:rPr>
          <w:b/>
        </w:rPr>
        <w:t xml:space="preserve">Điều 10. Phối hợp quản lý người bị tạm giữ, người bị tạm giam khi đưa đi khám bệnh, chữa bệnh tại cơ sở </w:t>
      </w:r>
      <w:r>
        <w:rPr>
          <w:b/>
        </w:rPr>
        <w:t xml:space="preserve">khám bệnh, chữa bệnh </w:t>
      </w:r>
      <w:r w:rsidRPr="0005491F">
        <w:rPr>
          <w:b/>
        </w:rPr>
        <w:t>ngoài cơ sở giam giữ và giám định pháp y, giám định pháp y tâm thần</w:t>
      </w:r>
    </w:p>
    <w:p w14:paraId="5801E39F" w14:textId="77777777" w:rsidR="007D0012" w:rsidRPr="0005491F" w:rsidRDefault="007D0012" w:rsidP="007D0012">
      <w:pPr>
        <w:widowControl w:val="0"/>
        <w:tabs>
          <w:tab w:val="left" w:pos="3679"/>
        </w:tabs>
        <w:spacing w:before="120" w:after="120" w:line="247" w:lineRule="auto"/>
        <w:ind w:firstLine="567"/>
        <w:jc w:val="both"/>
      </w:pPr>
      <w:r w:rsidRPr="0005491F">
        <w:t xml:space="preserve">1. Trường hợp cơ quan đang thụ lý vụ án cần làm việc với người bị tạm giữ, người bị tạm giam tại </w:t>
      </w:r>
      <w:r>
        <w:t>cơ sở</w:t>
      </w:r>
      <w:r w:rsidRPr="0005491F">
        <w:t xml:space="preserve"> khám bệnh, chữa bệnh phải trao đổi trực tiếp và được sự </w:t>
      </w:r>
      <w:r>
        <w:t>đồng ý</w:t>
      </w:r>
      <w:r w:rsidRPr="0005491F">
        <w:t xml:space="preserve"> của bác sỹ điều trị và phối hợp với cơ sở giam giữ để thực hiện.</w:t>
      </w:r>
    </w:p>
    <w:p w14:paraId="5B862580" w14:textId="77777777" w:rsidR="007D0012" w:rsidRDefault="007D0012" w:rsidP="007D0012">
      <w:pPr>
        <w:widowControl w:val="0"/>
        <w:tabs>
          <w:tab w:val="left" w:pos="3679"/>
        </w:tabs>
        <w:spacing w:before="120" w:after="120" w:line="247" w:lineRule="auto"/>
        <w:ind w:firstLine="567"/>
        <w:jc w:val="both"/>
      </w:pPr>
      <w:r w:rsidRPr="0005491F">
        <w:t xml:space="preserve">2. Trường hợp cần trưng cầu giám định pháp y, </w:t>
      </w:r>
      <w:r>
        <w:t xml:space="preserve">giám định </w:t>
      </w:r>
      <w:r w:rsidRPr="0005491F">
        <w:t>pháp y tâm thần đối với người bị tạm giữ, người bị tạm giam thì cơ quan đang thụ lý vụ án chủ trì hoàn chỉnh các thủ tục đề nghị giám định, phối hợp với cơ quan, người có nhiệm vụ áp giải người bị tạm giữ, người bị tạm giam đến nơi giám định.</w:t>
      </w:r>
    </w:p>
    <w:p w14:paraId="44597811" w14:textId="77777777" w:rsidR="007D0012" w:rsidRDefault="007D0012" w:rsidP="007D0012">
      <w:pPr>
        <w:widowControl w:val="0"/>
        <w:tabs>
          <w:tab w:val="left" w:pos="3679"/>
        </w:tabs>
        <w:spacing w:before="120" w:after="120" w:line="247" w:lineRule="auto"/>
        <w:ind w:firstLine="567"/>
        <w:jc w:val="both"/>
      </w:pPr>
      <w:r>
        <w:t>Cơ quan, người có nhiệm vụ áp giải có trách nhiệm phối hợp với cơ quan giám định quản lý, giám sát người bị tạm giữ, người bị tạm giam trong quá trình giám định. Cơ quan đang thụ lý vụ án có trách nhiệm gửi bản sao kết quả giám định cho cơ sở giam giữ.</w:t>
      </w:r>
    </w:p>
    <w:p w14:paraId="375FF27A" w14:textId="77777777" w:rsidR="007D0012" w:rsidRPr="00DA39AC" w:rsidRDefault="007D0012" w:rsidP="007D0012">
      <w:pPr>
        <w:widowControl w:val="0"/>
        <w:tabs>
          <w:tab w:val="left" w:pos="3679"/>
        </w:tabs>
        <w:spacing w:before="120" w:after="120" w:line="247" w:lineRule="auto"/>
        <w:ind w:firstLine="567"/>
        <w:jc w:val="both"/>
        <w:rPr>
          <w:lang w:val="vi-VN"/>
        </w:rPr>
      </w:pPr>
      <w:r>
        <w:t>Trường hợp có quyết định áp dụng biện pháp bắt buộc chữa bệnh của cơ quan có thẩm quyền, cơ quan đang thụ lý vụ án chủ trì, phối hợp với cơ sở giam giữ đưa người bị tạm giữ, người bị tạm giam đến cơ sở chữa bệnh nêu trong quyết định.</w:t>
      </w:r>
    </w:p>
    <w:p w14:paraId="76E6050A" w14:textId="77777777" w:rsidR="007D0012" w:rsidRPr="0005491F" w:rsidRDefault="007D0012" w:rsidP="007D0012">
      <w:pPr>
        <w:widowControl w:val="0"/>
        <w:tabs>
          <w:tab w:val="left" w:pos="3679"/>
        </w:tabs>
        <w:spacing w:before="120" w:after="120" w:line="247" w:lineRule="auto"/>
        <w:ind w:firstLine="567"/>
        <w:jc w:val="both"/>
        <w:rPr>
          <w:b/>
          <w:lang w:val="vi-VN"/>
        </w:rPr>
      </w:pPr>
      <w:r w:rsidRPr="0005491F">
        <w:rPr>
          <w:b/>
        </w:rPr>
        <w:t>Điều 11. Phối hợp giải quyết cho người bị tạm giữ, người bị tạm giam gặp người thân thích</w:t>
      </w:r>
      <w:r w:rsidRPr="00DA39AC">
        <w:rPr>
          <w:b/>
        </w:rPr>
        <w:t xml:space="preserve">, gặp người bào chữa, </w:t>
      </w:r>
      <w:r w:rsidRPr="0005491F">
        <w:rPr>
          <w:b/>
          <w:bCs/>
          <w:lang w:val="vi-VN"/>
        </w:rPr>
        <w:t>tiếp xúc lãnh sự</w:t>
      </w:r>
      <w:r w:rsidRPr="0005491F">
        <w:rPr>
          <w:b/>
          <w:bCs/>
        </w:rPr>
        <w:t>, tiếp xúc với tổ chức nhân đạo</w:t>
      </w:r>
      <w:r>
        <w:rPr>
          <w:b/>
          <w:bCs/>
        </w:rPr>
        <w:t xml:space="preserve">, </w:t>
      </w:r>
      <w:r w:rsidRPr="00C32A6A">
        <w:rPr>
          <w:b/>
        </w:rPr>
        <w:t>trợ giúp pháp lý</w:t>
      </w:r>
    </w:p>
    <w:p w14:paraId="715C3EDA" w14:textId="77777777" w:rsidR="007D0012" w:rsidRPr="0005491F" w:rsidRDefault="007D0012" w:rsidP="007D0012">
      <w:pPr>
        <w:widowControl w:val="0"/>
        <w:tabs>
          <w:tab w:val="left" w:pos="3679"/>
        </w:tabs>
        <w:spacing w:before="120" w:after="120" w:line="247" w:lineRule="auto"/>
        <w:ind w:firstLine="567"/>
        <w:jc w:val="both"/>
      </w:pPr>
      <w:r w:rsidRPr="0005491F">
        <w:t>1. Trường hợp cơ quan đang thụ lý vụ án có yêu cầu giám sát, theo dõi việc thăm gặp thì Thủ trưởng cơ sở giam giữ kịp thời thông báo cho cơ quan đang thụ lý vụ án biết thời điểm thăm gặp để cử cán bộ phối hợp với cơ sở giam giữ để thực hiện.</w:t>
      </w:r>
    </w:p>
    <w:p w14:paraId="7AE41286" w14:textId="77777777" w:rsidR="007D0012" w:rsidRPr="00DA39AC" w:rsidRDefault="007D0012" w:rsidP="007D0012">
      <w:pPr>
        <w:widowControl w:val="0"/>
        <w:tabs>
          <w:tab w:val="left" w:pos="3679"/>
        </w:tabs>
        <w:spacing w:before="120" w:after="120" w:line="247" w:lineRule="auto"/>
        <w:ind w:firstLine="567"/>
        <w:jc w:val="both"/>
        <w:rPr>
          <w:spacing w:val="-4"/>
        </w:rPr>
      </w:pPr>
      <w:r w:rsidRPr="0005491F">
        <w:t xml:space="preserve">2. Trường hợp người bị tạm giữ, người bị tạm giam, </w:t>
      </w:r>
      <w:r w:rsidRPr="00DA39AC">
        <w:t>người thân thích của họ, người bào chữa</w:t>
      </w:r>
      <w:r>
        <w:t xml:space="preserve">, </w:t>
      </w:r>
      <w:r w:rsidRPr="00E22055">
        <w:t xml:space="preserve">người tiếp xúc lãnh sự, người tiếp xúc nhân đạo </w:t>
      </w:r>
      <w:r w:rsidRPr="0005491F">
        <w:t xml:space="preserve">có hành </w:t>
      </w:r>
      <w:r w:rsidRPr="00DA39AC">
        <w:rPr>
          <w:spacing w:val="-4"/>
        </w:rPr>
        <w:t>vi vi phạm Nội quy cơ sở giam giữ hoặc cản trở việc giải quyết vụ án thì cán bộ giám sát, theo dõi phải dừng ngay việc gặp và lập biên bản, báo cáo với Thủ trưởng cơ sở giam giữ để thông báo bằng văn bản cho cơ quan đang thụ lý vụ án biết.</w:t>
      </w:r>
    </w:p>
    <w:p w14:paraId="1AA79D16" w14:textId="77777777" w:rsidR="007D0012" w:rsidRPr="0005491F" w:rsidRDefault="007D0012" w:rsidP="007D0012">
      <w:pPr>
        <w:widowControl w:val="0"/>
        <w:spacing w:before="120" w:after="120" w:line="247" w:lineRule="auto"/>
        <w:ind w:firstLine="567"/>
        <w:jc w:val="both"/>
      </w:pPr>
      <w:r>
        <w:rPr>
          <w:iCs/>
        </w:rPr>
        <w:t>3</w:t>
      </w:r>
      <w:r w:rsidRPr="00C32A6A">
        <w:rPr>
          <w:iCs/>
        </w:rPr>
        <w:t xml:space="preserve">. </w:t>
      </w:r>
      <w:r w:rsidRPr="0005491F">
        <w:t xml:space="preserve">Khi nhận được văn bản thông báo người bào chữa cho người bị tạm giữ, người bị tạm giam của cơ quan đang thụ lý vụ án thì cơ sở giam giữ tổ chức cho người bào chữa được gặp người bị tạm giữ, người bị tạm giam theo quy định của </w:t>
      </w:r>
      <w:r w:rsidRPr="0005491F">
        <w:lastRenderedPageBreak/>
        <w:t>pháp luật</w:t>
      </w:r>
      <w:r>
        <w:t xml:space="preserve"> </w:t>
      </w:r>
      <w:r w:rsidRPr="00E22055">
        <w:t>và trao đổi với cơ quan đang thụ lý vụ án biết để phối hợp</w:t>
      </w:r>
      <w:r w:rsidRPr="0005491F">
        <w:t>.</w:t>
      </w:r>
      <w:r>
        <w:t xml:space="preserve"> </w:t>
      </w:r>
      <w:r w:rsidRPr="00027C17">
        <w:t xml:space="preserve">Trường hợp người bào chữa có yêu cầu gặp người bị tạm giữ, người bị tạm giam tại </w:t>
      </w:r>
      <w:r>
        <w:t>cơ sở</w:t>
      </w:r>
      <w:r w:rsidRPr="00027C17">
        <w:t xml:space="preserve"> khám bệnh, chữa bệnh ngoài cơ sở giam giữ thì cơ sở giam giữ trao đổi </w:t>
      </w:r>
      <w:r>
        <w:t xml:space="preserve">trực tiếp và được sự đồng ý của bác sỹ điều trị thì tổ chức thực hiện đồng thời </w:t>
      </w:r>
      <w:r w:rsidRPr="00DA39AC">
        <w:t>thông báo cho cơ quan đang thụ lý vụ án biết để phối hợp</w:t>
      </w:r>
      <w:r>
        <w:t xml:space="preserve">. </w:t>
      </w:r>
      <w:r w:rsidRPr="00027C17">
        <w:t>Người có thẩm quyền của cơ sở giam giữ phải quản lý, giám sát chặt chẽ không để người bào chữa đưa, chuyển đồ vật cấm cho người bị tạm giữ, người bị tạm giam hoặc có</w:t>
      </w:r>
      <w:r>
        <w:t xml:space="preserve"> hành vi</w:t>
      </w:r>
      <w:r w:rsidRPr="00027C17">
        <w:t xml:space="preserve"> vi phạm khác về việc thăm gặp, gây cản trở việc giải quyết vụ án.</w:t>
      </w:r>
    </w:p>
    <w:p w14:paraId="2B4218F4" w14:textId="77777777" w:rsidR="007D0012" w:rsidRDefault="007D0012" w:rsidP="007D0012">
      <w:pPr>
        <w:widowControl w:val="0"/>
        <w:spacing w:before="120" w:after="120" w:line="247" w:lineRule="auto"/>
        <w:ind w:firstLine="567"/>
        <w:jc w:val="both"/>
      </w:pPr>
      <w:r>
        <w:t>4</w:t>
      </w:r>
      <w:r w:rsidRPr="0005491F">
        <w:t>.</w:t>
      </w:r>
      <w:r>
        <w:t xml:space="preserve"> Trường hợp đồng ý yêu cầu tiếp xúc lãnh sự, tiếp xúc tổ chức nhân đạo </w:t>
      </w:r>
      <w:r w:rsidRPr="00DA39AC">
        <w:t>đối với người bị tạm giữ, người bị tạm giam là người nước ngoài</w:t>
      </w:r>
      <w:r>
        <w:t xml:space="preserve"> thì Thủ trưởng cơ sở giam giữ</w:t>
      </w:r>
      <w:r w:rsidRPr="0005491F">
        <w:t xml:space="preserve"> </w:t>
      </w:r>
      <w:r>
        <w:t>quyết định cụ thể thời điểm, địa điểm tổ chức tiếp xúc lãnh sự, tiếp xúc tổ chức nhân đạo bằng văn bản, lưu hồ sơ giam giữ. Trường hợp cơ quan đang thụ lý vụ án có yêu cầu giám sát thì phối hợp với cơ sở giam giữ để tổ chức thực hiện.</w:t>
      </w:r>
    </w:p>
    <w:p w14:paraId="21C418D1" w14:textId="77777777" w:rsidR="007D0012" w:rsidRPr="00DA39AC" w:rsidRDefault="007D0012" w:rsidP="007D0012">
      <w:pPr>
        <w:widowControl w:val="0"/>
        <w:tabs>
          <w:tab w:val="left" w:pos="3679"/>
        </w:tabs>
        <w:spacing w:before="120" w:after="120" w:line="247" w:lineRule="auto"/>
        <w:ind w:firstLine="567"/>
        <w:jc w:val="both"/>
        <w:rPr>
          <w:iCs/>
        </w:rPr>
      </w:pPr>
      <w:r>
        <w:t>5</w:t>
      </w:r>
      <w:r w:rsidRPr="00DA39AC">
        <w:t xml:space="preserve">. Khi </w:t>
      </w:r>
      <w:r w:rsidRPr="00DA39AC">
        <w:rPr>
          <w:iCs/>
        </w:rPr>
        <w:t>người bị tạm giữ, người bị tạm giam thuộc diện được trợ giúp pháp lý theo quy định có đơn đề nghị được trợ giúp pháp lý thì cơ sở giam giữ tiếp nhận và gửi cơ quan, người có thẩm quyền tiến hành tố tụng để thông báo cho Trung tâm trợ giúp pháp lý nhà nước.</w:t>
      </w:r>
    </w:p>
    <w:p w14:paraId="7AF8CB09" w14:textId="77777777" w:rsidR="007D0012" w:rsidRPr="0005491F" w:rsidRDefault="007D0012" w:rsidP="007D0012">
      <w:pPr>
        <w:widowControl w:val="0"/>
        <w:tabs>
          <w:tab w:val="left" w:pos="3679"/>
        </w:tabs>
        <w:spacing w:before="120" w:after="120" w:line="247" w:lineRule="auto"/>
        <w:ind w:firstLine="567"/>
        <w:jc w:val="both"/>
        <w:rPr>
          <w:b/>
          <w:lang w:val="vi-VN"/>
        </w:rPr>
      </w:pPr>
      <w:r w:rsidRPr="0005491F">
        <w:rPr>
          <w:b/>
        </w:rPr>
        <w:t xml:space="preserve">Điều 12. Phối hợp giải quyết trường hợp người bị tạm giữ, người bị tạm giam bỏ trốn </w:t>
      </w:r>
    </w:p>
    <w:p w14:paraId="3592128E" w14:textId="77777777" w:rsidR="007D0012" w:rsidRPr="0005491F" w:rsidRDefault="007D0012" w:rsidP="007D0012">
      <w:pPr>
        <w:widowControl w:val="0"/>
        <w:tabs>
          <w:tab w:val="left" w:pos="3679"/>
        </w:tabs>
        <w:spacing w:before="120" w:after="120" w:line="247" w:lineRule="auto"/>
        <w:ind w:firstLine="567"/>
        <w:jc w:val="both"/>
      </w:pPr>
      <w:r w:rsidRPr="0005491F">
        <w:rPr>
          <w:bCs/>
        </w:rPr>
        <w:t>1. Khi người bị tạm giữ, người bị tạm giam</w:t>
      </w:r>
      <w:r>
        <w:rPr>
          <w:bCs/>
        </w:rPr>
        <w:t xml:space="preserve"> bỏ</w:t>
      </w:r>
      <w:r w:rsidRPr="0005491F">
        <w:rPr>
          <w:bCs/>
        </w:rPr>
        <w:t xml:space="preserve"> trốn khỏi cơ sở giam giữ thì Thủ trưởng cơ sở giam giữ có trách nhiệm tổ chức ngay lực lượng truy bắt đối tượng bỏ trốn, áp dụng các biện pháp khẩn cấp, bảo vệ hiện trường, lập biên bản, báo cáo vụ việc với cơ quan quản lý tạm giữ, tạm giam trực tiếp. Đồng thời thông báo ngay bằng văn bản cho cơ quan đang thụ lý vụ án </w:t>
      </w:r>
      <w:r w:rsidRPr="0005491F">
        <w:t>và Viện kiểm sát có thẩm quyền phối hợp xử lý.</w:t>
      </w:r>
    </w:p>
    <w:p w14:paraId="3FDE95D9" w14:textId="77777777" w:rsidR="007D0012" w:rsidRPr="0005491F" w:rsidRDefault="007D0012" w:rsidP="007D0012">
      <w:pPr>
        <w:widowControl w:val="0"/>
        <w:tabs>
          <w:tab w:val="left" w:pos="3679"/>
        </w:tabs>
        <w:spacing w:before="120" w:after="120" w:line="247" w:lineRule="auto"/>
        <w:ind w:firstLine="567"/>
        <w:jc w:val="both"/>
        <w:rPr>
          <w:bCs/>
        </w:rPr>
      </w:pPr>
      <w:r w:rsidRPr="0005491F">
        <w:rPr>
          <w:bCs/>
        </w:rPr>
        <w:t>2. Khi người bị tạm giữ, người bị tạm giam bỏ trốn trong trường hợp được trích xuất ra ngoài cơ sở giam giữ hoặc tại phiên tòa thì cơ quan, người có trách nhiệm áp giải phải tổ chức truy bắt ngay đối tượng bỏ trốn, đồng thời thông báo cho cơ sở giam giữ, cơ quan đang thụ lý vụ án và Viện kiểm sát có thẩm quyền để phối hợp xử lý.</w:t>
      </w:r>
    </w:p>
    <w:p w14:paraId="59276B84" w14:textId="77777777" w:rsidR="007D0012" w:rsidRPr="00E22055" w:rsidRDefault="007D0012" w:rsidP="007D0012">
      <w:pPr>
        <w:widowControl w:val="0"/>
        <w:tabs>
          <w:tab w:val="left" w:pos="3679"/>
        </w:tabs>
        <w:spacing w:before="120" w:after="120" w:line="247" w:lineRule="auto"/>
        <w:ind w:firstLine="567"/>
        <w:jc w:val="both"/>
      </w:pPr>
      <w:r w:rsidRPr="0005491F">
        <w:rPr>
          <w:bCs/>
        </w:rPr>
        <w:t>3. Khi nhận được thông báo của Thủ trưởng cơ sở giam giữ về việc người bị tạm giữ, người bị tạm giam bỏ trốn, cơ quan đang thụ lý vụ án phối hợp</w:t>
      </w:r>
      <w:r>
        <w:rPr>
          <w:bCs/>
        </w:rPr>
        <w:t xml:space="preserve"> </w:t>
      </w:r>
      <w:r w:rsidRPr="00DA39AC">
        <w:rPr>
          <w:bCs/>
        </w:rPr>
        <w:t>với cơ sở giam giữ để</w:t>
      </w:r>
      <w:r w:rsidRPr="00E22055">
        <w:rPr>
          <w:bCs/>
        </w:rPr>
        <w:t xml:space="preserve"> truy bắt người bỏ trốn </w:t>
      </w:r>
      <w:r>
        <w:rPr>
          <w:bCs/>
        </w:rPr>
        <w:t>và</w:t>
      </w:r>
      <w:r w:rsidRPr="00E22055">
        <w:rPr>
          <w:bCs/>
        </w:rPr>
        <w:t xml:space="preserve"> tiến hành các hoạt động điều tra theo quy định của pháp luật.</w:t>
      </w:r>
    </w:p>
    <w:p w14:paraId="58547DF2" w14:textId="77777777" w:rsidR="007D0012" w:rsidRPr="00DA39AC" w:rsidRDefault="007D0012" w:rsidP="007D0012">
      <w:pPr>
        <w:spacing w:before="120" w:after="120" w:line="247" w:lineRule="auto"/>
        <w:ind w:firstLine="567"/>
        <w:jc w:val="both"/>
        <w:rPr>
          <w:spacing w:val="-6"/>
        </w:rPr>
      </w:pPr>
      <w:r w:rsidRPr="0005491F">
        <w:rPr>
          <w:b/>
        </w:rPr>
        <w:t xml:space="preserve">Điều 13. Phối hợp giải quyết trường hợp người bị tạm giữ, người bị tạm giam chết, con </w:t>
      </w:r>
      <w:r w:rsidRPr="0005491F">
        <w:rPr>
          <w:b/>
          <w:bCs/>
          <w:spacing w:val="-6"/>
        </w:rPr>
        <w:t>của người bị tạm giữ, người bị tạm giam theo mẹ vào cơ sở giam giữ chết</w:t>
      </w:r>
    </w:p>
    <w:p w14:paraId="3C708255" w14:textId="77777777" w:rsidR="007D0012" w:rsidRPr="00DA39AC" w:rsidRDefault="007D0012" w:rsidP="007D0012">
      <w:pPr>
        <w:widowControl w:val="0"/>
        <w:tabs>
          <w:tab w:val="left" w:pos="3679"/>
        </w:tabs>
        <w:spacing w:before="120" w:after="120" w:line="242" w:lineRule="auto"/>
        <w:ind w:firstLine="567"/>
        <w:jc w:val="both"/>
        <w:rPr>
          <w:spacing w:val="-2"/>
          <w:lang w:val="vi-VN"/>
        </w:rPr>
      </w:pPr>
      <w:r>
        <w:t>1</w:t>
      </w:r>
      <w:r w:rsidRPr="0005491F">
        <w:t xml:space="preserve">. </w:t>
      </w:r>
      <w:r>
        <w:t xml:space="preserve">Trường hợp </w:t>
      </w:r>
      <w:r w:rsidRPr="0005491F">
        <w:t>người bị tạm giữ, người bị tạm giam chết</w:t>
      </w:r>
      <w:r>
        <w:t xml:space="preserve">, </w:t>
      </w:r>
      <w:r w:rsidRPr="0045313F">
        <w:t xml:space="preserve">con của người bị tạm giữ, người bị tạm giam theo mẹ vào cơ sở giam giữ chết trong thời gian bị </w:t>
      </w:r>
      <w:r w:rsidRPr="0045313F">
        <w:lastRenderedPageBreak/>
        <w:t>tạm giữ, tạm giam</w:t>
      </w:r>
      <w:r>
        <w:t xml:space="preserve"> mà người thân thích có đơn đề nghị bàn giao tử thi về mai táng thì cơ quan điều tra có thẩm quyền</w:t>
      </w:r>
      <w:r w:rsidRPr="0005491F">
        <w:t xml:space="preserve"> phải trao đổi với cơ sở giam giữ những </w:t>
      </w:r>
      <w:r w:rsidRPr="00DA39AC">
        <w:rPr>
          <w:spacing w:val="-2"/>
        </w:rPr>
        <w:t>thông tin liên quan đến việc đảm bảo an ninh, trật tự</w:t>
      </w:r>
      <w:r>
        <w:rPr>
          <w:spacing w:val="-2"/>
        </w:rPr>
        <w:t xml:space="preserve"> </w:t>
      </w:r>
      <w:r w:rsidRPr="00E22055">
        <w:rPr>
          <w:spacing w:val="-2"/>
        </w:rPr>
        <w:t>và vệ sinh môi trường</w:t>
      </w:r>
      <w:r w:rsidRPr="00DA39AC">
        <w:rPr>
          <w:spacing w:val="-2"/>
        </w:rPr>
        <w:t xml:space="preserve"> đối với trường hợp giải quyết cho người thân thích của người chết có đơn đề nghị xin nhận tử thi về </w:t>
      </w:r>
      <w:r w:rsidRPr="00DA39AC">
        <w:rPr>
          <w:bCs/>
          <w:spacing w:val="-2"/>
        </w:rPr>
        <w:t>mai</w:t>
      </w:r>
      <w:r w:rsidRPr="00DA39AC">
        <w:rPr>
          <w:spacing w:val="-2"/>
        </w:rPr>
        <w:t xml:space="preserve"> táng.</w:t>
      </w:r>
    </w:p>
    <w:p w14:paraId="4344D36A" w14:textId="77777777" w:rsidR="007D0012" w:rsidRDefault="007D0012" w:rsidP="007D0012">
      <w:pPr>
        <w:widowControl w:val="0"/>
        <w:tabs>
          <w:tab w:val="left" w:pos="3679"/>
        </w:tabs>
        <w:spacing w:before="120" w:after="120" w:line="242" w:lineRule="auto"/>
        <w:ind w:firstLine="567"/>
        <w:jc w:val="both"/>
        <w:rPr>
          <w:bCs/>
          <w:spacing w:val="-2"/>
        </w:rPr>
      </w:pPr>
      <w:r w:rsidRPr="00E22055">
        <w:rPr>
          <w:bCs/>
        </w:rPr>
        <w:t xml:space="preserve">2. Trường hợp người bị tạm giữ, người bị tạm giam chết, </w:t>
      </w:r>
      <w:r w:rsidRPr="00E22055">
        <w:t>con của người bị tạm giữ, người bị tạm giam theo mẹ vào cơ sở giam giữ chết trong thời gian bị tạm giữ, tạm giam</w:t>
      </w:r>
      <w:r w:rsidRPr="00E22055">
        <w:rPr>
          <w:bCs/>
        </w:rPr>
        <w:t xml:space="preserve"> mà không có nơi cư trú rõ ràng, không xác định được </w:t>
      </w:r>
      <w:r w:rsidRPr="00DA39AC">
        <w:t>người thân thích</w:t>
      </w:r>
      <w:r w:rsidRPr="00E22055">
        <w:rPr>
          <w:bCs/>
        </w:rPr>
        <w:t xml:space="preserve">, người đại diện hợp pháp thì Thủ trưởng cơ sở giam giữ trao đổi </w:t>
      </w:r>
      <w:r w:rsidRPr="00DA39AC">
        <w:rPr>
          <w:bCs/>
          <w:spacing w:val="-2"/>
        </w:rPr>
        <w:t>thống nhất với Cơ quan điều tra và Viện kiểm sát có thẩm quyền để tổ chức mai táng.</w:t>
      </w:r>
    </w:p>
    <w:p w14:paraId="426F6FDC" w14:textId="77777777" w:rsidR="007D0012" w:rsidRPr="00DA39AC" w:rsidRDefault="007D0012" w:rsidP="007D0012">
      <w:pPr>
        <w:widowControl w:val="0"/>
        <w:tabs>
          <w:tab w:val="left" w:pos="3679"/>
        </w:tabs>
        <w:spacing w:before="120" w:after="120" w:line="242" w:lineRule="auto"/>
        <w:ind w:firstLine="567"/>
        <w:jc w:val="both"/>
        <w:rPr>
          <w:b/>
          <w:spacing w:val="-2"/>
        </w:rPr>
      </w:pPr>
      <w:r>
        <w:rPr>
          <w:bCs/>
          <w:spacing w:val="-2"/>
        </w:rPr>
        <w:t xml:space="preserve">3. Thủ trưởng cơ sở giam giữ có trách nhiệm báo cáo cơ quan quản lý tạm giữ, tạm giam và cấm đi khỏi nơi cư trú trực tiếp về vụ việc </w:t>
      </w:r>
      <w:r w:rsidRPr="0005491F">
        <w:t>người bị tạm giữ, người bị tạm giam chết</w:t>
      </w:r>
      <w:r>
        <w:t xml:space="preserve">, </w:t>
      </w:r>
      <w:r w:rsidRPr="0045313F">
        <w:t>con của người bị tạm giữ, người bị tạm giam theo mẹ vào cơ sở giam giữ chết trong thời gian bị tạm giữ, tạm giam</w:t>
      </w:r>
      <w:r>
        <w:t>.</w:t>
      </w:r>
    </w:p>
    <w:p w14:paraId="48232968" w14:textId="77777777" w:rsidR="007D0012" w:rsidRPr="0005491F" w:rsidRDefault="007D0012" w:rsidP="007D0012">
      <w:pPr>
        <w:widowControl w:val="0"/>
        <w:spacing w:before="120" w:after="120" w:line="242" w:lineRule="auto"/>
        <w:ind w:firstLine="567"/>
        <w:jc w:val="both"/>
        <w:rPr>
          <w:b/>
        </w:rPr>
      </w:pPr>
      <w:r w:rsidRPr="0005491F">
        <w:rPr>
          <w:b/>
        </w:rPr>
        <w:t>Điều 14. Phối hợp trong việc trực tiếp kiểm sát và xử lý các vụ, việc đột xuất tại cơ sở giam giữ</w:t>
      </w:r>
    </w:p>
    <w:p w14:paraId="07F8567F" w14:textId="77777777" w:rsidR="007D0012" w:rsidRPr="0005491F" w:rsidRDefault="007D0012" w:rsidP="007D0012">
      <w:pPr>
        <w:widowControl w:val="0"/>
        <w:spacing w:before="120" w:after="120" w:line="242" w:lineRule="auto"/>
        <w:ind w:firstLine="567"/>
        <w:jc w:val="both"/>
      </w:pPr>
      <w:r w:rsidRPr="0005491F">
        <w:t xml:space="preserve">1. Cơ sở giam giữ có trách nhiệm phối hợp với Viện kiểm sát khi thực hiện nhiệm vụ, quyền hạn kiểm sát tại cơ sở giam giữ theo quy định tại </w:t>
      </w:r>
      <w:r w:rsidRPr="00DA39AC">
        <w:t>khoản 2 Điều 49</w:t>
      </w:r>
      <w:r w:rsidRPr="0005491F">
        <w:t xml:space="preserve"> của Luật Thi hành tạm giữ, tạm giam và cấm đi khỏi nơi cư trú. </w:t>
      </w:r>
    </w:p>
    <w:p w14:paraId="5D1B0633" w14:textId="77777777" w:rsidR="007D0012" w:rsidRPr="0005491F" w:rsidRDefault="007D0012" w:rsidP="007D0012">
      <w:pPr>
        <w:widowControl w:val="0"/>
        <w:spacing w:before="120" w:after="120" w:line="242" w:lineRule="auto"/>
        <w:ind w:firstLine="567"/>
        <w:jc w:val="both"/>
      </w:pPr>
      <w:r w:rsidRPr="0005491F">
        <w:t>2. Việc kiểm sát hàng ngày, hàng tuần tại cơ sở giam giữ của Viện kiểm sát phải được vào sổ</w:t>
      </w:r>
      <w:r>
        <w:t xml:space="preserve"> để theo dõi.</w:t>
      </w:r>
      <w:r w:rsidRPr="0005491F">
        <w:t xml:space="preserve"> </w:t>
      </w:r>
      <w:r>
        <w:t>N</w:t>
      </w:r>
      <w:r w:rsidRPr="0005491F">
        <w:t xml:space="preserve">ếu phát hiện vi phạm phải lập biên bản có ký xác nhận của đại diện cơ sở giam giữ và Kiểm sát viên. </w:t>
      </w:r>
    </w:p>
    <w:p w14:paraId="70C9B7FA" w14:textId="77777777" w:rsidR="007D0012" w:rsidRPr="00DA39AC" w:rsidRDefault="007D0012" w:rsidP="007D0012">
      <w:pPr>
        <w:widowControl w:val="0"/>
        <w:spacing w:before="120" w:after="120" w:line="242" w:lineRule="auto"/>
        <w:ind w:firstLine="567"/>
        <w:jc w:val="both"/>
      </w:pPr>
      <w:r w:rsidRPr="00DA39AC">
        <w:t xml:space="preserve">3. Cơ sở giam giữ có trách nhiệm bố trí phòng hoặc địa điểm làm việc; cung cấp hồ sơ, tài liệu và báo cáo các nội dung theo yêu cầu để Viện kiểm sát </w:t>
      </w:r>
      <w:r w:rsidRPr="0005491F">
        <w:rPr>
          <w:spacing w:val="-4"/>
        </w:rPr>
        <w:t>thực hiện kiểm sát quản lý, thi hành tạm giữ, tạm giam theo quy định của pháp luật.</w:t>
      </w:r>
      <w:r w:rsidRPr="00DA39AC">
        <w:t xml:space="preserve"> </w:t>
      </w:r>
    </w:p>
    <w:p w14:paraId="05A3EFC7" w14:textId="77777777" w:rsidR="007D0012" w:rsidRPr="0005491F" w:rsidRDefault="007D0012" w:rsidP="007D0012">
      <w:pPr>
        <w:widowControl w:val="0"/>
        <w:spacing w:before="120" w:after="120" w:line="242" w:lineRule="auto"/>
        <w:ind w:firstLine="567"/>
        <w:jc w:val="both"/>
      </w:pPr>
      <w:r w:rsidRPr="0005491F">
        <w:t>4. Khi xảy ra trường hợp bất khả kháng, người bị tạm giữ, người bị tạm giam có hành vi chống phá, gây rối trật tự, phạm tội mới hoặc các vụ, việc đột xuất khác ảnh hưởng nghiêm trọng đến việc đảm bảo an toàn của cơ sở giam giữ thì cơ sở giam giữ phải báo cáo ngay bằng văn bản cho cơ quan quản lý tạm giữ, tạm giam</w:t>
      </w:r>
      <w:r>
        <w:t xml:space="preserve"> và cấm đi khỏi nơi cư trú</w:t>
      </w:r>
      <w:r w:rsidRPr="0005491F">
        <w:t xml:space="preserve"> trực tiếp và Viện kiểm sát có thẩm quyền để phối hợp xử lý.</w:t>
      </w:r>
    </w:p>
    <w:p w14:paraId="7D3265CE" w14:textId="77777777" w:rsidR="007D0012" w:rsidRPr="0005491F" w:rsidRDefault="007D0012" w:rsidP="007D0012">
      <w:pPr>
        <w:widowControl w:val="0"/>
        <w:tabs>
          <w:tab w:val="left" w:pos="3679"/>
        </w:tabs>
        <w:spacing w:before="120" w:after="120" w:line="242" w:lineRule="auto"/>
        <w:ind w:firstLine="567"/>
        <w:jc w:val="both"/>
        <w:rPr>
          <w:b/>
        </w:rPr>
      </w:pPr>
      <w:r w:rsidRPr="0005491F">
        <w:rPr>
          <w:b/>
        </w:rPr>
        <w:t>Điều 15. Phối hợp trong huy động lực lượng của cơ sở giam giữ</w:t>
      </w:r>
    </w:p>
    <w:p w14:paraId="117878BD" w14:textId="77777777" w:rsidR="007D0012" w:rsidRPr="0005491F" w:rsidRDefault="007D0012" w:rsidP="007D0012">
      <w:pPr>
        <w:widowControl w:val="0"/>
        <w:spacing w:before="120" w:after="120" w:line="242" w:lineRule="auto"/>
        <w:ind w:firstLine="567"/>
        <w:jc w:val="both"/>
        <w:rPr>
          <w:lang w:val="vi-VN"/>
        </w:rPr>
      </w:pPr>
      <w:r w:rsidRPr="0005491F">
        <w:t>1. Cơ quan đang thụ lý vụ án nếu có yêu cầu cơ sở giam giữ cử người tham gia phối hợp thực hiện các hoạt động tố tụng hình sự thì phải có văn bản trao đổi trước ít nhất 01 ngày với cơ sở giam giữ về nội dung, yêu cầu phối hợp, số lượng người tham gia, thời gian, địa điểm thực hiện.</w:t>
      </w:r>
    </w:p>
    <w:p w14:paraId="55BCA986" w14:textId="77777777" w:rsidR="007D0012" w:rsidRPr="0005491F" w:rsidRDefault="007D0012" w:rsidP="007D0012">
      <w:pPr>
        <w:widowControl w:val="0"/>
        <w:spacing w:before="120" w:after="120" w:line="242" w:lineRule="auto"/>
        <w:ind w:firstLine="567"/>
        <w:jc w:val="both"/>
      </w:pPr>
      <w:r w:rsidRPr="0005491F">
        <w:t xml:space="preserve">2. </w:t>
      </w:r>
      <w:r>
        <w:t>Đối với c</w:t>
      </w:r>
      <w:r w:rsidRPr="0005491F">
        <w:t>ác trường hợp tiến hành hoạt động tố tụng hình sự trong cơ sở giam giữ thì cơ quan, người tiến hành tố tụng phải trao đổi thống nhất với Thủ trưởng cơ sở giam giữ về nội dung, yêu cầu cần phối hợp và chấp hành pháp luật về thi hành tạm giữ, tạm giam.</w:t>
      </w:r>
    </w:p>
    <w:p w14:paraId="41C062BB" w14:textId="77777777" w:rsidR="007D0012" w:rsidRPr="0005491F" w:rsidRDefault="007D0012" w:rsidP="007D0012">
      <w:pPr>
        <w:widowControl w:val="0"/>
        <w:spacing w:line="247" w:lineRule="auto"/>
        <w:jc w:val="center"/>
        <w:rPr>
          <w:lang w:val="vi-VN"/>
        </w:rPr>
      </w:pPr>
      <w:r w:rsidRPr="0005491F">
        <w:rPr>
          <w:b/>
        </w:rPr>
        <w:lastRenderedPageBreak/>
        <w:t>Chương III</w:t>
      </w:r>
    </w:p>
    <w:p w14:paraId="0C986CBD" w14:textId="77777777" w:rsidR="007D0012" w:rsidRPr="0005491F" w:rsidRDefault="007D0012" w:rsidP="007D0012">
      <w:pPr>
        <w:widowControl w:val="0"/>
        <w:spacing w:line="247" w:lineRule="auto"/>
        <w:jc w:val="center"/>
        <w:rPr>
          <w:b/>
        </w:rPr>
      </w:pPr>
      <w:r w:rsidRPr="0005491F">
        <w:rPr>
          <w:b/>
        </w:rPr>
        <w:t>ĐIỀU KHOẢN THI HÀNH</w:t>
      </w:r>
    </w:p>
    <w:p w14:paraId="4E90491B" w14:textId="77777777" w:rsidR="007D0012" w:rsidRPr="0005491F" w:rsidRDefault="007D0012" w:rsidP="007D0012">
      <w:pPr>
        <w:widowControl w:val="0"/>
        <w:spacing w:before="120" w:after="120" w:line="247" w:lineRule="auto"/>
        <w:ind w:firstLine="567"/>
        <w:jc w:val="both"/>
        <w:rPr>
          <w:b/>
        </w:rPr>
      </w:pPr>
      <w:r w:rsidRPr="0005491F">
        <w:rPr>
          <w:b/>
        </w:rPr>
        <w:t>Điều 16. Hiệu lực thi hành</w:t>
      </w:r>
    </w:p>
    <w:p w14:paraId="10515E5D" w14:textId="77777777" w:rsidR="007D0012" w:rsidRPr="0005491F" w:rsidRDefault="007D0012" w:rsidP="007D0012">
      <w:pPr>
        <w:widowControl w:val="0"/>
        <w:spacing w:before="120" w:after="120" w:line="247" w:lineRule="auto"/>
        <w:ind w:firstLine="567"/>
        <w:jc w:val="both"/>
        <w:rPr>
          <w:b/>
        </w:rPr>
      </w:pPr>
      <w:r w:rsidRPr="00DA39AC">
        <w:t xml:space="preserve">Thông tư liên tịch này có hiệu lực thi hành kể từ ngày    </w:t>
      </w:r>
      <w:proofErr w:type="gramStart"/>
      <w:r w:rsidRPr="00DA39AC">
        <w:t>tháng  năm</w:t>
      </w:r>
      <w:proofErr w:type="gramEnd"/>
      <w:r w:rsidRPr="00DA39AC">
        <w:t xml:space="preserve"> 2026</w:t>
      </w:r>
      <w:r>
        <w:t xml:space="preserve"> và thay thế Thông tư liên tịch số 01/2018/TTLT-BCA-BQP-TANDTC-VKSNDTC ngày 23/01/2018 của Bộ trưởng Bộ Công an, Bộ trưởng Bộ Quốc phòng, Chánh án Toà án nhân dân tối cao, Viện trưởng Viện kiểm sát nhân dân tối cao quy định về quan hệ phối hợp giữa cơ sở giam giữ với cơ quan có thẩm quyền tiến hành tố tụng và Viện kiểm sát có thẩm quyền kiểm sát quản lý, thi hành tạm giữ, tạm giam.</w:t>
      </w:r>
    </w:p>
    <w:p w14:paraId="1C9DC930" w14:textId="77777777" w:rsidR="007D0012" w:rsidRPr="0005491F" w:rsidRDefault="007D0012" w:rsidP="007D0012">
      <w:pPr>
        <w:widowControl w:val="0"/>
        <w:spacing w:before="120" w:after="120" w:line="247" w:lineRule="auto"/>
        <w:ind w:firstLine="567"/>
        <w:jc w:val="both"/>
        <w:rPr>
          <w:b/>
        </w:rPr>
      </w:pPr>
      <w:r w:rsidRPr="0005491F">
        <w:rPr>
          <w:b/>
        </w:rPr>
        <w:t>Điều 17. Trách nhiệm tổ chức thi hành</w:t>
      </w:r>
    </w:p>
    <w:p w14:paraId="6C3C0123" w14:textId="77777777" w:rsidR="007D0012" w:rsidRPr="00DA39AC" w:rsidRDefault="007D0012" w:rsidP="007D0012">
      <w:pPr>
        <w:widowControl w:val="0"/>
        <w:spacing w:before="120" w:after="120" w:line="247" w:lineRule="auto"/>
        <w:ind w:firstLine="567"/>
        <w:jc w:val="both"/>
      </w:pPr>
      <w:r w:rsidRPr="00DA39AC">
        <w:t>1. Bộ Công an, Bộ Quốc phòng, Tòa án nhân dân tối cao, Viện kiểm sát nhân dân tối cao chịu trách nhiệm tổ chức thực hiện Thông tư liên tịch này.</w:t>
      </w:r>
    </w:p>
    <w:p w14:paraId="55049F96" w14:textId="77777777" w:rsidR="007D0012" w:rsidRPr="00DA39AC" w:rsidRDefault="007D0012" w:rsidP="007D0012">
      <w:pPr>
        <w:widowControl w:val="0"/>
        <w:spacing w:before="120" w:after="120" w:line="247" w:lineRule="auto"/>
        <w:ind w:firstLine="567"/>
        <w:jc w:val="both"/>
      </w:pPr>
      <w:r w:rsidRPr="00DA39AC">
        <w:t>2. Trong quá trình thực hiện Thông tư liên tịch, nếu có vướng mắc, các cơ quan, đơn vị báo cáo về Bộ Công an, Bộ Quốc phòng, Tòa án nhân dân tối cao, Viện kiểm sát nhân dân tối cao để có hướng dẫn, giải quyết kịp thời./.</w:t>
      </w:r>
    </w:p>
    <w:p w14:paraId="2D6B31B5" w14:textId="77777777" w:rsidR="007D0012" w:rsidRPr="0005491F" w:rsidRDefault="007D0012" w:rsidP="007D0012">
      <w:pPr>
        <w:widowControl w:val="0"/>
        <w:spacing w:before="120" w:line="247" w:lineRule="auto"/>
        <w:ind w:firstLine="700"/>
        <w:jc w:val="both"/>
      </w:pPr>
    </w:p>
    <w:tbl>
      <w:tblPr>
        <w:tblW w:w="9520" w:type="dxa"/>
        <w:tblInd w:w="108" w:type="dxa"/>
        <w:tblLook w:val="00A0" w:firstRow="1" w:lastRow="0" w:firstColumn="1" w:lastColumn="0" w:noHBand="0" w:noVBand="0"/>
      </w:tblPr>
      <w:tblGrid>
        <w:gridCol w:w="4760"/>
        <w:gridCol w:w="4760"/>
      </w:tblGrid>
      <w:tr w:rsidR="007D0012" w:rsidRPr="0005491F" w14:paraId="35EE9611" w14:textId="77777777" w:rsidTr="00DA39AC">
        <w:tc>
          <w:tcPr>
            <w:tcW w:w="4760" w:type="dxa"/>
          </w:tcPr>
          <w:p w14:paraId="045EBC08" w14:textId="77777777" w:rsidR="007D0012" w:rsidRPr="0005491F" w:rsidRDefault="007D0012" w:rsidP="00DA39AC">
            <w:pPr>
              <w:widowControl w:val="0"/>
              <w:spacing w:line="264" w:lineRule="auto"/>
              <w:jc w:val="center"/>
              <w:rPr>
                <w:b/>
                <w:spacing w:val="2"/>
                <w:sz w:val="26"/>
                <w:szCs w:val="26"/>
              </w:rPr>
            </w:pPr>
            <w:r w:rsidRPr="0005491F">
              <w:rPr>
                <w:b/>
                <w:spacing w:val="2"/>
                <w:sz w:val="26"/>
                <w:szCs w:val="26"/>
              </w:rPr>
              <w:t xml:space="preserve"> BỘ TRƯỞNG BỘ QUỐC PHÒNG </w:t>
            </w:r>
          </w:p>
          <w:p w14:paraId="31F85988" w14:textId="77777777" w:rsidR="007D0012" w:rsidRDefault="007D0012" w:rsidP="00DA39AC">
            <w:pPr>
              <w:widowControl w:val="0"/>
              <w:spacing w:line="264" w:lineRule="auto"/>
              <w:jc w:val="center"/>
              <w:rPr>
                <w:b/>
                <w:spacing w:val="2"/>
              </w:rPr>
            </w:pPr>
          </w:p>
          <w:p w14:paraId="5E732A2B" w14:textId="77777777" w:rsidR="00684137" w:rsidRDefault="00684137" w:rsidP="00DA39AC">
            <w:pPr>
              <w:widowControl w:val="0"/>
              <w:spacing w:line="264" w:lineRule="auto"/>
              <w:jc w:val="center"/>
              <w:rPr>
                <w:b/>
                <w:spacing w:val="2"/>
              </w:rPr>
            </w:pPr>
          </w:p>
          <w:p w14:paraId="41603920" w14:textId="67BD264C" w:rsidR="00684137" w:rsidRPr="0005491F" w:rsidRDefault="00684137" w:rsidP="00DA39AC">
            <w:pPr>
              <w:widowControl w:val="0"/>
              <w:spacing w:line="264" w:lineRule="auto"/>
              <w:jc w:val="center"/>
              <w:rPr>
                <w:b/>
                <w:spacing w:val="2"/>
              </w:rPr>
            </w:pPr>
          </w:p>
        </w:tc>
        <w:tc>
          <w:tcPr>
            <w:tcW w:w="4760" w:type="dxa"/>
          </w:tcPr>
          <w:p w14:paraId="237C5FA3" w14:textId="77777777" w:rsidR="007D0012" w:rsidRPr="0005491F" w:rsidRDefault="007D0012" w:rsidP="00DA39AC">
            <w:pPr>
              <w:widowControl w:val="0"/>
              <w:spacing w:line="264" w:lineRule="auto"/>
              <w:jc w:val="center"/>
              <w:rPr>
                <w:b/>
                <w:spacing w:val="2"/>
                <w:sz w:val="26"/>
                <w:szCs w:val="26"/>
              </w:rPr>
            </w:pPr>
            <w:r w:rsidRPr="0005491F">
              <w:rPr>
                <w:b/>
                <w:spacing w:val="2"/>
                <w:sz w:val="26"/>
                <w:szCs w:val="26"/>
              </w:rPr>
              <w:t xml:space="preserve"> BỘ TRƯỞNG BỘ CÔNG AN</w:t>
            </w:r>
          </w:p>
          <w:p w14:paraId="756DAFFA" w14:textId="77777777" w:rsidR="007D0012" w:rsidRPr="0005491F" w:rsidRDefault="007D0012" w:rsidP="00DA39AC">
            <w:pPr>
              <w:widowControl w:val="0"/>
              <w:spacing w:line="264" w:lineRule="auto"/>
              <w:jc w:val="center"/>
              <w:rPr>
                <w:b/>
                <w:spacing w:val="2"/>
              </w:rPr>
            </w:pPr>
          </w:p>
          <w:p w14:paraId="679E0F41" w14:textId="77777777" w:rsidR="007D0012" w:rsidRDefault="007D0012" w:rsidP="00DA39AC">
            <w:pPr>
              <w:widowControl w:val="0"/>
              <w:spacing w:line="264" w:lineRule="auto"/>
              <w:jc w:val="center"/>
              <w:rPr>
                <w:b/>
                <w:spacing w:val="2"/>
              </w:rPr>
            </w:pPr>
          </w:p>
          <w:p w14:paraId="0C04F9C4" w14:textId="5E2C614F" w:rsidR="00684137" w:rsidRPr="0005491F" w:rsidRDefault="00684137" w:rsidP="00DA39AC">
            <w:pPr>
              <w:widowControl w:val="0"/>
              <w:spacing w:line="264" w:lineRule="auto"/>
              <w:jc w:val="center"/>
              <w:rPr>
                <w:b/>
                <w:spacing w:val="2"/>
              </w:rPr>
            </w:pPr>
          </w:p>
        </w:tc>
      </w:tr>
      <w:tr w:rsidR="007D0012" w:rsidRPr="0005491F" w14:paraId="1EB3420A" w14:textId="77777777" w:rsidTr="00DA39AC">
        <w:tc>
          <w:tcPr>
            <w:tcW w:w="4760" w:type="dxa"/>
          </w:tcPr>
          <w:p w14:paraId="1CFFD70E" w14:textId="77777777" w:rsidR="007D0012" w:rsidRPr="0005491F" w:rsidRDefault="007D0012" w:rsidP="00DA39AC">
            <w:pPr>
              <w:widowControl w:val="0"/>
              <w:spacing w:line="264" w:lineRule="auto"/>
              <w:jc w:val="center"/>
              <w:rPr>
                <w:b/>
                <w:sz w:val="26"/>
                <w:szCs w:val="26"/>
              </w:rPr>
            </w:pPr>
            <w:r w:rsidRPr="0005491F">
              <w:rPr>
                <w:b/>
                <w:sz w:val="26"/>
                <w:szCs w:val="26"/>
              </w:rPr>
              <w:t xml:space="preserve"> CHÁNH ÁN TÒA ÁN </w:t>
            </w:r>
          </w:p>
          <w:p w14:paraId="1DE9F580" w14:textId="77777777" w:rsidR="007D0012" w:rsidRPr="0005491F" w:rsidRDefault="007D0012" w:rsidP="00DA39AC">
            <w:pPr>
              <w:widowControl w:val="0"/>
              <w:spacing w:line="264" w:lineRule="auto"/>
              <w:jc w:val="center"/>
              <w:rPr>
                <w:b/>
                <w:sz w:val="26"/>
                <w:szCs w:val="26"/>
              </w:rPr>
            </w:pPr>
            <w:r w:rsidRPr="0005491F">
              <w:rPr>
                <w:b/>
                <w:sz w:val="26"/>
                <w:szCs w:val="26"/>
              </w:rPr>
              <w:t>NHÂN DÂN TỐI CAO</w:t>
            </w:r>
          </w:p>
          <w:p w14:paraId="337BF8EE" w14:textId="77777777" w:rsidR="007D0012" w:rsidRPr="0005491F" w:rsidRDefault="007D0012" w:rsidP="00DA39AC">
            <w:pPr>
              <w:widowControl w:val="0"/>
              <w:spacing w:line="264" w:lineRule="auto"/>
              <w:jc w:val="center"/>
              <w:rPr>
                <w:b/>
                <w:spacing w:val="2"/>
              </w:rPr>
            </w:pPr>
          </w:p>
          <w:p w14:paraId="36099C9A" w14:textId="77777777" w:rsidR="007D0012" w:rsidRPr="0005491F" w:rsidRDefault="007D0012" w:rsidP="00DA39AC">
            <w:pPr>
              <w:widowControl w:val="0"/>
              <w:spacing w:line="264" w:lineRule="auto"/>
              <w:jc w:val="center"/>
              <w:rPr>
                <w:b/>
              </w:rPr>
            </w:pPr>
          </w:p>
        </w:tc>
        <w:tc>
          <w:tcPr>
            <w:tcW w:w="4760" w:type="dxa"/>
          </w:tcPr>
          <w:p w14:paraId="29C98721" w14:textId="77777777" w:rsidR="007D0012" w:rsidRPr="0005491F" w:rsidRDefault="007D0012" w:rsidP="00DA39AC">
            <w:pPr>
              <w:widowControl w:val="0"/>
              <w:spacing w:line="264" w:lineRule="auto"/>
              <w:jc w:val="center"/>
              <w:rPr>
                <w:b/>
                <w:sz w:val="26"/>
                <w:szCs w:val="26"/>
              </w:rPr>
            </w:pPr>
            <w:r w:rsidRPr="0005491F">
              <w:rPr>
                <w:b/>
                <w:sz w:val="26"/>
                <w:szCs w:val="26"/>
              </w:rPr>
              <w:t xml:space="preserve"> VIỆN TRƯỞNG VIỆN KIỂM SÁT NHÂN DÂN TỐI CAO</w:t>
            </w:r>
          </w:p>
          <w:p w14:paraId="3351C5E5" w14:textId="77777777" w:rsidR="007D0012" w:rsidRPr="0005491F" w:rsidRDefault="007D0012" w:rsidP="00DA39AC">
            <w:pPr>
              <w:widowControl w:val="0"/>
              <w:spacing w:line="264" w:lineRule="auto"/>
              <w:jc w:val="center"/>
              <w:rPr>
                <w:b/>
                <w:spacing w:val="2"/>
              </w:rPr>
            </w:pPr>
          </w:p>
          <w:p w14:paraId="7FAA7C02" w14:textId="77777777" w:rsidR="007D0012" w:rsidRDefault="007D0012" w:rsidP="00DA39AC">
            <w:pPr>
              <w:widowControl w:val="0"/>
              <w:spacing w:line="264" w:lineRule="auto"/>
              <w:jc w:val="center"/>
              <w:rPr>
                <w:b/>
                <w:spacing w:val="2"/>
              </w:rPr>
            </w:pPr>
          </w:p>
          <w:p w14:paraId="6321B1EA" w14:textId="0535E54D" w:rsidR="00684137" w:rsidRPr="0005491F" w:rsidRDefault="00684137" w:rsidP="00DA39AC">
            <w:pPr>
              <w:widowControl w:val="0"/>
              <w:spacing w:line="264" w:lineRule="auto"/>
              <w:jc w:val="center"/>
              <w:rPr>
                <w:b/>
                <w:spacing w:val="2"/>
              </w:rPr>
            </w:pPr>
            <w:bookmarkStart w:id="0" w:name="_GoBack"/>
            <w:bookmarkEnd w:id="0"/>
          </w:p>
        </w:tc>
      </w:tr>
    </w:tbl>
    <w:p w14:paraId="5DF93FEA" w14:textId="77777777" w:rsidR="007D0012" w:rsidRPr="0005491F" w:rsidRDefault="007D0012" w:rsidP="007D0012">
      <w:pPr>
        <w:rPr>
          <w:b/>
          <w:sz w:val="26"/>
          <w:szCs w:val="26"/>
        </w:rPr>
      </w:pPr>
    </w:p>
    <w:tbl>
      <w:tblPr>
        <w:tblW w:w="10104" w:type="dxa"/>
        <w:tblInd w:w="108" w:type="dxa"/>
        <w:tblLook w:val="01E0" w:firstRow="1" w:lastRow="1" w:firstColumn="1" w:lastColumn="1" w:noHBand="0" w:noVBand="0"/>
      </w:tblPr>
      <w:tblGrid>
        <w:gridCol w:w="5460"/>
        <w:gridCol w:w="4644"/>
      </w:tblGrid>
      <w:tr w:rsidR="007D0012" w:rsidRPr="0005491F" w14:paraId="7C31371F" w14:textId="77777777" w:rsidTr="00DA39AC">
        <w:tc>
          <w:tcPr>
            <w:tcW w:w="5460" w:type="dxa"/>
          </w:tcPr>
          <w:p w14:paraId="3E15DC62" w14:textId="77777777" w:rsidR="007D0012" w:rsidRPr="0005491F" w:rsidRDefault="007D0012" w:rsidP="00DA39AC">
            <w:pPr>
              <w:rPr>
                <w:b/>
                <w:i/>
                <w:sz w:val="24"/>
                <w:szCs w:val="24"/>
              </w:rPr>
            </w:pPr>
            <w:r w:rsidRPr="0005491F">
              <w:rPr>
                <w:b/>
                <w:i/>
                <w:sz w:val="24"/>
                <w:szCs w:val="24"/>
              </w:rPr>
              <w:t>Nơi nhận:</w:t>
            </w:r>
          </w:p>
          <w:p w14:paraId="67B4766A" w14:textId="77777777" w:rsidR="007D0012" w:rsidRPr="0005491F" w:rsidRDefault="007D0012" w:rsidP="00DA39AC">
            <w:pPr>
              <w:rPr>
                <w:sz w:val="22"/>
                <w:szCs w:val="22"/>
              </w:rPr>
            </w:pPr>
            <w:r w:rsidRPr="0005491F">
              <w:rPr>
                <w:sz w:val="22"/>
                <w:szCs w:val="22"/>
              </w:rPr>
              <w:t>- Văn phòng Quốc hội;</w:t>
            </w:r>
          </w:p>
          <w:p w14:paraId="112FA00B" w14:textId="77777777" w:rsidR="007D0012" w:rsidRPr="0005491F" w:rsidRDefault="007D0012" w:rsidP="00DA39AC">
            <w:pPr>
              <w:rPr>
                <w:sz w:val="22"/>
                <w:szCs w:val="22"/>
              </w:rPr>
            </w:pPr>
            <w:r w:rsidRPr="0005491F">
              <w:rPr>
                <w:sz w:val="22"/>
                <w:szCs w:val="22"/>
              </w:rPr>
              <w:t>- Văn phòng Chính phủ;</w:t>
            </w:r>
          </w:p>
          <w:p w14:paraId="6B1B902C" w14:textId="77777777" w:rsidR="007D0012" w:rsidRPr="0005491F" w:rsidRDefault="007D0012" w:rsidP="00DA39AC">
            <w:pPr>
              <w:rPr>
                <w:sz w:val="22"/>
                <w:szCs w:val="22"/>
              </w:rPr>
            </w:pPr>
            <w:r w:rsidRPr="0005491F">
              <w:rPr>
                <w:sz w:val="22"/>
                <w:szCs w:val="22"/>
              </w:rPr>
              <w:t>- Bộ Tư pháp;</w:t>
            </w:r>
          </w:p>
          <w:p w14:paraId="1B76E172" w14:textId="77777777" w:rsidR="007D0012" w:rsidRPr="0005491F" w:rsidRDefault="007D0012" w:rsidP="00DA39AC">
            <w:pPr>
              <w:rPr>
                <w:sz w:val="22"/>
                <w:szCs w:val="22"/>
              </w:rPr>
            </w:pPr>
            <w:r w:rsidRPr="0005491F">
              <w:rPr>
                <w:sz w:val="22"/>
                <w:szCs w:val="22"/>
              </w:rPr>
              <w:t>- Bộ Công an;</w:t>
            </w:r>
          </w:p>
          <w:p w14:paraId="3AB396D3" w14:textId="77777777" w:rsidR="007D0012" w:rsidRPr="0005491F" w:rsidRDefault="007D0012" w:rsidP="00DA39AC">
            <w:pPr>
              <w:rPr>
                <w:sz w:val="22"/>
                <w:szCs w:val="22"/>
              </w:rPr>
            </w:pPr>
            <w:r w:rsidRPr="0005491F">
              <w:rPr>
                <w:sz w:val="22"/>
                <w:szCs w:val="22"/>
              </w:rPr>
              <w:t>- Bộ Quốc phòng;</w:t>
            </w:r>
          </w:p>
          <w:p w14:paraId="16ADF046" w14:textId="77777777" w:rsidR="007D0012" w:rsidRPr="0005491F" w:rsidRDefault="007D0012" w:rsidP="00DA39AC">
            <w:pPr>
              <w:rPr>
                <w:sz w:val="22"/>
                <w:szCs w:val="22"/>
              </w:rPr>
            </w:pPr>
            <w:r w:rsidRPr="0005491F">
              <w:rPr>
                <w:sz w:val="22"/>
                <w:szCs w:val="22"/>
              </w:rPr>
              <w:t>- Tòa án nhân dân tối cao;</w:t>
            </w:r>
          </w:p>
          <w:p w14:paraId="29E77C2E" w14:textId="77777777" w:rsidR="007D0012" w:rsidRPr="0005491F" w:rsidRDefault="007D0012" w:rsidP="00DA39AC">
            <w:pPr>
              <w:rPr>
                <w:sz w:val="22"/>
                <w:szCs w:val="22"/>
              </w:rPr>
            </w:pPr>
            <w:r w:rsidRPr="0005491F">
              <w:rPr>
                <w:sz w:val="22"/>
                <w:szCs w:val="22"/>
              </w:rPr>
              <w:t>- Viện kiểm sát nhân dân tối cao;</w:t>
            </w:r>
          </w:p>
          <w:p w14:paraId="3093C6E1" w14:textId="77777777" w:rsidR="007D0012" w:rsidRPr="00E22055" w:rsidRDefault="007D0012" w:rsidP="00DA39AC">
            <w:pPr>
              <w:rPr>
                <w:sz w:val="22"/>
                <w:szCs w:val="22"/>
              </w:rPr>
            </w:pPr>
            <w:r w:rsidRPr="0005491F">
              <w:rPr>
                <w:sz w:val="22"/>
                <w:szCs w:val="22"/>
              </w:rPr>
              <w:t xml:space="preserve">- Cục kiểm tra văn bản QPPL (Bộ Tư pháp); </w:t>
            </w:r>
          </w:p>
          <w:p w14:paraId="30417B3C" w14:textId="77777777" w:rsidR="007D0012" w:rsidRPr="0005491F" w:rsidRDefault="007D0012" w:rsidP="00DA39AC">
            <w:pPr>
              <w:rPr>
                <w:sz w:val="22"/>
                <w:szCs w:val="22"/>
              </w:rPr>
            </w:pPr>
            <w:r w:rsidRPr="0005491F">
              <w:rPr>
                <w:sz w:val="22"/>
                <w:szCs w:val="22"/>
              </w:rPr>
              <w:t>- Công báo;</w:t>
            </w:r>
          </w:p>
          <w:p w14:paraId="5B2169F0" w14:textId="77777777" w:rsidR="007D0012" w:rsidRPr="0005491F" w:rsidRDefault="007D0012" w:rsidP="00DA39AC">
            <w:pPr>
              <w:rPr>
                <w:sz w:val="22"/>
                <w:szCs w:val="22"/>
              </w:rPr>
            </w:pPr>
            <w:r w:rsidRPr="0005491F">
              <w:rPr>
                <w:sz w:val="22"/>
                <w:szCs w:val="22"/>
              </w:rPr>
              <w:t>- Cổng thông tin điện tử các bộ, ngành: BCA, BQP, TANDTC, VKSNDTC;</w:t>
            </w:r>
          </w:p>
          <w:p w14:paraId="2BE9FE6C" w14:textId="77777777" w:rsidR="007D0012" w:rsidRPr="0005491F" w:rsidRDefault="007D0012" w:rsidP="00DA39AC">
            <w:pPr>
              <w:rPr>
                <w:b/>
                <w:sz w:val="26"/>
                <w:szCs w:val="26"/>
              </w:rPr>
            </w:pPr>
            <w:r w:rsidRPr="0005491F">
              <w:rPr>
                <w:sz w:val="22"/>
                <w:szCs w:val="22"/>
              </w:rPr>
              <w:t xml:space="preserve">- Lưu: VT…  </w:t>
            </w:r>
          </w:p>
        </w:tc>
        <w:tc>
          <w:tcPr>
            <w:tcW w:w="4644" w:type="dxa"/>
          </w:tcPr>
          <w:p w14:paraId="4AD22DBB" w14:textId="77777777" w:rsidR="007D0012" w:rsidRPr="0005491F" w:rsidRDefault="007D0012" w:rsidP="00DA39AC">
            <w:pPr>
              <w:jc w:val="center"/>
              <w:rPr>
                <w:b/>
                <w:sz w:val="26"/>
                <w:szCs w:val="26"/>
              </w:rPr>
            </w:pPr>
          </w:p>
        </w:tc>
      </w:tr>
    </w:tbl>
    <w:p w14:paraId="071C9873" w14:textId="77777777" w:rsidR="007D0012" w:rsidRPr="0005491F" w:rsidRDefault="007D0012" w:rsidP="007D0012"/>
    <w:p w14:paraId="6F1134BD" w14:textId="77777777" w:rsidR="00D447BC" w:rsidRDefault="00D447BC"/>
    <w:sectPr w:rsidR="00D447BC" w:rsidSect="00DA39AC">
      <w:headerReference w:type="default" r:id="rId6"/>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4B6E28" w14:textId="77777777" w:rsidR="009434DA" w:rsidRDefault="009434DA">
      <w:r>
        <w:separator/>
      </w:r>
    </w:p>
  </w:endnote>
  <w:endnote w:type="continuationSeparator" w:id="0">
    <w:p w14:paraId="7932F8FC" w14:textId="77777777" w:rsidR="009434DA" w:rsidRDefault="009434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roman"/>
    <w:notTrueType/>
    <w:pitch w:val="default"/>
  </w:font>
  <w:font w:name="Times New Roman Italic">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1EEBB" w14:textId="77777777" w:rsidR="009434DA" w:rsidRDefault="009434DA">
      <w:r>
        <w:separator/>
      </w:r>
    </w:p>
  </w:footnote>
  <w:footnote w:type="continuationSeparator" w:id="0">
    <w:p w14:paraId="645811E1" w14:textId="77777777" w:rsidR="009434DA" w:rsidRDefault="009434D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0271151"/>
      <w:docPartObj>
        <w:docPartGallery w:val="Page Numbers (Top of Page)"/>
        <w:docPartUnique/>
      </w:docPartObj>
    </w:sdtPr>
    <w:sdtEndPr>
      <w:rPr>
        <w:noProof/>
      </w:rPr>
    </w:sdtEndPr>
    <w:sdtContent>
      <w:p w14:paraId="26161D54" w14:textId="71902363" w:rsidR="00342469" w:rsidRDefault="007D0012">
        <w:pPr>
          <w:pStyle w:val="Header"/>
          <w:jc w:val="center"/>
        </w:pPr>
        <w:r>
          <w:fldChar w:fldCharType="begin"/>
        </w:r>
        <w:r>
          <w:instrText xml:space="preserve"> PAGE   \* MERGEFORMAT </w:instrText>
        </w:r>
        <w:r>
          <w:fldChar w:fldCharType="separate"/>
        </w:r>
        <w:r w:rsidR="00684137">
          <w:rPr>
            <w:noProof/>
          </w:rPr>
          <w:t>8</w:t>
        </w:r>
        <w:r>
          <w:rPr>
            <w:noProof/>
          </w:rPr>
          <w:fldChar w:fldCharType="end"/>
        </w:r>
      </w:p>
    </w:sdtContent>
  </w:sdt>
  <w:p w14:paraId="396FE3C7" w14:textId="77777777" w:rsidR="00342469" w:rsidRDefault="009434D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012"/>
    <w:rsid w:val="003C788E"/>
    <w:rsid w:val="005343C9"/>
    <w:rsid w:val="00684137"/>
    <w:rsid w:val="00701332"/>
    <w:rsid w:val="007D0012"/>
    <w:rsid w:val="009434DA"/>
    <w:rsid w:val="00D447BC"/>
    <w:rsid w:val="00D654F7"/>
    <w:rsid w:val="00F55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034B7"/>
  <w15:chartTrackingRefBased/>
  <w15:docId w15:val="{1EFD2567-4309-40F7-8336-BE1F6DAAD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0012"/>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qFormat/>
    <w:rsid w:val="007D0012"/>
    <w:pPr>
      <w:keepNext/>
      <w:spacing w:before="360" w:line="288" w:lineRule="auto"/>
      <w:jc w:val="center"/>
      <w:outlineLvl w:val="0"/>
    </w:pPr>
    <w:rPr>
      <w:rFonts w:ascii="Times New Roman Bold" w:hAnsi="Times New Roman Bold"/>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D0012"/>
    <w:rPr>
      <w:rFonts w:ascii="Times New Roman Bold" w:eastAsia="Times New Roman" w:hAnsi="Times New Roman Bold" w:cs="Times New Roman"/>
      <w:b/>
      <w:sz w:val="28"/>
      <w:szCs w:val="20"/>
    </w:rPr>
  </w:style>
  <w:style w:type="paragraph" w:styleId="Header">
    <w:name w:val="header"/>
    <w:basedOn w:val="Normal"/>
    <w:link w:val="HeaderChar"/>
    <w:uiPriority w:val="99"/>
    <w:unhideWhenUsed/>
    <w:rsid w:val="007D0012"/>
    <w:pPr>
      <w:tabs>
        <w:tab w:val="center" w:pos="4680"/>
        <w:tab w:val="right" w:pos="9360"/>
      </w:tabs>
    </w:pPr>
  </w:style>
  <w:style w:type="character" w:customStyle="1" w:styleId="HeaderChar">
    <w:name w:val="Header Char"/>
    <w:basedOn w:val="DefaultParagraphFont"/>
    <w:link w:val="Header"/>
    <w:uiPriority w:val="99"/>
    <w:rsid w:val="007D0012"/>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2897</Words>
  <Characters>16518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2026-03-25T08:58:00Z</dcterms:created>
  <dcterms:modified xsi:type="dcterms:W3CDTF">2026-03-25T08:58:00Z</dcterms:modified>
</cp:coreProperties>
</file>