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5953"/>
      </w:tblGrid>
      <w:tr w:rsidR="00FE201D" w:rsidRPr="00484D6A" w14:paraId="5C41D59E" w14:textId="77777777" w:rsidTr="00FE201D">
        <w:tc>
          <w:tcPr>
            <w:tcW w:w="3114" w:type="dxa"/>
          </w:tcPr>
          <w:p w14:paraId="54B2FD90" w14:textId="77777777" w:rsidR="00FE201D" w:rsidRPr="00484D6A" w:rsidRDefault="00FE201D" w:rsidP="00FE201D">
            <w:pPr>
              <w:jc w:val="center"/>
              <w:rPr>
                <w:rFonts w:cs="Times New Roman"/>
                <w:b/>
                <w:bCs/>
                <w:sz w:val="26"/>
                <w:szCs w:val="26"/>
              </w:rPr>
            </w:pPr>
            <w:r w:rsidRPr="00484D6A">
              <w:rPr>
                <w:rFonts w:cs="Times New Roman"/>
                <w:b/>
                <w:bCs/>
                <w:sz w:val="26"/>
                <w:szCs w:val="26"/>
              </w:rPr>
              <w:t>BỘ CÔNG AN</w:t>
            </w:r>
          </w:p>
          <w:p w14:paraId="7D7096D3" w14:textId="739B2F46" w:rsidR="00FE201D" w:rsidRPr="00484D6A" w:rsidRDefault="00FE201D">
            <w:pPr>
              <w:rPr>
                <w:rFonts w:cs="Times New Roman"/>
              </w:rPr>
            </w:pPr>
            <w:r w:rsidRPr="00484D6A">
              <w:rPr>
                <w:rFonts w:cs="Times New Roman"/>
                <w:noProof/>
              </w:rPr>
              <mc:AlternateContent>
                <mc:Choice Requires="wps">
                  <w:drawing>
                    <wp:anchor distT="0" distB="0" distL="114300" distR="114300" simplePos="0" relativeHeight="251659264" behindDoc="0" locked="0" layoutInCell="1" allowOverlap="1" wp14:anchorId="23718B3D" wp14:editId="458DBF2B">
                      <wp:simplePos x="0" y="0"/>
                      <wp:positionH relativeFrom="column">
                        <wp:posOffset>505460</wp:posOffset>
                      </wp:positionH>
                      <wp:positionV relativeFrom="paragraph">
                        <wp:posOffset>55245</wp:posOffset>
                      </wp:positionV>
                      <wp:extent cx="85725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85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514439D"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9.8pt,4.35pt" to="107.3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" strokecolor="black [3200]" strokeweight=".5pt">
                      <v:stroke joinstyle="miter"/>
                    </v:line>
                  </w:pict>
                </mc:Fallback>
              </mc:AlternateContent>
            </w:r>
          </w:p>
          <w:p w14:paraId="1DC768A8" w14:textId="77777777" w:rsidR="00FE201D" w:rsidRPr="00484D6A" w:rsidRDefault="00FE201D">
            <w:pPr>
              <w:rPr>
                <w:rFonts w:cs="Times New Roman"/>
              </w:rPr>
            </w:pPr>
          </w:p>
          <w:p w14:paraId="30E4BA43" w14:textId="28D615E1" w:rsidR="00FE201D" w:rsidRPr="00484D6A" w:rsidRDefault="00FE201D" w:rsidP="00FE201D">
            <w:pPr>
              <w:jc w:val="center"/>
              <w:rPr>
                <w:rFonts w:cs="Times New Roman"/>
              </w:rPr>
            </w:pPr>
            <w:r w:rsidRPr="00484D6A">
              <w:rPr>
                <w:rFonts w:cs="Times New Roman"/>
              </w:rPr>
              <w:t xml:space="preserve">Số:      </w:t>
            </w:r>
            <w:r w:rsidR="005711E7">
              <w:rPr>
                <w:rFonts w:cs="Times New Roman"/>
                <w:lang w:val="vi-VN"/>
              </w:rPr>
              <w:t xml:space="preserve">        </w:t>
            </w:r>
            <w:r w:rsidRPr="00484D6A">
              <w:rPr>
                <w:rFonts w:cs="Times New Roman"/>
              </w:rPr>
              <w:t>/TTr-BCA</w:t>
            </w:r>
          </w:p>
        </w:tc>
        <w:tc>
          <w:tcPr>
            <w:tcW w:w="5953" w:type="dxa"/>
          </w:tcPr>
          <w:p w14:paraId="58584688" w14:textId="77777777" w:rsidR="00FE201D" w:rsidRPr="00484D6A" w:rsidRDefault="00FE201D" w:rsidP="00FE201D">
            <w:pPr>
              <w:jc w:val="center"/>
              <w:rPr>
                <w:rFonts w:cs="Times New Roman"/>
                <w:b/>
                <w:bCs/>
                <w:sz w:val="26"/>
                <w:szCs w:val="26"/>
              </w:rPr>
            </w:pPr>
            <w:r w:rsidRPr="00484D6A">
              <w:rPr>
                <w:rFonts w:cs="Times New Roman"/>
                <w:b/>
                <w:bCs/>
                <w:sz w:val="26"/>
                <w:szCs w:val="26"/>
              </w:rPr>
              <w:t>CỘNG HÒA XÃ HỘI CHỦ NGHĨA VIỆT NAM</w:t>
            </w:r>
          </w:p>
          <w:p w14:paraId="34B9D3D3" w14:textId="77777777" w:rsidR="00FE201D" w:rsidRPr="00484D6A" w:rsidRDefault="00FE201D" w:rsidP="00FE201D">
            <w:pPr>
              <w:jc w:val="center"/>
              <w:rPr>
                <w:rFonts w:cs="Times New Roman"/>
                <w:b/>
                <w:bCs/>
                <w:sz w:val="26"/>
                <w:szCs w:val="26"/>
              </w:rPr>
            </w:pPr>
            <w:r w:rsidRPr="00484D6A">
              <w:rPr>
                <w:rFonts w:cs="Times New Roman"/>
                <w:b/>
                <w:bCs/>
                <w:sz w:val="26"/>
                <w:szCs w:val="26"/>
              </w:rPr>
              <w:t>Độc lập – Tự do – Hạnh phúc</w:t>
            </w:r>
          </w:p>
          <w:p w14:paraId="137AE7DA" w14:textId="0F380893" w:rsidR="00FE201D" w:rsidRPr="00484D6A" w:rsidRDefault="00FE201D" w:rsidP="00FE201D">
            <w:pPr>
              <w:jc w:val="center"/>
              <w:rPr>
                <w:rFonts w:cs="Times New Roman"/>
              </w:rPr>
            </w:pPr>
            <w:r w:rsidRPr="00484D6A">
              <w:rPr>
                <w:rFonts w:cs="Times New Roman"/>
                <w:noProof/>
              </w:rPr>
              <mc:AlternateContent>
                <mc:Choice Requires="wps">
                  <w:drawing>
                    <wp:anchor distT="0" distB="0" distL="114300" distR="114300" simplePos="0" relativeHeight="251660288" behindDoc="0" locked="0" layoutInCell="1" allowOverlap="1" wp14:anchorId="73ADAAAB" wp14:editId="22E38B6F">
                      <wp:simplePos x="0" y="0"/>
                      <wp:positionH relativeFrom="column">
                        <wp:posOffset>838095</wp:posOffset>
                      </wp:positionH>
                      <wp:positionV relativeFrom="paragraph">
                        <wp:posOffset>12065</wp:posOffset>
                      </wp:positionV>
                      <wp:extent cx="197167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971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FFBBF03"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66pt,.95pt" to="221.2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" strokecolor="black [3200]" strokeweight=".5pt">
                      <v:stroke joinstyle="miter"/>
                    </v:line>
                  </w:pict>
                </mc:Fallback>
              </mc:AlternateContent>
            </w:r>
          </w:p>
          <w:p w14:paraId="51CA62EC" w14:textId="2FC92B41" w:rsidR="00FE201D" w:rsidRPr="00484D6A" w:rsidRDefault="00FE201D" w:rsidP="00FE201D">
            <w:pPr>
              <w:jc w:val="center"/>
              <w:rPr>
                <w:rFonts w:cs="Times New Roman"/>
                <w:i/>
                <w:iCs/>
              </w:rPr>
            </w:pPr>
            <w:r w:rsidRPr="00484D6A">
              <w:rPr>
                <w:rFonts w:cs="Times New Roman"/>
                <w:i/>
                <w:iCs/>
              </w:rPr>
              <w:t xml:space="preserve">Hà Nội, ngày       tháng      </w:t>
            </w:r>
            <w:r w:rsidR="00343D35">
              <w:rPr>
                <w:rFonts w:cs="Times New Roman"/>
                <w:i/>
                <w:iCs/>
              </w:rPr>
              <w:t>năm 2026</w:t>
            </w:r>
          </w:p>
        </w:tc>
      </w:tr>
    </w:tbl>
    <w:p w14:paraId="4F0B6A29" w14:textId="732A7C2A" w:rsidR="00D827A2" w:rsidRPr="00484D6A" w:rsidRDefault="00D827A2" w:rsidP="003B74E0">
      <w:pPr>
        <w:spacing w:after="120" w:line="320" w:lineRule="exact"/>
        <w:rPr>
          <w:rFonts w:cs="Times New Roman"/>
          <w:b/>
          <w:bCs/>
          <w:lang w:val="vi-VN"/>
        </w:rPr>
      </w:pPr>
    </w:p>
    <w:tbl>
      <w:tblPr>
        <w:tblStyle w:val="TableGrid"/>
        <w:tblW w:w="0" w:type="auto"/>
        <w:tblInd w:w="392" w:type="dxa"/>
        <w:tblLook w:val="04A0" w:firstRow="1" w:lastRow="0" w:firstColumn="1" w:lastColumn="0" w:noHBand="0" w:noVBand="1"/>
      </w:tblPr>
      <w:tblGrid>
        <w:gridCol w:w="1843"/>
      </w:tblGrid>
      <w:tr w:rsidR="002B2626" w14:paraId="07B22675" w14:textId="77777777" w:rsidTr="00EB1366">
        <w:tc>
          <w:tcPr>
            <w:tcW w:w="1843" w:type="dxa"/>
          </w:tcPr>
          <w:p w14:paraId="1B397E62" w14:textId="7E7E27E0" w:rsidR="002B2626" w:rsidRDefault="002B2626" w:rsidP="002B2626">
            <w:pPr>
              <w:spacing w:before="120" w:after="120" w:line="320" w:lineRule="exact"/>
              <w:jc w:val="center"/>
              <w:rPr>
                <w:rFonts w:cs="Times New Roman"/>
                <w:b/>
                <w:bCs/>
                <w:lang w:val="vi-VN"/>
              </w:rPr>
            </w:pPr>
            <w:r>
              <w:rPr>
                <w:rFonts w:cs="Times New Roman"/>
                <w:b/>
                <w:bCs/>
                <w:lang w:val="vi-VN"/>
              </w:rPr>
              <w:t>DỰ THẢO</w:t>
            </w:r>
          </w:p>
        </w:tc>
      </w:tr>
    </w:tbl>
    <w:p w14:paraId="10766ACD" w14:textId="77777777" w:rsidR="002B2626" w:rsidRDefault="002B2626" w:rsidP="00FE201D">
      <w:pPr>
        <w:spacing w:after="120" w:line="320" w:lineRule="exact"/>
        <w:jc w:val="center"/>
        <w:rPr>
          <w:rFonts w:cs="Times New Roman"/>
          <w:b/>
          <w:bCs/>
          <w:lang w:val="vi-VN"/>
        </w:rPr>
      </w:pPr>
    </w:p>
    <w:p w14:paraId="2D9C8AEB" w14:textId="17829BB7" w:rsidR="004B2F7A" w:rsidRPr="003B74E0" w:rsidRDefault="00FE201D" w:rsidP="00FE201D">
      <w:pPr>
        <w:spacing w:after="120" w:line="320" w:lineRule="exact"/>
        <w:jc w:val="center"/>
        <w:rPr>
          <w:rFonts w:cs="Times New Roman"/>
          <w:b/>
          <w:bCs/>
          <w:lang w:val="vi-VN"/>
        </w:rPr>
      </w:pPr>
      <w:r w:rsidRPr="003B74E0">
        <w:rPr>
          <w:rFonts w:cs="Times New Roman"/>
          <w:b/>
          <w:bCs/>
          <w:lang w:val="vi-VN"/>
        </w:rPr>
        <w:t>TỜ TRÌNH</w:t>
      </w:r>
    </w:p>
    <w:p w14:paraId="7D7059EF" w14:textId="4381C28C" w:rsidR="00C03AC1" w:rsidRPr="005F5807" w:rsidRDefault="003B74E0" w:rsidP="005F5807">
      <w:pPr>
        <w:spacing w:after="0" w:line="240" w:lineRule="auto"/>
        <w:jc w:val="center"/>
        <w:rPr>
          <w:rFonts w:cs="Times New Roman"/>
          <w:b/>
          <w:bCs/>
        </w:rPr>
      </w:pPr>
      <w:r w:rsidRPr="003B74E0">
        <w:rPr>
          <w:rFonts w:cs="Times New Roman"/>
          <w:b/>
          <w:bCs/>
          <w:lang w:val="vi-VN"/>
        </w:rPr>
        <w:t>Nghị định quy định chi tiết một số điều của Luật Dẫn độ</w:t>
      </w:r>
    </w:p>
    <w:p w14:paraId="7BA754FE" w14:textId="424098E5" w:rsidR="00FE201D" w:rsidRPr="00484D6A" w:rsidRDefault="00C03AC1" w:rsidP="00B75329">
      <w:pPr>
        <w:spacing w:after="120" w:line="320" w:lineRule="exact"/>
        <w:jc w:val="center"/>
        <w:rPr>
          <w:rFonts w:cs="Times New Roman"/>
          <w:b/>
          <w:bCs/>
          <w:lang w:val="vi-VN"/>
        </w:rPr>
      </w:pPr>
      <w:r w:rsidRPr="00484D6A">
        <w:rPr>
          <w:rFonts w:cs="Times New Roman"/>
          <w:b/>
          <w:bCs/>
          <w:noProof/>
        </w:rPr>
        <mc:AlternateContent>
          <mc:Choice Requires="wps">
            <w:drawing>
              <wp:anchor distT="0" distB="0" distL="114300" distR="114300" simplePos="0" relativeHeight="251661312" behindDoc="0" locked="0" layoutInCell="1" allowOverlap="1" wp14:anchorId="63759BDF" wp14:editId="1CE728EF">
                <wp:simplePos x="0" y="0"/>
                <wp:positionH relativeFrom="column">
                  <wp:posOffset>1614170</wp:posOffset>
                </wp:positionH>
                <wp:positionV relativeFrom="paragraph">
                  <wp:posOffset>53340</wp:posOffset>
                </wp:positionV>
                <wp:extent cx="222885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22288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B61F64"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1pt,4.2pt" to="302.6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" strokecolor="black [3200]" strokeweight=".5pt">
                <v:stroke joinstyle="miter"/>
              </v:line>
            </w:pict>
          </mc:Fallback>
        </mc:AlternateContent>
      </w:r>
    </w:p>
    <w:p w14:paraId="3D83E0D1" w14:textId="5CFC1138" w:rsidR="002F7748" w:rsidRPr="00484D6A" w:rsidRDefault="00FE201D" w:rsidP="00850129">
      <w:pPr>
        <w:spacing w:before="240" w:after="480"/>
        <w:jc w:val="center"/>
        <w:rPr>
          <w:rFonts w:cs="Times New Roman"/>
          <w:lang w:val="vi-VN"/>
        </w:rPr>
      </w:pPr>
      <w:r w:rsidRPr="003B74E0">
        <w:rPr>
          <w:rFonts w:cs="Times New Roman"/>
          <w:lang w:val="vi-VN"/>
        </w:rPr>
        <w:t>Kính gửi: Chính ph</w:t>
      </w:r>
      <w:r w:rsidR="001F3131">
        <w:rPr>
          <w:rFonts w:cs="Times New Roman"/>
          <w:lang w:val="vi-VN"/>
        </w:rPr>
        <w:t>ủ</w:t>
      </w:r>
    </w:p>
    <w:p w14:paraId="38261BFB" w14:textId="7F9BE3E4" w:rsidR="00F074E8" w:rsidRPr="00850129" w:rsidRDefault="00EB1366" w:rsidP="00850129">
      <w:pPr>
        <w:spacing w:after="120" w:line="288" w:lineRule="auto"/>
        <w:ind w:firstLine="709"/>
        <w:jc w:val="both"/>
        <w:rPr>
          <w:rFonts w:cs="Times New Roman"/>
          <w:spacing w:val="-2"/>
          <w:szCs w:val="28"/>
        </w:rPr>
      </w:pPr>
      <w:r w:rsidRPr="00850129">
        <w:rPr>
          <w:rFonts w:cs="Times New Roman"/>
          <w:color w:val="000000"/>
          <w:szCs w:val="28"/>
        </w:rPr>
        <w:t>Thực hiện Luật Ban hành văn bản quy phạm pháp luật số 64/2025/QH15 được sửa đổi, bổ sung bởi Luật số 87/2025/QH15</w:t>
      </w:r>
      <w:r w:rsidR="00F074E8" w:rsidRPr="00850129">
        <w:rPr>
          <w:rFonts w:cs="Times New Roman"/>
          <w:spacing w:val="-2"/>
          <w:szCs w:val="28"/>
        </w:rPr>
        <w:t>, Bộ Công an kính trình Chính phủ</w:t>
      </w:r>
      <w:r w:rsidR="00D2627F" w:rsidRPr="00850129">
        <w:rPr>
          <w:rFonts w:cs="Times New Roman"/>
          <w:spacing w:val="-2"/>
          <w:szCs w:val="28"/>
        </w:rPr>
        <w:t xml:space="preserve"> dự thảo</w:t>
      </w:r>
      <w:r w:rsidR="00F074E8" w:rsidRPr="00850129">
        <w:rPr>
          <w:rFonts w:cs="Times New Roman"/>
          <w:spacing w:val="-2"/>
          <w:szCs w:val="28"/>
        </w:rPr>
        <w:t xml:space="preserve"> </w:t>
      </w:r>
      <w:r w:rsidR="003B74E0" w:rsidRPr="00850129">
        <w:rPr>
          <w:rFonts w:cs="Times New Roman"/>
          <w:spacing w:val="-2"/>
          <w:szCs w:val="28"/>
        </w:rPr>
        <w:t>Nghị định quy định chi tiết một số điều của Luật Dẫn độ</w:t>
      </w:r>
      <w:r w:rsidR="00C73A8F" w:rsidRPr="00850129">
        <w:rPr>
          <w:rFonts w:cs="Times New Roman"/>
          <w:spacing w:val="-2"/>
          <w:szCs w:val="28"/>
        </w:rPr>
        <w:t xml:space="preserve"> (dự thảo Nghị định)</w:t>
      </w:r>
      <w:r w:rsidR="00D13A45" w:rsidRPr="00850129">
        <w:rPr>
          <w:rFonts w:cs="Times New Roman"/>
          <w:spacing w:val="-2"/>
          <w:szCs w:val="28"/>
        </w:rPr>
        <w:t xml:space="preserve"> như sau:</w:t>
      </w:r>
    </w:p>
    <w:p w14:paraId="4E7488A6" w14:textId="17CF4747" w:rsidR="00587343" w:rsidRPr="00850129" w:rsidRDefault="00587343" w:rsidP="00850129">
      <w:pPr>
        <w:spacing w:after="120" w:line="288" w:lineRule="auto"/>
        <w:ind w:firstLine="709"/>
        <w:jc w:val="both"/>
        <w:rPr>
          <w:rFonts w:cs="Times New Roman"/>
          <w:b/>
          <w:bCs/>
          <w:szCs w:val="28"/>
          <w:lang w:val="vi-VN"/>
        </w:rPr>
      </w:pPr>
      <w:r w:rsidRPr="00850129">
        <w:rPr>
          <w:rFonts w:cs="Times New Roman"/>
          <w:b/>
          <w:bCs/>
          <w:szCs w:val="28"/>
          <w:lang w:val="vi-VN"/>
        </w:rPr>
        <w:t xml:space="preserve">I. SỰ CẦN THIẾT BAN HÀNH NGHỊ </w:t>
      </w:r>
      <w:r w:rsidR="003C2996" w:rsidRPr="00850129">
        <w:rPr>
          <w:rFonts w:cs="Times New Roman"/>
          <w:b/>
          <w:bCs/>
          <w:szCs w:val="28"/>
          <w:lang w:val="vi-VN"/>
        </w:rPr>
        <w:t>ĐỊNH</w:t>
      </w:r>
    </w:p>
    <w:p w14:paraId="0A8E2F3C" w14:textId="3F645253" w:rsidR="00052FD0" w:rsidRPr="00850129" w:rsidRDefault="00587343" w:rsidP="00850129">
      <w:pPr>
        <w:spacing w:after="120" w:line="288" w:lineRule="auto"/>
        <w:ind w:firstLine="709"/>
        <w:jc w:val="both"/>
        <w:rPr>
          <w:rFonts w:cs="Times New Roman"/>
          <w:b/>
          <w:bCs/>
          <w:szCs w:val="28"/>
        </w:rPr>
      </w:pPr>
      <w:r w:rsidRPr="00850129">
        <w:rPr>
          <w:rFonts w:cs="Times New Roman"/>
          <w:b/>
          <w:bCs/>
          <w:szCs w:val="28"/>
          <w:lang w:val="vi-VN"/>
        </w:rPr>
        <w:t>1. Cơ sở chính trị, pháp lý</w:t>
      </w:r>
    </w:p>
    <w:p w14:paraId="2828CC9B" w14:textId="516B0807" w:rsidR="00EB1366" w:rsidRPr="00850129" w:rsidRDefault="00EB1366" w:rsidP="00850129">
      <w:pPr>
        <w:widowControl w:val="0"/>
        <w:pBdr>
          <w:top w:val="nil"/>
          <w:left w:val="nil"/>
          <w:bottom w:val="nil"/>
          <w:right w:val="nil"/>
          <w:between w:val="nil"/>
        </w:pBdr>
        <w:tabs>
          <w:tab w:val="left" w:pos="567"/>
        </w:tabs>
        <w:spacing w:after="120" w:line="288" w:lineRule="auto"/>
        <w:ind w:firstLine="567"/>
        <w:jc w:val="both"/>
        <w:rPr>
          <w:rFonts w:cs="Times New Roman"/>
          <w:szCs w:val="28"/>
        </w:rPr>
      </w:pPr>
      <w:r w:rsidRPr="00850129">
        <w:rPr>
          <w:rFonts w:cs="Times New Roman"/>
          <w:szCs w:val="28"/>
          <w:lang w:val="vi-VN"/>
        </w:rPr>
        <w:t xml:space="preserve">Đảng và Nhà nước ta đã đề ra nhiều chủ trương, chính sách nhằm đẩy mạnh chiến lược hoàn thiện pháp luật, cải cách tư pháp và tăng cường hội nhập quốc tế nói chung cũng như lĩnh vực </w:t>
      </w:r>
      <w:r w:rsidRPr="00850129">
        <w:rPr>
          <w:rFonts w:cs="Times New Roman"/>
          <w:szCs w:val="28"/>
        </w:rPr>
        <w:t>dẫn độ</w:t>
      </w:r>
      <w:r w:rsidRPr="00850129">
        <w:rPr>
          <w:rFonts w:cs="Times New Roman"/>
          <w:szCs w:val="28"/>
          <w:lang w:val="vi-VN"/>
        </w:rPr>
        <w:t xml:space="preserve"> nói riêng</w:t>
      </w:r>
      <w:r w:rsidRPr="00850129">
        <w:rPr>
          <w:rFonts w:cs="Times New Roman"/>
          <w:szCs w:val="28"/>
        </w:rPr>
        <w:t>, cụ thể như sau:</w:t>
      </w:r>
    </w:p>
    <w:p w14:paraId="6B0F0252" w14:textId="77777777" w:rsidR="00EB1366" w:rsidRPr="00850129" w:rsidRDefault="00EB1366" w:rsidP="00850129">
      <w:pPr>
        <w:widowControl w:val="0"/>
        <w:pBdr>
          <w:top w:val="nil"/>
          <w:left w:val="nil"/>
          <w:bottom w:val="nil"/>
          <w:right w:val="nil"/>
          <w:between w:val="nil"/>
        </w:pBdr>
        <w:tabs>
          <w:tab w:val="left" w:pos="567"/>
        </w:tabs>
        <w:spacing w:after="120" w:line="288" w:lineRule="auto"/>
        <w:ind w:firstLine="567"/>
        <w:jc w:val="both"/>
        <w:rPr>
          <w:rFonts w:cs="Times New Roman"/>
          <w:bCs/>
          <w:i/>
          <w:szCs w:val="28"/>
          <w:lang w:val="vi-VN"/>
        </w:rPr>
      </w:pPr>
      <w:r w:rsidRPr="00850129">
        <w:rPr>
          <w:rFonts w:cs="Times New Roman"/>
          <w:szCs w:val="28"/>
        </w:rPr>
        <w:t>-</w:t>
      </w:r>
      <w:r w:rsidRPr="00850129">
        <w:rPr>
          <w:rFonts w:cs="Times New Roman"/>
          <w:szCs w:val="28"/>
          <w:lang w:val="vi-VN"/>
        </w:rPr>
        <w:t xml:space="preserve"> </w:t>
      </w:r>
      <w:r w:rsidRPr="00850129">
        <w:rPr>
          <w:rFonts w:cs="Times New Roman"/>
          <w:bCs/>
          <w:szCs w:val="28"/>
          <w:lang w:val="vi-VN"/>
        </w:rPr>
        <w:t>Nghị quyết số 48-NQ/TW ngày 24/5/2005 của Bộ Chính trị khóa IX về chiến lược xây dựng và hoàn thiện hệ thống pháp luật Việt Nam đến năm 2010, định hướng đến năm 2020 (Kết luận số 83-KL/TW ngày 29/7/2020 của Bộ Chính trị về tổng kết Nghị quyết số 48-NQ/TW) xác định một trong các nhiệm vụ trong xây dựng và hoàn thiện pháp luật về hội nhập quốc tế là “Chú trọng việc nội luật hóa những điều ước quốc tế mà Nhà nước ta là thành viên liên quan đến an ninh, trật tự, an toàn xã hội. Sớm ban hành Luật dẫn độ tội phạm và chuyển giao người bị kết án phạt tù”;</w:t>
      </w:r>
    </w:p>
    <w:p w14:paraId="53199470" w14:textId="77777777" w:rsidR="00EB1366" w:rsidRPr="00850129" w:rsidRDefault="00EB1366" w:rsidP="00850129">
      <w:pPr>
        <w:widowControl w:val="0"/>
        <w:pBdr>
          <w:top w:val="nil"/>
          <w:left w:val="nil"/>
          <w:bottom w:val="nil"/>
          <w:right w:val="nil"/>
          <w:between w:val="nil"/>
        </w:pBdr>
        <w:tabs>
          <w:tab w:val="left" w:pos="567"/>
        </w:tabs>
        <w:spacing w:after="120" w:line="288" w:lineRule="auto"/>
        <w:ind w:firstLine="567"/>
        <w:jc w:val="both"/>
        <w:rPr>
          <w:rFonts w:cs="Times New Roman"/>
          <w:bCs/>
          <w:i/>
          <w:szCs w:val="28"/>
          <w:lang w:val="vi-VN"/>
        </w:rPr>
      </w:pPr>
      <w:r w:rsidRPr="00850129">
        <w:rPr>
          <w:rFonts w:cs="Times New Roman"/>
          <w:bCs/>
          <w:szCs w:val="28"/>
          <w:lang w:val="vi-VN"/>
        </w:rPr>
        <w:t xml:space="preserve">- Nghị quyết số 49-NQ/TW ngày 02/6/2005 của Bộ Chính trị khóa IX về chiến lược cải cách tư pháp đến năm 2020 (Kết luận số 84-KL/TW ngày 29/7/2020 của Bộ Chính trị về tổng kết 15 năm thực hiện Nghị quyết số 49-NQ/TW) cũng xác định một trong những nhiệm vụ chiến lược cải cách tư pháp là “hoàn thiện chính sách, pháp luật hình sự, pháp luật dân sự và thủ tục tố tụng </w:t>
      </w:r>
      <w:r w:rsidRPr="00850129">
        <w:rPr>
          <w:rFonts w:cs="Times New Roman"/>
          <w:bCs/>
          <w:szCs w:val="28"/>
          <w:lang w:val="vi-VN"/>
        </w:rPr>
        <w:lastRenderedPageBreak/>
        <w:t>tư pháp” và “tăng cường hợp tác quốc tế về tư pháp”;</w:t>
      </w:r>
    </w:p>
    <w:p w14:paraId="67F6BE77" w14:textId="10C89E5C" w:rsidR="00EB1366" w:rsidRPr="00850129" w:rsidRDefault="00EB1366" w:rsidP="00850129">
      <w:pPr>
        <w:widowControl w:val="0"/>
        <w:pBdr>
          <w:top w:val="nil"/>
          <w:left w:val="nil"/>
          <w:bottom w:val="nil"/>
          <w:right w:val="nil"/>
          <w:between w:val="nil"/>
        </w:pBdr>
        <w:tabs>
          <w:tab w:val="left" w:pos="567"/>
        </w:tabs>
        <w:spacing w:after="120" w:line="288" w:lineRule="auto"/>
        <w:ind w:firstLine="567"/>
        <w:jc w:val="both"/>
        <w:rPr>
          <w:rFonts w:cs="Times New Roman"/>
          <w:bCs/>
          <w:i/>
          <w:szCs w:val="28"/>
          <w:lang w:val="vi-VN"/>
        </w:rPr>
      </w:pPr>
      <w:r w:rsidRPr="00850129">
        <w:rPr>
          <w:rFonts w:cs="Times New Roman"/>
          <w:bCs/>
          <w:i/>
          <w:szCs w:val="28"/>
          <w:lang w:val="vi-VN"/>
        </w:rPr>
        <w:t xml:space="preserve">- </w:t>
      </w:r>
      <w:r w:rsidRPr="00850129">
        <w:rPr>
          <w:rFonts w:cs="Times New Roman"/>
          <w:bCs/>
          <w:szCs w:val="28"/>
          <w:lang w:val="vi-VN"/>
        </w:rPr>
        <w:t>Nghị quyết số 22-NQ/TW ngày 10/4/2013 của Bộ Chính trị về hội nhập quốc tế xác định một trong những định hướng chủ yếu của hội nhập quốc tế là “xây dựng và hoàn thiện các văn bản pháp quy, thiết lập bộ máy đủ thẩm quyền và năng lực để chỉ đạo, điều hành, kiểm tra, giám sát và phối hợp các hoạt động hội nhập quốc tế”;</w:t>
      </w:r>
    </w:p>
    <w:p w14:paraId="1C2C991B" w14:textId="6E25C0A4" w:rsidR="00FA0FAA" w:rsidRPr="00850129" w:rsidRDefault="00FA0FAA" w:rsidP="00850129">
      <w:pPr>
        <w:spacing w:after="120" w:line="288" w:lineRule="auto"/>
        <w:ind w:firstLine="709"/>
        <w:jc w:val="both"/>
        <w:rPr>
          <w:rFonts w:cs="Times New Roman"/>
          <w:bCs/>
          <w:szCs w:val="28"/>
          <w:highlight w:val="yellow"/>
        </w:rPr>
      </w:pPr>
      <w:r w:rsidRPr="00850129">
        <w:rPr>
          <w:rFonts w:cs="Times New Roman"/>
          <w:b/>
          <w:bCs/>
          <w:szCs w:val="28"/>
        </w:rPr>
        <w:t xml:space="preserve">- </w:t>
      </w:r>
      <w:r w:rsidRPr="00850129">
        <w:rPr>
          <w:rFonts w:cs="Times New Roman"/>
          <w:bCs/>
          <w:szCs w:val="28"/>
        </w:rPr>
        <w:t xml:space="preserve">Nghị quyết số 06-NQ/TW ngày 05/11/2016 của Ban Chấp hành Trung ương Đảng khóa XII về thực hiện có hiệu quả </w:t>
      </w:r>
      <w:r w:rsidR="00005095" w:rsidRPr="00850129">
        <w:rPr>
          <w:rFonts w:cs="Times New Roman"/>
          <w:bCs/>
          <w:szCs w:val="28"/>
        </w:rPr>
        <w:t>tiến trình hội nhập kinh tế quốc tế, giữ vững ổn định chính trị - xã hội trong bối cảnh nước ta tham gia các Hiệp định thương mại tự do thế hệ mới đã đặt ra nhiệm vụ: “Khẩ</w:t>
      </w:r>
      <w:r w:rsidR="00F55CDB" w:rsidRPr="00850129">
        <w:rPr>
          <w:rFonts w:cs="Times New Roman"/>
          <w:bCs/>
          <w:szCs w:val="28"/>
        </w:rPr>
        <w:t xml:space="preserve">n trương rà soát, bổ sung, hoàn thiện luật pháp trực tiếp liên quan đến hội nhập quốc tế, phù hợp với Hiến pháp, tuân thủ đầy đủ, đúng đắn các quy luật của kinh tế thị trường và các cam kết hội nhập quốc tế; nội luật hóa theo lộ trình phù hợp những điều ước quốc tế mà Việt Nam là thành </w:t>
      </w:r>
      <w:r w:rsidR="00B70B90" w:rsidRPr="00850129">
        <w:rPr>
          <w:rFonts w:cs="Times New Roman"/>
          <w:bCs/>
          <w:szCs w:val="28"/>
        </w:rPr>
        <w:t>viên”.</w:t>
      </w:r>
    </w:p>
    <w:p w14:paraId="5DB38D4D" w14:textId="4D2D7FB6" w:rsidR="00D827A2" w:rsidRPr="00850129" w:rsidRDefault="00D827A2" w:rsidP="00850129">
      <w:pPr>
        <w:spacing w:after="120" w:line="288" w:lineRule="auto"/>
        <w:ind w:firstLine="709"/>
        <w:jc w:val="both"/>
        <w:rPr>
          <w:rFonts w:cs="Times New Roman"/>
          <w:szCs w:val="28"/>
        </w:rPr>
      </w:pPr>
      <w:r w:rsidRPr="00850129">
        <w:rPr>
          <w:rFonts w:cs="Times New Roman"/>
          <w:szCs w:val="28"/>
          <w:lang w:val="vi-VN"/>
        </w:rPr>
        <w:t>- Nghị quyết số 27-NQ/TW ngày 09/11/2022 của Hội nghị lần thứ sáu Ban Chấp hành Trung ương Đảng khóa XIII về tiếp tục xây dựng và hoàn thiện Nhà nước pháp quyền xã hội chủ nghĩa Việt Nam trong giai đoạn mới đặt ra nhiệm vụ “tiếp tục hoàn thiện hệ thống pháp luật và cơ chế tổ chức thực hiện pháp</w:t>
      </w:r>
      <w:r w:rsidR="00CC0836" w:rsidRPr="00850129">
        <w:rPr>
          <w:rFonts w:cs="Times New Roman"/>
          <w:szCs w:val="28"/>
          <w:lang w:val="vi-VN"/>
        </w:rPr>
        <w:t xml:space="preserve"> </w:t>
      </w:r>
      <w:r w:rsidRPr="00850129">
        <w:rPr>
          <w:rFonts w:cs="Times New Roman"/>
          <w:szCs w:val="28"/>
          <w:lang w:val="vi-VN"/>
        </w:rPr>
        <w:t xml:space="preserve">luật nghiêm minh, hiệu quả, bảo đảm yêu cầu phát triển đất nước nhanh và bền vững”. </w:t>
      </w:r>
    </w:p>
    <w:p w14:paraId="61BB5EBD" w14:textId="7D0F56CF" w:rsidR="00D66CE5" w:rsidRPr="00850129" w:rsidRDefault="00D66CE5" w:rsidP="00850129">
      <w:pPr>
        <w:spacing w:after="120" w:line="288" w:lineRule="auto"/>
        <w:ind w:firstLine="709"/>
        <w:jc w:val="both"/>
        <w:rPr>
          <w:rFonts w:cs="Times New Roman"/>
          <w:szCs w:val="28"/>
        </w:rPr>
      </w:pPr>
      <w:r w:rsidRPr="00850129">
        <w:rPr>
          <w:rFonts w:cs="Times New Roman"/>
          <w:szCs w:val="28"/>
        </w:rPr>
        <w:t>- Nghị quyết số 59-NQ/TW ngày 24/01/2025 của Bộ Chính trị về hội nhập quốc tế trong tình hình mới, trong đó có phương hướng, nhiệm vụ giải pháp lớn về “Nâng cao năng lực thực thi cam kết, thỏa thuận quốc tế gắn với tăng cường công tác kiểm tra, giám sát thực thi và đẩy mạnh hoàn thiện thể chế, chính sách, pháp luật trong nước”.</w:t>
      </w:r>
    </w:p>
    <w:p w14:paraId="695CA31C" w14:textId="35742C07" w:rsidR="00484D6A" w:rsidRPr="00850129" w:rsidRDefault="00484D6A" w:rsidP="00850129">
      <w:pPr>
        <w:spacing w:after="120" w:line="288" w:lineRule="auto"/>
        <w:ind w:firstLine="709"/>
        <w:jc w:val="both"/>
        <w:rPr>
          <w:rFonts w:cs="Times New Roman"/>
          <w:bCs/>
          <w:szCs w:val="28"/>
          <w:shd w:val="clear" w:color="auto" w:fill="FFFFFF"/>
          <w:lang w:val="vi-VN"/>
        </w:rPr>
      </w:pPr>
      <w:r w:rsidRPr="00850129">
        <w:rPr>
          <w:rFonts w:cs="Times New Roman"/>
          <w:bCs/>
          <w:szCs w:val="28"/>
          <w:shd w:val="clear" w:color="auto" w:fill="FFFFFF"/>
          <w:lang w:val="vi-VN"/>
        </w:rPr>
        <w:t xml:space="preserve">- </w:t>
      </w:r>
      <w:r w:rsidR="00001D3A" w:rsidRPr="00850129">
        <w:rPr>
          <w:rFonts w:cs="Times New Roman"/>
          <w:bCs/>
          <w:szCs w:val="28"/>
          <w:shd w:val="clear" w:color="auto" w:fill="FFFFFF"/>
          <w:lang w:val="de-DE"/>
        </w:rPr>
        <w:t>Nghị quyết số 66-NQ/TW ngày 30/4/2025 của Bộ Chính trị về đổi mới công tác xây dựng và thi hành pháp luật đáp ứng yêu cầu phát triển đất nước trong kỷ nguyên mới</w:t>
      </w:r>
      <w:r w:rsidRPr="00850129">
        <w:rPr>
          <w:rFonts w:cs="Times New Roman"/>
          <w:bCs/>
          <w:szCs w:val="28"/>
          <w:shd w:val="clear" w:color="auto" w:fill="FFFFFF"/>
          <w:lang w:val="vi-VN"/>
        </w:rPr>
        <w:t xml:space="preserve"> đã đề ra quan điểm chỉ đạo: Công tác xây dựng và thi hành pháp luật là “đột phá của đột phá” trong hoàn thiện thể chế phát triển đất nước trong kỷ nguyên mới; là một nhiệm vụ trọng tâm của tiến trình xây dựng và hoàn thiện Nhà nước pháp quyền xã hội chủ nghĩa Việt Nam của Nhân dân, do Nhân dân và vì Nhân dân, dưới sự lãnh đạo của Đảng.</w:t>
      </w:r>
    </w:p>
    <w:p w14:paraId="055B1316" w14:textId="71E3A856" w:rsidR="00441871" w:rsidRPr="00850129" w:rsidRDefault="003E39BD" w:rsidP="00850129">
      <w:pPr>
        <w:spacing w:after="120" w:line="288" w:lineRule="auto"/>
        <w:ind w:firstLine="709"/>
        <w:jc w:val="both"/>
        <w:rPr>
          <w:rFonts w:cs="Times New Roman"/>
          <w:szCs w:val="28"/>
        </w:rPr>
      </w:pPr>
      <w:r w:rsidRPr="00850129">
        <w:rPr>
          <w:rFonts w:cs="Times New Roman"/>
          <w:szCs w:val="28"/>
          <w:lang w:val="vi-VN"/>
        </w:rPr>
        <w:lastRenderedPageBreak/>
        <w:t>- Ngày 2</w:t>
      </w:r>
      <w:r w:rsidRPr="00850129">
        <w:rPr>
          <w:rFonts w:cs="Times New Roman"/>
          <w:szCs w:val="28"/>
        </w:rPr>
        <w:t>6</w:t>
      </w:r>
      <w:r w:rsidRPr="00850129">
        <w:rPr>
          <w:rFonts w:cs="Times New Roman"/>
          <w:szCs w:val="28"/>
          <w:lang w:val="vi-VN"/>
        </w:rPr>
        <w:t>/</w:t>
      </w:r>
      <w:r w:rsidRPr="00850129">
        <w:rPr>
          <w:rFonts w:cs="Times New Roman"/>
          <w:szCs w:val="28"/>
        </w:rPr>
        <w:t>11</w:t>
      </w:r>
      <w:r w:rsidR="00D827A2" w:rsidRPr="00850129">
        <w:rPr>
          <w:rFonts w:cs="Times New Roman"/>
          <w:szCs w:val="28"/>
          <w:lang w:val="vi-VN"/>
        </w:rPr>
        <w:t>/2025, Quốc hội khóa XV đã thông qua Luật</w:t>
      </w:r>
      <w:r w:rsidR="00BF6AE0" w:rsidRPr="00850129">
        <w:rPr>
          <w:rFonts w:cs="Times New Roman"/>
          <w:szCs w:val="28"/>
        </w:rPr>
        <w:t xml:space="preserve"> Dẫn độ</w:t>
      </w:r>
      <w:r w:rsidR="00D827A2" w:rsidRPr="00850129">
        <w:rPr>
          <w:rFonts w:cs="Times New Roman"/>
          <w:szCs w:val="28"/>
          <w:lang w:val="vi-VN"/>
        </w:rPr>
        <w:t>, có hiệu lực kể từ</w:t>
      </w:r>
      <w:r w:rsidR="00DE45B6" w:rsidRPr="00850129">
        <w:rPr>
          <w:rFonts w:cs="Times New Roman"/>
          <w:szCs w:val="28"/>
          <w:lang w:val="vi-VN"/>
        </w:rPr>
        <w:t xml:space="preserve"> ngày 01/7/202</w:t>
      </w:r>
      <w:r w:rsidR="00DE45B6" w:rsidRPr="00850129">
        <w:rPr>
          <w:rFonts w:cs="Times New Roman"/>
          <w:szCs w:val="28"/>
        </w:rPr>
        <w:t>6</w:t>
      </w:r>
      <w:r w:rsidR="00DB68D5" w:rsidRPr="00850129">
        <w:rPr>
          <w:rFonts w:cs="Times New Roman"/>
          <w:szCs w:val="28"/>
          <w:lang w:val="vi-VN"/>
        </w:rPr>
        <w:t>; trong đó, một số nội dung giao cho Chính phủ quy định chi tiết</w:t>
      </w:r>
      <w:r w:rsidR="006E2A1D" w:rsidRPr="00850129">
        <w:rPr>
          <w:rFonts w:cs="Times New Roman"/>
          <w:szCs w:val="28"/>
        </w:rPr>
        <w:t xml:space="preserve"> các nội dung có liên quan.</w:t>
      </w:r>
      <w:r w:rsidR="00DB68D5" w:rsidRPr="00850129">
        <w:rPr>
          <w:rFonts w:cs="Times New Roman"/>
          <w:szCs w:val="28"/>
          <w:lang w:val="vi-VN"/>
        </w:rPr>
        <w:t xml:space="preserve"> </w:t>
      </w:r>
    </w:p>
    <w:p w14:paraId="08320B8E" w14:textId="11F7E6C5" w:rsidR="00504E7E" w:rsidRPr="00850129" w:rsidRDefault="00504E7E" w:rsidP="00850129">
      <w:pPr>
        <w:spacing w:after="120" w:line="288" w:lineRule="auto"/>
        <w:ind w:firstLine="709"/>
        <w:jc w:val="both"/>
        <w:rPr>
          <w:rFonts w:cs="Times New Roman"/>
          <w:szCs w:val="28"/>
          <w:highlight w:val="yellow"/>
          <w:lang w:val="vi-VN"/>
        </w:rPr>
      </w:pPr>
      <w:r w:rsidRPr="00850129">
        <w:rPr>
          <w:rFonts w:cs="Times New Roman"/>
          <w:spacing w:val="-4"/>
          <w:szCs w:val="28"/>
        </w:rPr>
        <w:t>- Ngày 31/12/2025, Thủ tướng Chính phủ ban hành Danh mục và phân công cơ quan chủ trì soạn thảo văn bản quy định chi tiết thi hành các luật, nghị quyết được Quốc hội khóa XV thông qua tại Kỳ họp thứ 10.</w:t>
      </w:r>
    </w:p>
    <w:p w14:paraId="11FB0CD2" w14:textId="06316779" w:rsidR="00B9188D" w:rsidRPr="00850129" w:rsidRDefault="00B9188D" w:rsidP="00850129">
      <w:pPr>
        <w:spacing w:after="120" w:line="288" w:lineRule="auto"/>
        <w:ind w:firstLine="709"/>
        <w:jc w:val="both"/>
        <w:rPr>
          <w:rFonts w:cs="Times New Roman"/>
          <w:spacing w:val="-4"/>
          <w:szCs w:val="28"/>
        </w:rPr>
      </w:pPr>
      <w:r w:rsidRPr="00850129">
        <w:rPr>
          <w:rFonts w:cs="Times New Roman"/>
          <w:spacing w:val="-4"/>
          <w:szCs w:val="28"/>
        </w:rPr>
        <w:t>- Ngày 10/01/2026, Bộ trưởng Bộ Công an ban hành Danh mục và phân công đơn vị chủ trì soạn thảo văn bản quy định chi tiết thi hành các luật được Quốc hội khóa XV thông qua tại kỳ họp thứ 10.</w:t>
      </w:r>
    </w:p>
    <w:p w14:paraId="7D7718AA" w14:textId="05EB35A7" w:rsidR="006344BC" w:rsidRPr="00850129" w:rsidRDefault="006344BC" w:rsidP="00850129">
      <w:pPr>
        <w:spacing w:after="120" w:line="288" w:lineRule="auto"/>
        <w:ind w:firstLine="709"/>
        <w:jc w:val="both"/>
        <w:rPr>
          <w:rFonts w:cs="Times New Roman"/>
          <w:szCs w:val="28"/>
          <w:highlight w:val="yellow"/>
        </w:rPr>
      </w:pPr>
      <w:r w:rsidRPr="00850129">
        <w:rPr>
          <w:rFonts w:cs="Times New Roman"/>
          <w:szCs w:val="28"/>
          <w:lang w:val="vi-VN"/>
        </w:rPr>
        <w:t>- Ngày 26/2/2026, Thủ tướng Chính phủ ban hành Kế hoạch triển khai thi hành Luật Dẫn độ.</w:t>
      </w:r>
      <w:r w:rsidRPr="00850129">
        <w:rPr>
          <w:rFonts w:cs="Times New Roman"/>
          <w:szCs w:val="28"/>
          <w:highlight w:val="yellow"/>
          <w:lang w:val="vi-VN"/>
        </w:rPr>
        <w:t xml:space="preserve"> </w:t>
      </w:r>
    </w:p>
    <w:p w14:paraId="6712B95E" w14:textId="545E491A" w:rsidR="00E93C10" w:rsidRPr="00850129" w:rsidRDefault="00607C95" w:rsidP="00850129">
      <w:pPr>
        <w:tabs>
          <w:tab w:val="left" w:pos="567"/>
        </w:tabs>
        <w:spacing w:after="120" w:line="288" w:lineRule="auto"/>
        <w:ind w:firstLine="709"/>
        <w:jc w:val="both"/>
        <w:rPr>
          <w:rFonts w:cs="Times New Roman"/>
          <w:b/>
          <w:szCs w:val="28"/>
        </w:rPr>
      </w:pPr>
      <w:r w:rsidRPr="00850129">
        <w:rPr>
          <w:rFonts w:eastAsia="Times New Roman" w:cs="Times New Roman"/>
          <w:b/>
          <w:szCs w:val="28"/>
          <w:lang w:val="vi-VN"/>
        </w:rPr>
        <w:t>2</w:t>
      </w:r>
      <w:r w:rsidR="00587343" w:rsidRPr="00850129">
        <w:rPr>
          <w:rFonts w:cs="Times New Roman"/>
          <w:b/>
          <w:szCs w:val="28"/>
          <w:lang w:val="vi-VN"/>
        </w:rPr>
        <w:t>. Cơ sở thực tiễn</w:t>
      </w:r>
    </w:p>
    <w:p w14:paraId="6C3DF678" w14:textId="443E69C7" w:rsidR="00EB1366" w:rsidRPr="00850129" w:rsidRDefault="00893161" w:rsidP="00850129">
      <w:pPr>
        <w:tabs>
          <w:tab w:val="left" w:pos="567"/>
        </w:tabs>
        <w:spacing w:after="120" w:line="288" w:lineRule="auto"/>
        <w:ind w:firstLine="709"/>
        <w:jc w:val="both"/>
        <w:rPr>
          <w:rFonts w:cs="Times New Roman"/>
          <w:szCs w:val="28"/>
        </w:rPr>
      </w:pPr>
      <w:r w:rsidRPr="00850129">
        <w:rPr>
          <w:rFonts w:cs="Times New Roman"/>
          <w:szCs w:val="28"/>
        </w:rPr>
        <w:t xml:space="preserve">- </w:t>
      </w:r>
      <w:r w:rsidR="006344BC" w:rsidRPr="00850129">
        <w:rPr>
          <w:rFonts w:cs="Times New Roman"/>
          <w:spacing w:val="-2"/>
          <w:szCs w:val="28"/>
          <w:shd w:val="clear" w:color="auto" w:fill="FFFFFF"/>
        </w:rPr>
        <w:t>Trong bối cảnh toàn cầu hóa,</w:t>
      </w:r>
      <w:r w:rsidR="00B0422F" w:rsidRPr="00850129">
        <w:rPr>
          <w:rFonts w:cs="Times New Roman"/>
          <w:spacing w:val="-2"/>
          <w:szCs w:val="28"/>
          <w:bdr w:val="none" w:sz="0" w:space="0" w:color="auto" w:frame="1"/>
        </w:rPr>
        <w:t xml:space="preserve"> </w:t>
      </w:r>
      <w:r w:rsidR="00B0422F" w:rsidRPr="00850129">
        <w:rPr>
          <w:rFonts w:cs="Times New Roman"/>
          <w:spacing w:val="-2"/>
          <w:szCs w:val="28"/>
        </w:rPr>
        <w:t>tội phạm có tổ chức xuyên quốc gia ngày càng gia tăng</w:t>
      </w:r>
      <w:r w:rsidR="006344BC" w:rsidRPr="00850129">
        <w:rPr>
          <w:rFonts w:cs="Times New Roman"/>
          <w:spacing w:val="-2"/>
          <w:szCs w:val="28"/>
        </w:rPr>
        <w:t>, tội phạm có xu hướng bỏ trốn ra nước ngoài ngày càng nhiề</w:t>
      </w:r>
      <w:r w:rsidR="00E4431D" w:rsidRPr="00850129">
        <w:rPr>
          <w:rFonts w:cs="Times New Roman"/>
          <w:spacing w:val="-2"/>
          <w:szCs w:val="28"/>
        </w:rPr>
        <w:t>u, dẫn đến</w:t>
      </w:r>
      <w:r w:rsidR="00B0422F" w:rsidRPr="00850129">
        <w:rPr>
          <w:rFonts w:cs="Times New Roman"/>
          <w:szCs w:val="28"/>
        </w:rPr>
        <w:t xml:space="preserve"> </w:t>
      </w:r>
      <w:r w:rsidR="00357373" w:rsidRPr="00850129">
        <w:rPr>
          <w:rFonts w:cs="Times New Roman"/>
          <w:szCs w:val="28"/>
        </w:rPr>
        <w:t xml:space="preserve">số lượng </w:t>
      </w:r>
      <w:r w:rsidR="00466A6D" w:rsidRPr="00850129">
        <w:rPr>
          <w:rFonts w:cs="Times New Roman"/>
          <w:szCs w:val="28"/>
        </w:rPr>
        <w:t>yêu cầu</w:t>
      </w:r>
      <w:r w:rsidR="00357373" w:rsidRPr="00850129">
        <w:rPr>
          <w:rFonts w:cs="Times New Roman"/>
          <w:szCs w:val="28"/>
        </w:rPr>
        <w:t xml:space="preserve"> dẫn độ</w:t>
      </w:r>
      <w:r w:rsidR="006344BC" w:rsidRPr="00850129">
        <w:rPr>
          <w:rFonts w:cs="Times New Roman"/>
          <w:szCs w:val="28"/>
        </w:rPr>
        <w:t xml:space="preserve"> </w:t>
      </w:r>
      <w:r w:rsidR="00357373" w:rsidRPr="00850129">
        <w:rPr>
          <w:rFonts w:cs="Times New Roman"/>
          <w:szCs w:val="28"/>
        </w:rPr>
        <w:t xml:space="preserve">giữa Việt Nam với các quốc gia </w:t>
      </w:r>
      <w:r w:rsidR="00B0422F" w:rsidRPr="00850129">
        <w:rPr>
          <w:rFonts w:cs="Times New Roman"/>
          <w:szCs w:val="28"/>
        </w:rPr>
        <w:t xml:space="preserve">cũng </w:t>
      </w:r>
      <w:r w:rsidR="00357373" w:rsidRPr="00850129">
        <w:rPr>
          <w:rFonts w:cs="Times New Roman"/>
          <w:szCs w:val="28"/>
        </w:rPr>
        <w:t>gia tăng</w:t>
      </w:r>
      <w:r w:rsidR="00E4431D" w:rsidRPr="00850129">
        <w:rPr>
          <w:rFonts w:cs="Times New Roman"/>
          <w:szCs w:val="28"/>
        </w:rPr>
        <w:t xml:space="preserve">. Trong khi đó, </w:t>
      </w:r>
      <w:r w:rsidR="00EB1366" w:rsidRPr="00850129">
        <w:rPr>
          <w:rFonts w:cs="Times New Roman"/>
          <w:color w:val="000000"/>
          <w:szCs w:val="28"/>
        </w:rPr>
        <w:t xml:space="preserve">thực hiện </w:t>
      </w:r>
      <w:r w:rsidR="00EB1366" w:rsidRPr="00850129">
        <w:rPr>
          <w:rFonts w:cs="Times New Roman"/>
          <w:color w:val="000000"/>
          <w:szCs w:val="28"/>
          <w:lang w:val="vi-VN"/>
        </w:rPr>
        <w:t>Nghị quyết số 66-NQ/TW ngày 30/4/2025 của Bộ Chính trị về đổi mới công tác xây dựng và thi hành pháp luật đáp ứng yêu cầu phát triển đất nước trong kỷ nguyên mới</w:t>
      </w:r>
      <w:r w:rsidR="00EB1366" w:rsidRPr="00850129">
        <w:rPr>
          <w:rFonts w:cs="Times New Roman"/>
          <w:color w:val="000000"/>
          <w:szCs w:val="28"/>
        </w:rPr>
        <w:t xml:space="preserve">, Luật Dẫn độ chỉ quy định các vấn đề thuộc thẩm quyền của Quốc hội. Do đó, nhiều nội dung chi tiết thuộc thẩm quyền của Chính phủ không được quy định chi tiết trong Luật. Điều này sẽ dẫn đến thiếu thống nhất trong nhận thức và tổ chức thi hành Luật Dẫn độ nếu không có văn bản hướng dẫn chi tiết. </w:t>
      </w:r>
    </w:p>
    <w:p w14:paraId="4CF38A4B" w14:textId="43F25F7A" w:rsidR="00EB1366" w:rsidRPr="00850129" w:rsidRDefault="00EB1366" w:rsidP="00850129">
      <w:pPr>
        <w:tabs>
          <w:tab w:val="left" w:pos="567"/>
        </w:tabs>
        <w:spacing w:after="120" w:line="288" w:lineRule="auto"/>
        <w:ind w:firstLine="709"/>
        <w:jc w:val="both"/>
        <w:rPr>
          <w:rFonts w:cs="Times New Roman"/>
          <w:szCs w:val="28"/>
        </w:rPr>
      </w:pPr>
      <w:r w:rsidRPr="00850129">
        <w:rPr>
          <w:rFonts w:cs="Times New Roman"/>
          <w:color w:val="000000"/>
          <w:szCs w:val="28"/>
        </w:rPr>
        <w:t>Từ cơ sở chính trị, pháp lý và thực tiễn nêu trên, việc Chính phủ ban hành Nghị định quy định chi tiết một số điều của Luật Dẫn độ là cần thiết, có cơ sở và phù hợp với thẩm quyền của Chính phủ.</w:t>
      </w:r>
    </w:p>
    <w:p w14:paraId="574785D7" w14:textId="5E9FC782" w:rsidR="00587343" w:rsidRPr="00850129" w:rsidRDefault="00587343" w:rsidP="00850129">
      <w:pPr>
        <w:tabs>
          <w:tab w:val="left" w:pos="567"/>
        </w:tabs>
        <w:spacing w:after="120" w:line="288" w:lineRule="auto"/>
        <w:ind w:firstLine="709"/>
        <w:jc w:val="both"/>
        <w:rPr>
          <w:rFonts w:cs="Times New Roman"/>
          <w:b/>
          <w:bCs/>
          <w:szCs w:val="28"/>
          <w:lang w:val="vi-VN"/>
        </w:rPr>
      </w:pPr>
      <w:r w:rsidRPr="00850129">
        <w:rPr>
          <w:rFonts w:cs="Times New Roman"/>
          <w:b/>
          <w:bCs/>
          <w:szCs w:val="28"/>
          <w:lang w:val="vi-VN"/>
        </w:rPr>
        <w:t xml:space="preserve">II. MỤC ĐÍCH BAN HÀNH, QUAN ĐIỂM XÂY DỰNG DỰ THẢO NGHỊ </w:t>
      </w:r>
      <w:r w:rsidR="003C2996" w:rsidRPr="00850129">
        <w:rPr>
          <w:rFonts w:cs="Times New Roman"/>
          <w:b/>
          <w:bCs/>
          <w:szCs w:val="28"/>
          <w:lang w:val="vi-VN"/>
        </w:rPr>
        <w:t>ĐỊNH</w:t>
      </w:r>
    </w:p>
    <w:p w14:paraId="08259B6E" w14:textId="77777777" w:rsidR="00944731" w:rsidRPr="00850129" w:rsidRDefault="00944731" w:rsidP="00850129">
      <w:pPr>
        <w:spacing w:after="120" w:line="288" w:lineRule="auto"/>
        <w:ind w:firstLine="709"/>
        <w:jc w:val="both"/>
        <w:rPr>
          <w:rFonts w:cs="Times New Roman"/>
          <w:b/>
          <w:szCs w:val="28"/>
          <w:lang w:val="vi-VN"/>
        </w:rPr>
      </w:pPr>
      <w:r w:rsidRPr="00850129">
        <w:rPr>
          <w:rFonts w:cs="Times New Roman"/>
          <w:b/>
          <w:szCs w:val="28"/>
          <w:lang w:val="vi-VN"/>
        </w:rPr>
        <w:t xml:space="preserve">1. Mục đích ban hành </w:t>
      </w:r>
    </w:p>
    <w:p w14:paraId="5A53166C" w14:textId="505A093F" w:rsidR="00584823" w:rsidRPr="00850129" w:rsidRDefault="00EB1366" w:rsidP="00850129">
      <w:pPr>
        <w:spacing w:after="120" w:line="288" w:lineRule="auto"/>
        <w:ind w:firstLine="709"/>
        <w:jc w:val="both"/>
        <w:rPr>
          <w:rFonts w:cs="Times New Roman"/>
          <w:szCs w:val="28"/>
          <w:lang w:val="vi-VN"/>
        </w:rPr>
      </w:pPr>
      <w:r w:rsidRPr="00850129">
        <w:rPr>
          <w:rFonts w:cs="Times New Roman"/>
          <w:spacing w:val="4"/>
          <w:szCs w:val="28"/>
          <w:lang w:val="vi-VN"/>
        </w:rPr>
        <w:t>Nghị định được ban hành nhằm quy định chi tiết Luật Dẫn độ đối với một số nội dung thuộc thẩm quyền quy định của Chính phủ</w:t>
      </w:r>
      <w:r w:rsidR="00D95E74" w:rsidRPr="00850129">
        <w:rPr>
          <w:rFonts w:cs="Times New Roman"/>
          <w:spacing w:val="4"/>
          <w:szCs w:val="28"/>
          <w:lang w:val="vi-VN"/>
        </w:rPr>
        <w:t>, bao gồm:</w:t>
      </w:r>
      <w:r w:rsidRPr="00850129">
        <w:rPr>
          <w:rFonts w:cs="Times New Roman"/>
          <w:spacing w:val="4"/>
          <w:szCs w:val="28"/>
          <w:lang w:val="vi-VN"/>
        </w:rPr>
        <w:t xml:space="preserve"> </w:t>
      </w:r>
      <w:r w:rsidR="00923C0A" w:rsidRPr="00850129">
        <w:rPr>
          <w:rFonts w:cs="Times New Roman"/>
          <w:szCs w:val="28"/>
          <w:lang w:val="vi-VN"/>
        </w:rPr>
        <w:t xml:space="preserve">Điều 5, Điều 8, Điều 9, Điều 13, Điều 16, Điều 20, Điều 21, Điều 22, khoản 2 và khoản 3 Điều 23, Điều 24, Điều 27 </w:t>
      </w:r>
      <w:r w:rsidRPr="00850129">
        <w:rPr>
          <w:rFonts w:cs="Times New Roman"/>
          <w:spacing w:val="4"/>
          <w:szCs w:val="28"/>
          <w:lang w:val="vi-VN"/>
        </w:rPr>
        <w:t>Luật</w:t>
      </w:r>
      <w:r w:rsidRPr="00850129">
        <w:rPr>
          <w:rFonts w:cs="Times New Roman"/>
          <w:spacing w:val="4"/>
          <w:szCs w:val="28"/>
        </w:rPr>
        <w:t xml:space="preserve"> Dẫn độ. </w:t>
      </w:r>
      <w:r w:rsidR="00D95E74" w:rsidRPr="00850129">
        <w:rPr>
          <w:rFonts w:cs="Times New Roman"/>
          <w:spacing w:val="4"/>
          <w:szCs w:val="28"/>
        </w:rPr>
        <w:t xml:space="preserve">Việc quy định chi tiết các điều khoản này sẽ </w:t>
      </w:r>
      <w:r w:rsidRPr="00850129">
        <w:rPr>
          <w:rFonts w:cs="Times New Roman"/>
          <w:spacing w:val="4"/>
          <w:szCs w:val="28"/>
          <w:lang w:val="vi-VN"/>
        </w:rPr>
        <w:t xml:space="preserve">góp phần hoàn thiện pháp luật về dẫn độ theo hướng hiện đại, đồng bộ, khả thi, hỗ trợ quy trình giải quyết các yêu cầu dẫn độ được </w:t>
      </w:r>
      <w:r w:rsidRPr="00850129">
        <w:rPr>
          <w:rFonts w:cs="Times New Roman"/>
          <w:spacing w:val="4"/>
          <w:szCs w:val="28"/>
          <w:lang w:val="vi-VN"/>
        </w:rPr>
        <w:lastRenderedPageBreak/>
        <w:t>nhanh chóng, chính xác, bảo vệ quyền và lợi ích hợp pháp của các cơ quan, tổ chức, cá nhân bị xâm phạm quyền lợi; hoàn thiện cơ sở pháp lý trong nước tạo thuận lợi cho ký kết và thực hiện điều ước quốc tế về dẫn độ; thống nhất nhận thức các quy định của Luật Dẫn độ; thúc đẩy và nâng cao hiệu quả của hợp tác quốc tế trong lĩnh vực dẫn độ.</w:t>
      </w:r>
    </w:p>
    <w:p w14:paraId="557F4C0E" w14:textId="77777777" w:rsidR="00944731" w:rsidRPr="00850129" w:rsidRDefault="00944731" w:rsidP="00850129">
      <w:pPr>
        <w:spacing w:after="120" w:line="288" w:lineRule="auto"/>
        <w:ind w:firstLine="709"/>
        <w:jc w:val="both"/>
        <w:rPr>
          <w:rFonts w:cs="Times New Roman"/>
          <w:b/>
          <w:szCs w:val="28"/>
          <w:lang w:val="vi-VN"/>
        </w:rPr>
      </w:pPr>
      <w:r w:rsidRPr="00850129">
        <w:rPr>
          <w:rFonts w:cs="Times New Roman"/>
          <w:b/>
          <w:szCs w:val="28"/>
          <w:lang w:val="vi-VN"/>
        </w:rPr>
        <w:t>2. Quan điểm xây dựng Nghị định</w:t>
      </w:r>
    </w:p>
    <w:p w14:paraId="1112AC26" w14:textId="77777777" w:rsidR="00B77C49" w:rsidRPr="00850129" w:rsidRDefault="00263CFF" w:rsidP="00850129">
      <w:pPr>
        <w:spacing w:after="120" w:line="288" w:lineRule="auto"/>
        <w:ind w:firstLine="709"/>
        <w:jc w:val="both"/>
        <w:rPr>
          <w:rFonts w:cs="Times New Roman"/>
          <w:szCs w:val="28"/>
          <w:lang w:val="vi-VN"/>
        </w:rPr>
      </w:pPr>
      <w:r w:rsidRPr="00850129">
        <w:rPr>
          <w:rFonts w:cs="Times New Roman"/>
          <w:bCs/>
          <w:iCs/>
          <w:szCs w:val="28"/>
          <w:lang w:val="vi-VN"/>
        </w:rPr>
        <w:t>-</w:t>
      </w:r>
      <w:r w:rsidR="00944731" w:rsidRPr="00850129">
        <w:rPr>
          <w:rFonts w:cs="Times New Roman"/>
          <w:bCs/>
          <w:iCs/>
          <w:szCs w:val="28"/>
          <w:lang w:val="vi-VN"/>
        </w:rPr>
        <w:t xml:space="preserve"> </w:t>
      </w:r>
      <w:r w:rsidR="00B77C49" w:rsidRPr="00850129">
        <w:rPr>
          <w:rFonts w:cs="Times New Roman"/>
          <w:color w:val="000000"/>
          <w:szCs w:val="28"/>
        </w:rPr>
        <w:t>Bám sát chủ trương, đường lối của Đảng, chính sách của Nhà nước về đổi mới công tác xây dựng và thi hành pháp luật, trong đó, trọng tâm là chủ trương của Đảng, chính sách của Nhà nước có liên quan đến công tác</w:t>
      </w:r>
      <w:r w:rsidR="00B77C49" w:rsidRPr="00850129">
        <w:rPr>
          <w:rFonts w:cs="Times New Roman"/>
          <w:szCs w:val="28"/>
          <w:lang w:val="vi-VN"/>
        </w:rPr>
        <w:t xml:space="preserve"> dẫn độ</w:t>
      </w:r>
      <w:r w:rsidR="00944731" w:rsidRPr="00850129">
        <w:rPr>
          <w:rFonts w:cs="Times New Roman"/>
          <w:szCs w:val="28"/>
          <w:lang w:val="vi-VN"/>
        </w:rPr>
        <w:t>.</w:t>
      </w:r>
    </w:p>
    <w:p w14:paraId="0F95991E" w14:textId="749E2066" w:rsidR="00944731" w:rsidRPr="00850129" w:rsidRDefault="00B77C49" w:rsidP="00850129">
      <w:pPr>
        <w:spacing w:after="120" w:line="288" w:lineRule="auto"/>
        <w:ind w:firstLine="709"/>
        <w:jc w:val="both"/>
        <w:rPr>
          <w:rFonts w:cs="Times New Roman"/>
          <w:i/>
          <w:szCs w:val="28"/>
        </w:rPr>
      </w:pPr>
      <w:r w:rsidRPr="00850129">
        <w:rPr>
          <w:rFonts w:cs="Times New Roman"/>
          <w:szCs w:val="28"/>
          <w:lang w:val="vi-VN"/>
        </w:rPr>
        <w:t xml:space="preserve">- </w:t>
      </w:r>
      <w:r w:rsidRPr="00850129">
        <w:rPr>
          <w:rFonts w:eastAsia="MS Mincho" w:cs="Times New Roman"/>
          <w:color w:val="000000" w:themeColor="text1"/>
          <w:szCs w:val="28"/>
          <w:lang w:eastAsia="ja-JP"/>
        </w:rPr>
        <w:t xml:space="preserve">Bảo đảm tính hợp hiến, hợp pháp, tính thống nhất và đồng bộ của hệ thống pháp luật; cụ thể hóa quy định của </w:t>
      </w:r>
      <w:r w:rsidRPr="00850129">
        <w:rPr>
          <w:rFonts w:cs="Times New Roman"/>
          <w:color w:val="000000"/>
          <w:szCs w:val="28"/>
        </w:rPr>
        <w:t>Luật</w:t>
      </w:r>
      <w:r w:rsidRPr="00850129">
        <w:rPr>
          <w:rFonts w:cs="Times New Roman"/>
          <w:color w:val="000000"/>
          <w:szCs w:val="28"/>
          <w:lang w:val="vi-VN"/>
        </w:rPr>
        <w:t xml:space="preserve"> Dẫn độ.</w:t>
      </w:r>
      <w:r w:rsidR="00944731" w:rsidRPr="00850129">
        <w:rPr>
          <w:rFonts w:cs="Times New Roman"/>
          <w:i/>
          <w:szCs w:val="28"/>
          <w:lang w:val="vi-VN"/>
        </w:rPr>
        <w:t xml:space="preserve"> </w:t>
      </w:r>
    </w:p>
    <w:p w14:paraId="6DE7CAB4" w14:textId="6D35900E" w:rsidR="0013081F" w:rsidRPr="00850129" w:rsidRDefault="0013081F" w:rsidP="00850129">
      <w:pPr>
        <w:spacing w:after="120" w:line="288" w:lineRule="auto"/>
        <w:ind w:firstLine="709"/>
        <w:jc w:val="both"/>
        <w:rPr>
          <w:rFonts w:cs="Times New Roman"/>
          <w:szCs w:val="28"/>
        </w:rPr>
      </w:pPr>
      <w:r w:rsidRPr="00850129">
        <w:rPr>
          <w:rFonts w:cs="Times New Roman"/>
          <w:szCs w:val="28"/>
        </w:rPr>
        <w:t>- Bảo đảm phù hợp về thẩm quyền của Chính phủ trong xây dựng văn bản quy phạm pháp luật và trong hướng dẫn thi hành Luật Dẫn độ</w:t>
      </w:r>
      <w:r w:rsidR="00CA7FB0" w:rsidRPr="00850129">
        <w:rPr>
          <w:rFonts w:cs="Times New Roman"/>
          <w:szCs w:val="28"/>
        </w:rPr>
        <w:t>.</w:t>
      </w:r>
    </w:p>
    <w:p w14:paraId="0D96A874" w14:textId="67BC2CA6" w:rsidR="003365F4" w:rsidRPr="00850129" w:rsidRDefault="003365F4" w:rsidP="00850129">
      <w:pPr>
        <w:spacing w:after="120" w:line="288" w:lineRule="auto"/>
        <w:ind w:firstLine="709"/>
        <w:jc w:val="both"/>
        <w:rPr>
          <w:rFonts w:cs="Times New Roman"/>
          <w:szCs w:val="28"/>
        </w:rPr>
      </w:pPr>
      <w:r w:rsidRPr="00850129">
        <w:rPr>
          <w:rFonts w:cs="Times New Roman"/>
          <w:szCs w:val="28"/>
        </w:rPr>
        <w:t>- Bảo đảm thống nhất, minh bạch, cụ thể, khả thi trong hướng dẫn thi hành quy định của Luật Dẫn độ.</w:t>
      </w:r>
    </w:p>
    <w:p w14:paraId="3909BF36" w14:textId="0755F420" w:rsidR="0025044B" w:rsidRPr="00850129" w:rsidRDefault="00272E36" w:rsidP="00850129">
      <w:pPr>
        <w:spacing w:after="120" w:line="288" w:lineRule="auto"/>
        <w:ind w:firstLine="709"/>
        <w:jc w:val="both"/>
        <w:rPr>
          <w:rFonts w:cs="Times New Roman"/>
          <w:szCs w:val="28"/>
        </w:rPr>
      </w:pPr>
      <w:r w:rsidRPr="00850129">
        <w:rPr>
          <w:rFonts w:cs="Times New Roman"/>
          <w:szCs w:val="28"/>
        </w:rPr>
        <w:t xml:space="preserve">- Nội dung Nghị định phải bám sát nội dung được giao quy định chi tiết tại </w:t>
      </w:r>
      <w:r w:rsidR="00923C0A" w:rsidRPr="00850129">
        <w:rPr>
          <w:rFonts w:cs="Times New Roman"/>
          <w:szCs w:val="28"/>
          <w:lang w:val="vi-VN"/>
        </w:rPr>
        <w:t xml:space="preserve">Điều 5, Điều 8, Điều 9, Điều 13, Điều 16, Điều 20, Điều 21, Điều 22, khoản 2 và khoản 3 Điều 23, Điều 24, Điều 27 </w:t>
      </w:r>
      <w:r w:rsidR="00923C0A" w:rsidRPr="00850129">
        <w:rPr>
          <w:rFonts w:cs="Times New Roman"/>
          <w:spacing w:val="4"/>
          <w:szCs w:val="28"/>
          <w:lang w:val="vi-VN"/>
        </w:rPr>
        <w:t>Luật</w:t>
      </w:r>
      <w:r w:rsidR="00923C0A" w:rsidRPr="00850129">
        <w:rPr>
          <w:rFonts w:cs="Times New Roman"/>
          <w:spacing w:val="4"/>
          <w:szCs w:val="28"/>
        </w:rPr>
        <w:t xml:space="preserve"> Dẫn độ</w:t>
      </w:r>
      <w:r w:rsidR="0025044B" w:rsidRPr="00850129">
        <w:rPr>
          <w:rFonts w:cs="Times New Roman"/>
          <w:szCs w:val="28"/>
        </w:rPr>
        <w:t>.</w:t>
      </w:r>
    </w:p>
    <w:p w14:paraId="2D376F75" w14:textId="28030296" w:rsidR="00587343" w:rsidRPr="00850129" w:rsidRDefault="00587343" w:rsidP="00850129">
      <w:pPr>
        <w:spacing w:after="120" w:line="288" w:lineRule="auto"/>
        <w:ind w:firstLine="709"/>
        <w:jc w:val="both"/>
        <w:rPr>
          <w:rFonts w:cs="Times New Roman"/>
          <w:b/>
          <w:bCs/>
          <w:szCs w:val="28"/>
          <w:lang w:val="vi-VN"/>
        </w:rPr>
      </w:pPr>
      <w:r w:rsidRPr="00850129">
        <w:rPr>
          <w:rFonts w:cs="Times New Roman"/>
          <w:b/>
          <w:bCs/>
          <w:szCs w:val="28"/>
          <w:lang w:val="vi-VN"/>
        </w:rPr>
        <w:t xml:space="preserve">III. QUÁ TRÌNH XÂY DỰNG DỰ THẢO NGHỊ </w:t>
      </w:r>
      <w:r w:rsidR="003C2996" w:rsidRPr="00850129">
        <w:rPr>
          <w:rFonts w:cs="Times New Roman"/>
          <w:b/>
          <w:bCs/>
          <w:szCs w:val="28"/>
          <w:lang w:val="vi-VN"/>
        </w:rPr>
        <w:t>ĐỊNH</w:t>
      </w:r>
    </w:p>
    <w:p w14:paraId="04518D43" w14:textId="77777777" w:rsidR="00584823" w:rsidRPr="00850129" w:rsidRDefault="00584823" w:rsidP="00850129">
      <w:pPr>
        <w:spacing w:after="120" w:line="288" w:lineRule="auto"/>
        <w:ind w:firstLine="709"/>
        <w:jc w:val="both"/>
        <w:rPr>
          <w:rFonts w:cs="Times New Roman"/>
          <w:spacing w:val="4"/>
          <w:szCs w:val="28"/>
          <w:lang w:val="vi-VN"/>
        </w:rPr>
      </w:pPr>
      <w:r w:rsidRPr="00850129">
        <w:rPr>
          <w:rFonts w:cs="Times New Roman"/>
          <w:spacing w:val="4"/>
          <w:szCs w:val="28"/>
          <w:lang w:val="vi-VN"/>
        </w:rPr>
        <w:t>Quá trình xây dựng Nghị định, Bộ Công an đã tuân thủ đầy đủ các quy định của Luật Ban hành văn bản quy phạm pháp luật năm 2025 và các văn bản hướng dẫn thi hành, cụ thể như sau:</w:t>
      </w:r>
    </w:p>
    <w:p w14:paraId="47A50354" w14:textId="77777777" w:rsidR="00584823" w:rsidRPr="00850129" w:rsidRDefault="00584823" w:rsidP="00850129">
      <w:pPr>
        <w:spacing w:after="120" w:line="288" w:lineRule="auto"/>
        <w:ind w:firstLine="709"/>
        <w:jc w:val="both"/>
        <w:rPr>
          <w:rFonts w:cs="Times New Roman"/>
          <w:spacing w:val="4"/>
          <w:szCs w:val="28"/>
          <w:lang w:val="vi-VN"/>
        </w:rPr>
      </w:pPr>
      <w:r w:rsidRPr="00850129">
        <w:rPr>
          <w:rFonts w:cs="Times New Roman"/>
          <w:spacing w:val="4"/>
          <w:szCs w:val="28"/>
          <w:lang w:val="vi-VN"/>
        </w:rPr>
        <w:t>1. Thành lập Tổ soạn thảo dự thảo Nghị định (Quyết định số …../QĐ-BCA ngày …. tháng …..năm 2026 của Bộ trưởng Bộ Công an).</w:t>
      </w:r>
    </w:p>
    <w:p w14:paraId="207D8C01" w14:textId="35E5DE82" w:rsidR="00584823" w:rsidRPr="00850129" w:rsidRDefault="00584823" w:rsidP="00850129">
      <w:pPr>
        <w:spacing w:after="120" w:line="288" w:lineRule="auto"/>
        <w:ind w:firstLine="709"/>
        <w:jc w:val="both"/>
        <w:rPr>
          <w:rFonts w:cs="Times New Roman"/>
          <w:spacing w:val="4"/>
          <w:szCs w:val="28"/>
          <w:lang w:val="vi-VN"/>
        </w:rPr>
      </w:pPr>
      <w:r w:rsidRPr="00850129">
        <w:rPr>
          <w:rFonts w:cs="Times New Roman"/>
          <w:spacing w:val="4"/>
          <w:szCs w:val="28"/>
          <w:lang w:val="vi-VN"/>
        </w:rPr>
        <w:t>2. Rà soát phạm vi nội dung của Luật Dẫn độ thuộc thẩm quyền hướng dẫn của Chính phủ.</w:t>
      </w:r>
    </w:p>
    <w:p w14:paraId="0B70B7B7" w14:textId="77777777" w:rsidR="00584823" w:rsidRPr="00850129" w:rsidRDefault="00584823" w:rsidP="00850129">
      <w:pPr>
        <w:spacing w:after="120" w:line="288" w:lineRule="auto"/>
        <w:ind w:firstLine="709"/>
        <w:jc w:val="both"/>
        <w:rPr>
          <w:rFonts w:cs="Times New Roman"/>
          <w:spacing w:val="4"/>
          <w:szCs w:val="28"/>
          <w:lang w:val="vi-VN"/>
        </w:rPr>
      </w:pPr>
      <w:r w:rsidRPr="00850129">
        <w:rPr>
          <w:rFonts w:cs="Times New Roman"/>
          <w:spacing w:val="4"/>
          <w:szCs w:val="28"/>
          <w:lang w:val="vi-VN"/>
        </w:rPr>
        <w:t>3. Xây dựng hồ sơ dự thảo Nghị định, tổ chức các cuộc họp Tổ soạn thảo để trao đổi, thảo luận về các nội dung cơ bản quy định tại dự thảo Nghị định.</w:t>
      </w:r>
    </w:p>
    <w:p w14:paraId="7E44A78A" w14:textId="77777777" w:rsidR="00584823" w:rsidRPr="00850129" w:rsidRDefault="00584823" w:rsidP="00850129">
      <w:pPr>
        <w:spacing w:after="120" w:line="288" w:lineRule="auto"/>
        <w:ind w:firstLine="709"/>
        <w:jc w:val="both"/>
        <w:rPr>
          <w:rFonts w:cs="Times New Roman"/>
          <w:spacing w:val="4"/>
          <w:szCs w:val="28"/>
          <w:lang w:val="vi-VN"/>
        </w:rPr>
      </w:pPr>
      <w:r w:rsidRPr="00850129">
        <w:rPr>
          <w:rFonts w:cs="Times New Roman"/>
          <w:spacing w:val="4"/>
          <w:szCs w:val="28"/>
          <w:lang w:val="vi-VN"/>
        </w:rPr>
        <w:t>4. Đăng tải hồ sơ dự thảo Nghị định trên Cổng thông tin điện tử Bộ Công an để lấy ý kiến đối với hồ sơ Nghị định;</w:t>
      </w:r>
    </w:p>
    <w:p w14:paraId="2ADC64F3" w14:textId="77777777" w:rsidR="00584823" w:rsidRPr="00850129" w:rsidRDefault="00584823" w:rsidP="00850129">
      <w:pPr>
        <w:spacing w:after="120" w:line="288" w:lineRule="auto"/>
        <w:ind w:firstLine="709"/>
        <w:jc w:val="both"/>
        <w:rPr>
          <w:rFonts w:cs="Times New Roman"/>
          <w:spacing w:val="4"/>
          <w:szCs w:val="28"/>
          <w:lang w:val="vi-VN"/>
        </w:rPr>
      </w:pPr>
      <w:r w:rsidRPr="00850129">
        <w:rPr>
          <w:rFonts w:cs="Times New Roman"/>
          <w:spacing w:val="4"/>
          <w:szCs w:val="28"/>
          <w:lang w:val="vi-VN"/>
        </w:rPr>
        <w:lastRenderedPageBreak/>
        <w:t xml:space="preserve">5. Gửi lấy ý kiến bằng văn bản đối với các cơ quan, tổ chức có liên quan; </w:t>
      </w:r>
    </w:p>
    <w:p w14:paraId="64199604" w14:textId="77777777" w:rsidR="00584823" w:rsidRPr="00850129" w:rsidRDefault="00584823" w:rsidP="00850129">
      <w:pPr>
        <w:spacing w:after="120" w:line="288" w:lineRule="auto"/>
        <w:ind w:firstLine="709"/>
        <w:jc w:val="both"/>
        <w:rPr>
          <w:rFonts w:cs="Times New Roman"/>
          <w:spacing w:val="4"/>
          <w:szCs w:val="28"/>
          <w:lang w:val="vi-VN"/>
        </w:rPr>
      </w:pPr>
      <w:r w:rsidRPr="00850129">
        <w:rPr>
          <w:rFonts w:cs="Times New Roman"/>
          <w:spacing w:val="4"/>
          <w:szCs w:val="28"/>
          <w:lang w:val="vi-VN"/>
        </w:rPr>
        <w:t>6. Thực hiện thẩm định dự thảo Nghị định vào ngày 2026, Hội đồng thẩm định đã có Báo cáo thẩm định số……./BCTĐ-BTP ngày ….tháng …. năm 2026.</w:t>
      </w:r>
    </w:p>
    <w:p w14:paraId="7973A65E" w14:textId="449D0C31" w:rsidR="000C1DAD" w:rsidRPr="00850129" w:rsidRDefault="00584823" w:rsidP="00850129">
      <w:pPr>
        <w:spacing w:after="120" w:line="288" w:lineRule="auto"/>
        <w:ind w:firstLine="709"/>
        <w:jc w:val="both"/>
        <w:rPr>
          <w:rFonts w:cs="Times New Roman"/>
          <w:szCs w:val="28"/>
          <w:lang w:val="vi-VN"/>
        </w:rPr>
      </w:pPr>
      <w:r w:rsidRPr="00850129">
        <w:rPr>
          <w:rFonts w:cs="Times New Roman"/>
          <w:spacing w:val="4"/>
          <w:szCs w:val="28"/>
          <w:lang w:val="vi-VN"/>
        </w:rPr>
        <w:t>Trên cơ sở ý kiến thẩm định của Hội đồng thẩm định, ý kiến của các cơ quan, tổ chức có liên quan, Bộ Công an đã chỉnh lý, hoàn thiện dự thảo Nghị định và hồ sơ dự thảo Nghị định trình Chính phủ. Đến nay, dự thảo Nghị định đã hoàn chỉnh, đủ điều kiện để trình Chính phủ xem xét, thông qua.</w:t>
      </w:r>
    </w:p>
    <w:p w14:paraId="4BF03DD1" w14:textId="77777777" w:rsidR="003C2996" w:rsidRPr="00850129" w:rsidRDefault="00587343" w:rsidP="00850129">
      <w:pPr>
        <w:spacing w:after="120" w:line="288" w:lineRule="auto"/>
        <w:ind w:firstLine="709"/>
        <w:jc w:val="both"/>
        <w:rPr>
          <w:rFonts w:cs="Times New Roman"/>
          <w:b/>
          <w:bCs/>
          <w:spacing w:val="-2"/>
          <w:szCs w:val="28"/>
          <w:lang w:val="vi-VN"/>
        </w:rPr>
      </w:pPr>
      <w:r w:rsidRPr="00850129">
        <w:rPr>
          <w:rFonts w:cs="Times New Roman"/>
          <w:b/>
          <w:bCs/>
          <w:spacing w:val="-2"/>
          <w:szCs w:val="28"/>
          <w:lang w:val="vi-VN"/>
        </w:rPr>
        <w:t xml:space="preserve">IV. BỐ CỤC VÀ NỘI DUNG CƠ BẢN CỦA DỰ THẢO NGHỊ </w:t>
      </w:r>
      <w:r w:rsidR="003C2996" w:rsidRPr="00850129">
        <w:rPr>
          <w:rFonts w:cs="Times New Roman"/>
          <w:b/>
          <w:bCs/>
          <w:spacing w:val="-2"/>
          <w:szCs w:val="28"/>
          <w:lang w:val="vi-VN"/>
        </w:rPr>
        <w:t>ĐỊNH</w:t>
      </w:r>
    </w:p>
    <w:p w14:paraId="73C7242A" w14:textId="68121B7E" w:rsidR="004E399A" w:rsidRPr="00850129" w:rsidRDefault="003C2996" w:rsidP="00850129">
      <w:pPr>
        <w:spacing w:after="120" w:line="288" w:lineRule="auto"/>
        <w:ind w:firstLine="709"/>
        <w:jc w:val="both"/>
        <w:rPr>
          <w:rFonts w:cs="Times New Roman"/>
          <w:b/>
          <w:bCs/>
          <w:szCs w:val="28"/>
          <w:lang w:val="vi-VN"/>
        </w:rPr>
      </w:pPr>
      <w:r w:rsidRPr="00850129">
        <w:rPr>
          <w:rFonts w:cs="Times New Roman"/>
          <w:b/>
          <w:bCs/>
          <w:szCs w:val="28"/>
          <w:lang w:val="vi-VN"/>
        </w:rPr>
        <w:t xml:space="preserve">1. </w:t>
      </w:r>
      <w:r w:rsidR="007905C7" w:rsidRPr="00850129">
        <w:rPr>
          <w:rFonts w:cs="Times New Roman"/>
          <w:b/>
          <w:bCs/>
          <w:szCs w:val="28"/>
          <w:lang w:val="vi-VN"/>
        </w:rPr>
        <w:t>Phạm vi điều chỉnh</w:t>
      </w:r>
    </w:p>
    <w:p w14:paraId="228AD9A3" w14:textId="4B905D82" w:rsidR="00B955BD" w:rsidRPr="00850129" w:rsidRDefault="00B955BD" w:rsidP="00850129">
      <w:pPr>
        <w:spacing w:after="120" w:line="288" w:lineRule="auto"/>
        <w:ind w:firstLine="709"/>
        <w:jc w:val="both"/>
        <w:rPr>
          <w:rFonts w:cs="Times New Roman"/>
          <w:szCs w:val="28"/>
          <w:lang w:val="vi-VN"/>
        </w:rPr>
      </w:pPr>
      <w:r w:rsidRPr="00850129">
        <w:rPr>
          <w:rFonts w:cs="Times New Roman"/>
          <w:szCs w:val="28"/>
          <w:shd w:val="solid" w:color="FFFFFF" w:fill="auto"/>
          <w:lang w:val="vi-VN"/>
        </w:rPr>
        <w:t>Nghị định này quy định về</w:t>
      </w:r>
      <w:r w:rsidR="00855584" w:rsidRPr="00850129">
        <w:rPr>
          <w:rFonts w:cs="Times New Roman"/>
          <w:szCs w:val="28"/>
          <w:shd w:val="solid" w:color="FFFFFF" w:fill="auto"/>
          <w:lang w:val="vi-VN"/>
        </w:rPr>
        <w:t xml:space="preserve"> </w:t>
      </w:r>
      <w:r w:rsidR="00923C0A" w:rsidRPr="00850129">
        <w:rPr>
          <w:rFonts w:cs="Times New Roman"/>
          <w:szCs w:val="28"/>
          <w:lang w:val="vi-VN"/>
        </w:rPr>
        <w:t xml:space="preserve">Điều 5, Điều 8, Điều 9, Điều 13, Điều 16, Điều 20, Điều 21, Điều 22, khoản 2 và khoản 3 Điều 23, Điều 24, Điều 27 </w:t>
      </w:r>
      <w:r w:rsidR="00923C0A" w:rsidRPr="00850129">
        <w:rPr>
          <w:rFonts w:cs="Times New Roman"/>
          <w:spacing w:val="4"/>
          <w:szCs w:val="28"/>
          <w:lang w:val="vi-VN"/>
        </w:rPr>
        <w:t>Luật</w:t>
      </w:r>
      <w:r w:rsidR="00923C0A" w:rsidRPr="00850129">
        <w:rPr>
          <w:rFonts w:cs="Times New Roman"/>
          <w:spacing w:val="4"/>
          <w:szCs w:val="28"/>
        </w:rPr>
        <w:t xml:space="preserve"> Dẫn độ</w:t>
      </w:r>
      <w:r w:rsidR="00855584" w:rsidRPr="00850129">
        <w:rPr>
          <w:rFonts w:cs="Times New Roman"/>
          <w:szCs w:val="28"/>
          <w:lang w:val="vi-VN"/>
        </w:rPr>
        <w:t>.</w:t>
      </w:r>
    </w:p>
    <w:p w14:paraId="56866DB8" w14:textId="77777777" w:rsidR="00855584" w:rsidRPr="00850129" w:rsidRDefault="00A51AC3" w:rsidP="00850129">
      <w:pPr>
        <w:spacing w:after="120" w:line="288" w:lineRule="auto"/>
        <w:ind w:firstLine="709"/>
        <w:jc w:val="both"/>
        <w:rPr>
          <w:rFonts w:cs="Times New Roman"/>
          <w:b/>
          <w:bCs/>
          <w:szCs w:val="28"/>
          <w:shd w:val="solid" w:color="FFFFFF" w:fill="auto"/>
          <w:lang w:val="vi-VN"/>
        </w:rPr>
      </w:pPr>
      <w:r w:rsidRPr="00850129">
        <w:rPr>
          <w:rFonts w:cs="Times New Roman"/>
          <w:b/>
          <w:bCs/>
          <w:szCs w:val="28"/>
          <w:shd w:val="solid" w:color="FFFFFF" w:fill="auto"/>
          <w:lang w:val="vi-VN"/>
        </w:rPr>
        <w:t>2. Đối tượng áp dụng</w:t>
      </w:r>
    </w:p>
    <w:p w14:paraId="4DEA84B8" w14:textId="7E2C211A" w:rsidR="00855584" w:rsidRPr="00850129" w:rsidRDefault="00855584" w:rsidP="00850129">
      <w:pPr>
        <w:spacing w:after="120" w:line="288" w:lineRule="auto"/>
        <w:ind w:firstLine="709"/>
        <w:jc w:val="both"/>
        <w:rPr>
          <w:rFonts w:cs="Times New Roman"/>
          <w:b/>
          <w:bCs/>
          <w:szCs w:val="28"/>
          <w:shd w:val="solid" w:color="FFFFFF" w:fill="auto"/>
          <w:lang w:val="vi-VN"/>
        </w:rPr>
      </w:pPr>
      <w:r w:rsidRPr="00850129">
        <w:rPr>
          <w:rFonts w:cs="Times New Roman"/>
          <w:szCs w:val="28"/>
        </w:rPr>
        <w:t xml:space="preserve">Nghị định này </w:t>
      </w:r>
      <w:r w:rsidRPr="00850129">
        <w:rPr>
          <w:rFonts w:cs="Times New Roman"/>
          <w:spacing w:val="-4"/>
          <w:szCs w:val="28"/>
        </w:rPr>
        <w:t>áp dụng đối với cơ quan, tổ chức, cá nhân Việt Nam, cơ quan, tổ chức, cá nhân nước ngoài có liên quan đến dẫn độ giữa Việt Nam với nước ngoài</w:t>
      </w:r>
      <w:r w:rsidRPr="00850129">
        <w:rPr>
          <w:rFonts w:cs="Times New Roman"/>
          <w:szCs w:val="28"/>
        </w:rPr>
        <w:t>.</w:t>
      </w:r>
    </w:p>
    <w:p w14:paraId="7ECA7784" w14:textId="7BF95A27" w:rsidR="00587343" w:rsidRPr="00850129" w:rsidRDefault="003C2996" w:rsidP="00850129">
      <w:pPr>
        <w:spacing w:after="120" w:line="288" w:lineRule="auto"/>
        <w:ind w:firstLine="709"/>
        <w:jc w:val="both"/>
        <w:rPr>
          <w:rFonts w:cs="Times New Roman"/>
          <w:b/>
          <w:bCs/>
          <w:szCs w:val="28"/>
          <w:lang w:val="vi-VN"/>
        </w:rPr>
      </w:pPr>
      <w:r w:rsidRPr="00850129">
        <w:rPr>
          <w:rFonts w:cs="Times New Roman"/>
          <w:b/>
          <w:bCs/>
          <w:szCs w:val="28"/>
          <w:lang w:val="vi-VN"/>
        </w:rPr>
        <w:t xml:space="preserve">3. </w:t>
      </w:r>
      <w:r w:rsidR="00587343" w:rsidRPr="00850129">
        <w:rPr>
          <w:rFonts w:cs="Times New Roman"/>
          <w:b/>
          <w:bCs/>
          <w:szCs w:val="28"/>
          <w:lang w:val="vi-VN"/>
        </w:rPr>
        <w:t xml:space="preserve">Bố cục của dự thảo Nghị </w:t>
      </w:r>
      <w:r w:rsidR="00263CFF" w:rsidRPr="00850129">
        <w:rPr>
          <w:rFonts w:cs="Times New Roman"/>
          <w:b/>
          <w:bCs/>
          <w:szCs w:val="28"/>
          <w:lang w:val="vi-VN"/>
        </w:rPr>
        <w:t>định</w:t>
      </w:r>
    </w:p>
    <w:p w14:paraId="4830E1F6" w14:textId="72C05510" w:rsidR="00A72037" w:rsidRPr="00850129" w:rsidRDefault="00A72037" w:rsidP="00850129">
      <w:pPr>
        <w:spacing w:after="120" w:line="288" w:lineRule="auto"/>
        <w:ind w:firstLine="709"/>
        <w:jc w:val="both"/>
        <w:rPr>
          <w:rFonts w:cs="Times New Roman"/>
          <w:szCs w:val="28"/>
          <w:lang w:val="vi-VN"/>
        </w:rPr>
      </w:pPr>
      <w:r w:rsidRPr="00850129">
        <w:rPr>
          <w:rFonts w:cs="Times New Roman"/>
          <w:szCs w:val="28"/>
          <w:lang w:val="vi-VN"/>
        </w:rPr>
        <w:t xml:space="preserve">Dự thảo Nghị </w:t>
      </w:r>
      <w:r w:rsidR="00D827A2" w:rsidRPr="00850129">
        <w:rPr>
          <w:rFonts w:cs="Times New Roman"/>
          <w:szCs w:val="28"/>
          <w:lang w:val="vi-VN"/>
        </w:rPr>
        <w:t>định</w:t>
      </w:r>
      <w:r w:rsidRPr="00850129">
        <w:rPr>
          <w:rFonts w:cs="Times New Roman"/>
          <w:szCs w:val="28"/>
          <w:lang w:val="vi-VN"/>
        </w:rPr>
        <w:t xml:space="preserve"> gồm </w:t>
      </w:r>
      <w:r w:rsidR="00F0080E" w:rsidRPr="00850129">
        <w:rPr>
          <w:rFonts w:cs="Times New Roman"/>
          <w:szCs w:val="28"/>
          <w:lang w:val="vi-VN"/>
        </w:rPr>
        <w:t>0</w:t>
      </w:r>
      <w:r w:rsidR="00855584" w:rsidRPr="00850129">
        <w:rPr>
          <w:rFonts w:cs="Times New Roman"/>
          <w:szCs w:val="28"/>
        </w:rPr>
        <w:t>4</w:t>
      </w:r>
      <w:r w:rsidR="00F0080E" w:rsidRPr="00850129">
        <w:rPr>
          <w:rFonts w:cs="Times New Roman"/>
          <w:szCs w:val="28"/>
          <w:lang w:val="vi-VN"/>
        </w:rPr>
        <w:t xml:space="preserve"> chương, </w:t>
      </w:r>
      <w:r w:rsidR="00C3514E" w:rsidRPr="00850129">
        <w:rPr>
          <w:rFonts w:cs="Times New Roman"/>
          <w:szCs w:val="28"/>
        </w:rPr>
        <w:t>51</w:t>
      </w:r>
      <w:r w:rsidR="009A6A30" w:rsidRPr="00850129">
        <w:rPr>
          <w:rFonts w:cs="Times New Roman"/>
          <w:szCs w:val="28"/>
          <w:lang w:val="vi-VN"/>
        </w:rPr>
        <w:t xml:space="preserve"> </w:t>
      </w:r>
      <w:r w:rsidR="00F0080E" w:rsidRPr="00850129">
        <w:rPr>
          <w:rFonts w:cs="Times New Roman"/>
          <w:szCs w:val="28"/>
          <w:lang w:val="vi-VN"/>
        </w:rPr>
        <w:t>điều, cụ thể như sau:</w:t>
      </w:r>
    </w:p>
    <w:p w14:paraId="03FADB0E" w14:textId="63410851" w:rsidR="00855584" w:rsidRPr="00850129" w:rsidRDefault="00F0080E" w:rsidP="00850129">
      <w:pPr>
        <w:spacing w:after="120" w:line="288" w:lineRule="auto"/>
        <w:ind w:firstLine="709"/>
        <w:jc w:val="both"/>
        <w:rPr>
          <w:rFonts w:cs="Times New Roman"/>
          <w:spacing w:val="6"/>
          <w:szCs w:val="28"/>
          <w:lang w:val="vi-VN"/>
        </w:rPr>
      </w:pPr>
      <w:r w:rsidRPr="00850129">
        <w:rPr>
          <w:rFonts w:cs="Times New Roman"/>
          <w:b/>
          <w:spacing w:val="6"/>
          <w:szCs w:val="28"/>
          <w:lang w:val="vi-VN"/>
        </w:rPr>
        <w:t>Chương I</w:t>
      </w:r>
      <w:r w:rsidRPr="00850129">
        <w:rPr>
          <w:rFonts w:cs="Times New Roman"/>
          <w:spacing w:val="6"/>
          <w:szCs w:val="28"/>
          <w:lang w:val="vi-VN"/>
        </w:rPr>
        <w:t xml:space="preserve"> (từ Điề</w:t>
      </w:r>
      <w:r w:rsidR="00B244AC" w:rsidRPr="00850129">
        <w:rPr>
          <w:rFonts w:cs="Times New Roman"/>
          <w:spacing w:val="6"/>
          <w:szCs w:val="28"/>
          <w:lang w:val="vi-VN"/>
        </w:rPr>
        <w:t>u</w:t>
      </w:r>
      <w:r w:rsidR="003D2CCA" w:rsidRPr="00850129">
        <w:rPr>
          <w:rFonts w:cs="Times New Roman"/>
          <w:spacing w:val="6"/>
          <w:szCs w:val="28"/>
        </w:rPr>
        <w:t xml:space="preserve"> 1 </w:t>
      </w:r>
      <w:r w:rsidRPr="00850129">
        <w:rPr>
          <w:rFonts w:cs="Times New Roman"/>
          <w:spacing w:val="6"/>
          <w:szCs w:val="28"/>
          <w:lang w:val="vi-VN"/>
        </w:rPr>
        <w:t>đến Điều</w:t>
      </w:r>
      <w:r w:rsidR="003D2CCA" w:rsidRPr="00850129">
        <w:rPr>
          <w:rFonts w:cs="Times New Roman"/>
          <w:spacing w:val="6"/>
          <w:szCs w:val="28"/>
        </w:rPr>
        <w:t xml:space="preserve"> </w:t>
      </w:r>
      <w:r w:rsidR="00C3514E" w:rsidRPr="00850129">
        <w:rPr>
          <w:rFonts w:cs="Times New Roman"/>
          <w:spacing w:val="6"/>
          <w:szCs w:val="28"/>
          <w:lang w:val="vi-VN"/>
        </w:rPr>
        <w:t>24</w:t>
      </w:r>
      <w:r w:rsidR="004D49F7" w:rsidRPr="00850129">
        <w:rPr>
          <w:rFonts w:cs="Times New Roman"/>
          <w:spacing w:val="6"/>
          <w:szCs w:val="28"/>
          <w:lang w:val="vi-VN"/>
        </w:rPr>
        <w:t xml:space="preserve">) </w:t>
      </w:r>
      <w:r w:rsidR="000B30B8" w:rsidRPr="00850129">
        <w:rPr>
          <w:rFonts w:cs="Times New Roman"/>
          <w:spacing w:val="6"/>
          <w:szCs w:val="28"/>
          <w:lang w:val="vi-VN"/>
        </w:rPr>
        <w:t xml:space="preserve">về những quy định chung, bao gồm các </w:t>
      </w:r>
      <w:r w:rsidR="004D49F7" w:rsidRPr="00850129">
        <w:rPr>
          <w:rFonts w:cs="Times New Roman"/>
          <w:spacing w:val="6"/>
          <w:szCs w:val="28"/>
          <w:lang w:val="vi-VN"/>
        </w:rPr>
        <w:t xml:space="preserve">quy định: </w:t>
      </w:r>
      <w:r w:rsidR="00855584" w:rsidRPr="00850129">
        <w:rPr>
          <w:rFonts w:cs="Times New Roman"/>
          <w:spacing w:val="6"/>
          <w:szCs w:val="28"/>
          <w:lang w:val="vi-VN"/>
        </w:rPr>
        <w:t>P</w:t>
      </w:r>
      <w:r w:rsidR="004D49F7" w:rsidRPr="00850129">
        <w:rPr>
          <w:rFonts w:cs="Times New Roman"/>
          <w:spacing w:val="6"/>
          <w:szCs w:val="28"/>
          <w:lang w:val="vi-VN"/>
        </w:rPr>
        <w:t>hạm vi điều chỉ</w:t>
      </w:r>
      <w:r w:rsidR="00855584" w:rsidRPr="00850129">
        <w:rPr>
          <w:rFonts w:cs="Times New Roman"/>
          <w:spacing w:val="6"/>
          <w:szCs w:val="28"/>
          <w:lang w:val="vi-VN"/>
        </w:rPr>
        <w:t>nh; Đ</w:t>
      </w:r>
      <w:r w:rsidR="004D49F7" w:rsidRPr="00850129">
        <w:rPr>
          <w:rFonts w:cs="Times New Roman"/>
          <w:spacing w:val="6"/>
          <w:szCs w:val="28"/>
          <w:lang w:val="vi-VN"/>
        </w:rPr>
        <w:t xml:space="preserve">ối tượng áp dụng; </w:t>
      </w:r>
      <w:r w:rsidR="00855584" w:rsidRPr="00850129">
        <w:rPr>
          <w:rFonts w:cs="Times New Roman"/>
          <w:spacing w:val="6"/>
          <w:szCs w:val="28"/>
          <w:lang w:val="vi-VN"/>
        </w:rPr>
        <w:t>Điều kiện áp dụng nguyên tắc có đi có lại trong dẫn độ; Hình thức của văn bản cam kết sẽ áp dụng nguyên tắc có đi có lại trong trường hợp tương tự; Nội dung của văn bản cam kết sẽ áp dụng nguyên tắc có đi có lại trong trường hợp tương tự; Trình tự, thủ tục xem xét, quyết định áp dụng nguyên tắc có đi có lại trong trường hợp Việt Nam là nước được yêu cầu dẫn độ; Trình tự, thủ tục quyết định áp dụng nguyên tắc có đi có lại trong trường hợp Việt Nam là nước yêu cầu dẫn độ</w:t>
      </w:r>
      <w:r w:rsidR="007C45B3" w:rsidRPr="00850129">
        <w:rPr>
          <w:rFonts w:cs="Times New Roman"/>
          <w:spacing w:val="6"/>
          <w:szCs w:val="28"/>
          <w:lang w:val="vi-VN"/>
        </w:rPr>
        <w:t xml:space="preserve">; </w:t>
      </w:r>
      <w:r w:rsidR="00855584" w:rsidRPr="00850129">
        <w:rPr>
          <w:rFonts w:cs="Times New Roman"/>
          <w:spacing w:val="6"/>
          <w:szCs w:val="28"/>
          <w:lang w:val="vi-VN"/>
        </w:rPr>
        <w:t>Hình thức của hồ sơ yêu cầu dẫn độ</w:t>
      </w:r>
      <w:r w:rsidR="007C45B3" w:rsidRPr="00850129">
        <w:rPr>
          <w:rFonts w:cs="Times New Roman"/>
          <w:spacing w:val="6"/>
          <w:szCs w:val="28"/>
          <w:lang w:val="vi-VN"/>
        </w:rPr>
        <w:t xml:space="preserve">; </w:t>
      </w:r>
      <w:r w:rsidR="00855584" w:rsidRPr="00850129">
        <w:rPr>
          <w:rFonts w:cs="Times New Roman"/>
          <w:spacing w:val="6"/>
          <w:szCs w:val="28"/>
          <w:lang w:val="vi-VN"/>
        </w:rPr>
        <w:t>Cách thức chuyển hồ sơ yêu cầu dẫn độ</w:t>
      </w:r>
      <w:r w:rsidR="007C45B3" w:rsidRPr="00850129">
        <w:rPr>
          <w:rFonts w:cs="Times New Roman"/>
          <w:spacing w:val="6"/>
          <w:szCs w:val="28"/>
          <w:lang w:val="vi-VN"/>
        </w:rPr>
        <w:t xml:space="preserve">; </w:t>
      </w:r>
      <w:r w:rsidR="00855584" w:rsidRPr="00850129">
        <w:rPr>
          <w:rFonts w:cs="Times New Roman"/>
          <w:spacing w:val="6"/>
          <w:szCs w:val="28"/>
          <w:lang w:val="vi-VN"/>
        </w:rPr>
        <w:t>Kênh ngoại giao trong dẫn độ</w:t>
      </w:r>
      <w:r w:rsidR="007C45B3" w:rsidRPr="00850129">
        <w:rPr>
          <w:rFonts w:cs="Times New Roman"/>
          <w:spacing w:val="6"/>
          <w:szCs w:val="28"/>
          <w:lang w:val="vi-VN"/>
        </w:rPr>
        <w:t xml:space="preserve">; </w:t>
      </w:r>
      <w:r w:rsidR="00855584" w:rsidRPr="00850129">
        <w:rPr>
          <w:rFonts w:cs="Times New Roman"/>
          <w:spacing w:val="6"/>
          <w:szCs w:val="28"/>
          <w:lang w:val="vi-VN"/>
        </w:rPr>
        <w:t>Ngôn ngữ của hồ sơ, tài liệu yêu cầu dẫn độ, yêu cầu giữ người trong trường hợp khẩn cấp trước khi có yêu cầu dẫn độ</w:t>
      </w:r>
      <w:r w:rsidR="007C45B3" w:rsidRPr="00850129">
        <w:rPr>
          <w:rFonts w:cs="Times New Roman"/>
          <w:spacing w:val="6"/>
          <w:szCs w:val="28"/>
          <w:lang w:val="vi-VN"/>
        </w:rPr>
        <w:t xml:space="preserve">; </w:t>
      </w:r>
      <w:r w:rsidR="00855584" w:rsidRPr="00850129">
        <w:rPr>
          <w:rFonts w:cs="Times New Roman"/>
          <w:spacing w:val="6"/>
          <w:szCs w:val="28"/>
          <w:lang w:val="vi-VN"/>
        </w:rPr>
        <w:t>Ngôn ngữ trong hợp tác quốc tế về dẫn độ</w:t>
      </w:r>
      <w:r w:rsidR="007C45B3" w:rsidRPr="00850129">
        <w:rPr>
          <w:rFonts w:cs="Times New Roman"/>
          <w:spacing w:val="6"/>
          <w:szCs w:val="28"/>
          <w:lang w:val="vi-VN"/>
        </w:rPr>
        <w:t xml:space="preserve">; </w:t>
      </w:r>
      <w:r w:rsidR="00855584" w:rsidRPr="00850129">
        <w:rPr>
          <w:rFonts w:cs="Times New Roman"/>
          <w:spacing w:val="6"/>
          <w:szCs w:val="28"/>
          <w:lang w:val="vi-VN"/>
        </w:rPr>
        <w:t xml:space="preserve">Biên dịch và </w:t>
      </w:r>
      <w:r w:rsidR="00855584" w:rsidRPr="00850129">
        <w:rPr>
          <w:rFonts w:cs="Times New Roman"/>
          <w:spacing w:val="6"/>
          <w:szCs w:val="28"/>
          <w:lang w:val="vi-VN"/>
        </w:rPr>
        <w:lastRenderedPageBreak/>
        <w:t>chứng thực bản dịch</w:t>
      </w:r>
      <w:r w:rsidR="007C45B3" w:rsidRPr="00850129">
        <w:rPr>
          <w:rFonts w:cs="Times New Roman"/>
          <w:spacing w:val="6"/>
          <w:szCs w:val="28"/>
          <w:lang w:val="vi-VN"/>
        </w:rPr>
        <w:t xml:space="preserve">; </w:t>
      </w:r>
      <w:r w:rsidR="00855584" w:rsidRPr="00850129">
        <w:rPr>
          <w:rFonts w:cs="Times New Roman"/>
          <w:spacing w:val="6"/>
          <w:szCs w:val="28"/>
          <w:lang w:val="vi-VN"/>
        </w:rPr>
        <w:t>Xử lý sai sót về ngôn ngữ</w:t>
      </w:r>
      <w:r w:rsidR="007C45B3" w:rsidRPr="00850129">
        <w:rPr>
          <w:rFonts w:cs="Times New Roman"/>
          <w:spacing w:val="6"/>
          <w:szCs w:val="28"/>
          <w:lang w:val="vi-VN"/>
        </w:rPr>
        <w:t xml:space="preserve">; </w:t>
      </w:r>
      <w:r w:rsidR="00855584" w:rsidRPr="00850129">
        <w:rPr>
          <w:rFonts w:cs="Times New Roman"/>
          <w:spacing w:val="6"/>
          <w:szCs w:val="28"/>
          <w:lang w:val="vi-VN"/>
        </w:rPr>
        <w:t>Các loại điều kiện trong dẫn độ</w:t>
      </w:r>
      <w:r w:rsidR="007C45B3" w:rsidRPr="00850129">
        <w:rPr>
          <w:rFonts w:cs="Times New Roman"/>
          <w:spacing w:val="6"/>
          <w:szCs w:val="28"/>
          <w:lang w:val="vi-VN"/>
        </w:rPr>
        <w:t xml:space="preserve">; </w:t>
      </w:r>
      <w:r w:rsidR="00855584" w:rsidRPr="00850129">
        <w:rPr>
          <w:rFonts w:cs="Times New Roman"/>
          <w:spacing w:val="6"/>
          <w:szCs w:val="28"/>
          <w:lang w:val="vi-VN"/>
        </w:rPr>
        <w:t>Trình tự, thủ tục Việt Nam chấp nhận điều kiện của nước ngoài</w:t>
      </w:r>
      <w:r w:rsidR="007C45B3" w:rsidRPr="00850129">
        <w:rPr>
          <w:rFonts w:cs="Times New Roman"/>
          <w:spacing w:val="6"/>
          <w:szCs w:val="28"/>
          <w:lang w:val="vi-VN"/>
        </w:rPr>
        <w:t xml:space="preserve">; </w:t>
      </w:r>
      <w:r w:rsidR="00855584" w:rsidRPr="00850129">
        <w:rPr>
          <w:rFonts w:cs="Times New Roman"/>
          <w:spacing w:val="6"/>
          <w:szCs w:val="28"/>
          <w:lang w:val="vi-VN"/>
        </w:rPr>
        <w:t>Trình tự, thủ tục Việt Nam đưa ra điều kiện đối với nước ngoài</w:t>
      </w:r>
      <w:r w:rsidR="007C45B3" w:rsidRPr="00850129">
        <w:rPr>
          <w:rFonts w:cs="Times New Roman"/>
          <w:spacing w:val="6"/>
          <w:szCs w:val="28"/>
          <w:lang w:val="vi-VN"/>
        </w:rPr>
        <w:t xml:space="preserve">; </w:t>
      </w:r>
      <w:r w:rsidR="00855584" w:rsidRPr="00850129">
        <w:rPr>
          <w:rFonts w:cs="Times New Roman"/>
          <w:spacing w:val="6"/>
          <w:szCs w:val="28"/>
          <w:lang w:val="vi-VN"/>
        </w:rPr>
        <w:t>Giám sát thực hiện cam kết</w:t>
      </w:r>
      <w:r w:rsidR="007C45B3" w:rsidRPr="00850129">
        <w:rPr>
          <w:rFonts w:cs="Times New Roman"/>
          <w:spacing w:val="6"/>
          <w:szCs w:val="28"/>
          <w:lang w:val="vi-VN"/>
        </w:rPr>
        <w:t xml:space="preserve">; </w:t>
      </w:r>
      <w:r w:rsidR="00855584" w:rsidRPr="00850129">
        <w:rPr>
          <w:rFonts w:cs="Times New Roman"/>
          <w:spacing w:val="6"/>
          <w:szCs w:val="28"/>
          <w:lang w:val="vi-VN"/>
        </w:rPr>
        <w:t>Trình tự, thủ tục quá cảnh người bị dẫn độ theo yêu cầu của nước ngoài</w:t>
      </w:r>
      <w:r w:rsidR="007C45B3" w:rsidRPr="00850129">
        <w:rPr>
          <w:rFonts w:cs="Times New Roman"/>
          <w:spacing w:val="6"/>
          <w:szCs w:val="28"/>
          <w:lang w:val="vi-VN"/>
        </w:rPr>
        <w:t xml:space="preserve">; </w:t>
      </w:r>
      <w:r w:rsidR="00855584" w:rsidRPr="00850129">
        <w:rPr>
          <w:rFonts w:cs="Times New Roman"/>
          <w:spacing w:val="6"/>
          <w:szCs w:val="28"/>
          <w:lang w:val="vi-VN"/>
        </w:rPr>
        <w:t>Quản lý người bị dẫn độ quá cảnh lãnh thổ Việ</w:t>
      </w:r>
      <w:r w:rsidR="007C45B3" w:rsidRPr="00850129">
        <w:rPr>
          <w:rFonts w:cs="Times New Roman"/>
          <w:spacing w:val="6"/>
          <w:szCs w:val="28"/>
          <w:lang w:val="vi-VN"/>
        </w:rPr>
        <w:t xml:space="preserve">t Nam; </w:t>
      </w:r>
      <w:r w:rsidR="00855584" w:rsidRPr="00850129">
        <w:rPr>
          <w:rFonts w:cs="Times New Roman"/>
          <w:spacing w:val="6"/>
          <w:szCs w:val="28"/>
          <w:lang w:val="vi-VN"/>
        </w:rPr>
        <w:t>Chi phí quá cảnh lãnh thổ Việt Nam</w:t>
      </w:r>
      <w:r w:rsidR="007C45B3" w:rsidRPr="00850129">
        <w:rPr>
          <w:rFonts w:cs="Times New Roman"/>
          <w:spacing w:val="6"/>
          <w:szCs w:val="28"/>
          <w:lang w:val="vi-VN"/>
        </w:rPr>
        <w:t xml:space="preserve">; </w:t>
      </w:r>
      <w:r w:rsidR="00855584" w:rsidRPr="00850129">
        <w:rPr>
          <w:rFonts w:cs="Times New Roman"/>
          <w:spacing w:val="6"/>
          <w:szCs w:val="28"/>
          <w:lang w:val="vi-VN"/>
        </w:rPr>
        <w:t>Xử lý trường hợp hạ cánh đột xuất trên lãnh thổ Việt Nam</w:t>
      </w:r>
      <w:r w:rsidR="007C45B3" w:rsidRPr="00850129">
        <w:rPr>
          <w:rFonts w:cs="Times New Roman"/>
          <w:spacing w:val="6"/>
          <w:szCs w:val="28"/>
          <w:lang w:val="vi-VN"/>
        </w:rPr>
        <w:t xml:space="preserve">; </w:t>
      </w:r>
      <w:r w:rsidR="00855584" w:rsidRPr="00850129">
        <w:rPr>
          <w:rFonts w:cs="Times New Roman"/>
          <w:spacing w:val="6"/>
          <w:szCs w:val="28"/>
          <w:lang w:val="vi-VN"/>
        </w:rPr>
        <w:t>Hồ sơ xin phép quá cảnh lãnh thổ Việt Nam</w:t>
      </w:r>
      <w:r w:rsidR="007C45B3" w:rsidRPr="00850129">
        <w:rPr>
          <w:rFonts w:cs="Times New Roman"/>
          <w:spacing w:val="6"/>
          <w:szCs w:val="28"/>
          <w:lang w:val="vi-VN"/>
        </w:rPr>
        <w:t xml:space="preserve">; </w:t>
      </w:r>
      <w:r w:rsidR="00855584" w:rsidRPr="00850129">
        <w:rPr>
          <w:rFonts w:cs="Times New Roman"/>
          <w:spacing w:val="6"/>
          <w:szCs w:val="28"/>
          <w:lang w:val="vi-VN"/>
        </w:rPr>
        <w:t>Việt Nam đề nghị nước ngoài cho quá cảnh</w:t>
      </w:r>
    </w:p>
    <w:p w14:paraId="6C6C8FAE" w14:textId="51081888" w:rsidR="007C45B3" w:rsidRPr="00850129" w:rsidRDefault="004D49F7" w:rsidP="00850129">
      <w:pPr>
        <w:spacing w:after="120" w:line="288" w:lineRule="auto"/>
        <w:ind w:firstLine="709"/>
        <w:jc w:val="both"/>
        <w:rPr>
          <w:rFonts w:cs="Times New Roman"/>
          <w:szCs w:val="28"/>
          <w:lang w:val="vi-VN"/>
        </w:rPr>
      </w:pPr>
      <w:r w:rsidRPr="00850129">
        <w:rPr>
          <w:rFonts w:cs="Times New Roman"/>
          <w:b/>
          <w:szCs w:val="28"/>
          <w:lang w:val="vi-VN"/>
        </w:rPr>
        <w:t>Chương II</w:t>
      </w:r>
      <w:r w:rsidRPr="00850129">
        <w:rPr>
          <w:rFonts w:cs="Times New Roman"/>
          <w:szCs w:val="28"/>
          <w:lang w:val="vi-VN"/>
        </w:rPr>
        <w:t xml:space="preserve"> (từ Điề</w:t>
      </w:r>
      <w:r w:rsidR="00B244AC" w:rsidRPr="00850129">
        <w:rPr>
          <w:rFonts w:cs="Times New Roman"/>
          <w:szCs w:val="28"/>
          <w:lang w:val="vi-VN"/>
        </w:rPr>
        <w:t>u</w:t>
      </w:r>
      <w:r w:rsidR="00D27969" w:rsidRPr="00850129">
        <w:rPr>
          <w:rFonts w:cs="Times New Roman"/>
          <w:szCs w:val="28"/>
        </w:rPr>
        <w:t xml:space="preserve"> </w:t>
      </w:r>
      <w:r w:rsidR="00C3514E" w:rsidRPr="00850129">
        <w:rPr>
          <w:rFonts w:cs="Times New Roman"/>
          <w:szCs w:val="28"/>
          <w:lang w:val="vi-VN"/>
        </w:rPr>
        <w:t>25</w:t>
      </w:r>
      <w:r w:rsidR="00D27969" w:rsidRPr="00850129">
        <w:rPr>
          <w:rFonts w:cs="Times New Roman"/>
          <w:szCs w:val="28"/>
        </w:rPr>
        <w:t xml:space="preserve"> </w:t>
      </w:r>
      <w:r w:rsidRPr="00850129">
        <w:rPr>
          <w:rFonts w:cs="Times New Roman"/>
          <w:szCs w:val="28"/>
          <w:lang w:val="vi-VN"/>
        </w:rPr>
        <w:t xml:space="preserve">đến </w:t>
      </w:r>
      <w:r w:rsidR="007B1461" w:rsidRPr="00850129">
        <w:rPr>
          <w:rFonts w:cs="Times New Roman"/>
          <w:szCs w:val="28"/>
        </w:rPr>
        <w:t>Điề</w:t>
      </w:r>
      <w:r w:rsidR="00B244AC" w:rsidRPr="00850129">
        <w:rPr>
          <w:rFonts w:cs="Times New Roman"/>
          <w:szCs w:val="28"/>
        </w:rPr>
        <w:t>u</w:t>
      </w:r>
      <w:r w:rsidR="00D27969" w:rsidRPr="00850129">
        <w:rPr>
          <w:rFonts w:cs="Times New Roman"/>
          <w:szCs w:val="28"/>
        </w:rPr>
        <w:t xml:space="preserve"> </w:t>
      </w:r>
      <w:r w:rsidR="00C3514E" w:rsidRPr="00850129">
        <w:rPr>
          <w:rFonts w:cs="Times New Roman"/>
          <w:szCs w:val="28"/>
          <w:lang w:val="vi-VN"/>
        </w:rPr>
        <w:t>44</w:t>
      </w:r>
      <w:r w:rsidRPr="00850129">
        <w:rPr>
          <w:rFonts w:cs="Times New Roman"/>
          <w:szCs w:val="28"/>
          <w:lang w:val="vi-VN"/>
        </w:rPr>
        <w:t xml:space="preserve">) </w:t>
      </w:r>
      <w:r w:rsidR="007C45B3" w:rsidRPr="00850129">
        <w:rPr>
          <w:rFonts w:cs="Times New Roman"/>
          <w:szCs w:val="28"/>
          <w:lang w:val="vi-VN"/>
        </w:rPr>
        <w:t xml:space="preserve">quy định </w:t>
      </w:r>
      <w:r w:rsidR="000B30B8" w:rsidRPr="00850129">
        <w:rPr>
          <w:rFonts w:cs="Times New Roman"/>
          <w:szCs w:val="28"/>
          <w:lang w:val="vi-VN"/>
        </w:rPr>
        <w:t>về</w:t>
      </w:r>
      <w:r w:rsidR="007C45B3" w:rsidRPr="00850129">
        <w:rPr>
          <w:rFonts w:cs="Times New Roman"/>
          <w:szCs w:val="28"/>
          <w:lang w:val="vi-VN"/>
        </w:rPr>
        <w:t>: Điều kiện áp dụng nguyên tắc có đi có lại trong dẫn độ; Hình thức của văn bản cam kết sẽ áp dụng nguyên tắc có đi có lại trong trường hợp tương tự; Nội dung của văn bản cam kết sẽ áp dụng nguyên tắc có đi có lại trong trường hợp tương tự; Trình tự, thủ tục xem xét, quyết định áp dụng nguyên tắc có đi có lại trong trường hợp Việt Nam là nước được yêu cầu dẫn độ; Trình tự, thủ tục quyết định áp dụng nguyên tắc có đi có lại trong trường hợp Việt Nam là nước yêu cầu dẫn độ; Hiệu lực của văn bản cam kết; Hình thức của hồ sơ yêu cầu dẫn độ; Cách thức chuyển hồ sơ yêu cầu dẫn độ; Kênh ngoại giao trong dẫn độ; Ngôn ngữ của hồ sơ, tài liệu yêu cầu dẫn độ, yêu cầu giữ người trong trường hợp khẩn cấp trước khi có yêu cầu dẫn độ; Ngôn ngữ trong hợp tác quốc tế về dẫn độ; Biên dịch và chứng thực bản dịch; Xử lý sai sót về ngôn ngữ; Các loại điều kiện trong dẫn độ; Trình tự, thủ tục Việt Nam chấp nhận điều kiện của nước ngoài; Trình tự, thủ tục Việt Nam đưa ra điều kiện đối với nước ngoài; Giám sát thực hiện cam kết; Trình tự, thủ tục quá cảnh người bị dẫn độ theo yêu cầu của nước ngoài; Quản lý người bị dẫn độ quá cảnh lãnh thổ Việt Nam; Chi phí quá cảnh lãnh thổ Việt Nam; Xử lý trường hợp hạ cánh đột xuất trên lãnh thổ Việt Nam; Hồ sơ xin phép quá cảnh lãnh thổ Việt Nam; Việt Nam đề nghị nước ngoài cho quá cảnh.</w:t>
      </w:r>
    </w:p>
    <w:p w14:paraId="2AF97C07" w14:textId="24BC0C16" w:rsidR="007C45B3" w:rsidRPr="00850129" w:rsidRDefault="004D49F7" w:rsidP="00850129">
      <w:pPr>
        <w:spacing w:after="120" w:line="288" w:lineRule="auto"/>
        <w:ind w:firstLine="709"/>
        <w:jc w:val="both"/>
        <w:rPr>
          <w:rFonts w:cs="Times New Roman"/>
          <w:szCs w:val="28"/>
          <w:lang w:val="vi-VN"/>
        </w:rPr>
      </w:pPr>
      <w:r w:rsidRPr="00850129">
        <w:rPr>
          <w:rFonts w:cs="Times New Roman"/>
          <w:b/>
          <w:szCs w:val="28"/>
          <w:lang w:val="vi-VN"/>
        </w:rPr>
        <w:t>Chương III</w:t>
      </w:r>
      <w:r w:rsidRPr="00850129">
        <w:rPr>
          <w:rFonts w:cs="Times New Roman"/>
          <w:szCs w:val="28"/>
          <w:lang w:val="vi-VN"/>
        </w:rPr>
        <w:t xml:space="preserve"> (từ Điề</w:t>
      </w:r>
      <w:r w:rsidR="00492053" w:rsidRPr="00850129">
        <w:rPr>
          <w:rFonts w:cs="Times New Roman"/>
          <w:szCs w:val="28"/>
          <w:lang w:val="vi-VN"/>
        </w:rPr>
        <w:t xml:space="preserve">u </w:t>
      </w:r>
      <w:r w:rsidR="00C3514E" w:rsidRPr="00850129">
        <w:rPr>
          <w:rFonts w:cs="Times New Roman"/>
          <w:szCs w:val="28"/>
          <w:lang w:val="vi-VN"/>
        </w:rPr>
        <w:t>45</w:t>
      </w:r>
      <w:r w:rsidRPr="00850129">
        <w:rPr>
          <w:rFonts w:cs="Times New Roman"/>
          <w:szCs w:val="28"/>
          <w:lang w:val="vi-VN"/>
        </w:rPr>
        <w:t xml:space="preserve"> đến Điề</w:t>
      </w:r>
      <w:r w:rsidR="00492053" w:rsidRPr="00850129">
        <w:rPr>
          <w:rFonts w:cs="Times New Roman"/>
          <w:szCs w:val="28"/>
          <w:lang w:val="vi-VN"/>
        </w:rPr>
        <w:t xml:space="preserve">u </w:t>
      </w:r>
      <w:r w:rsidR="00C3514E" w:rsidRPr="00850129">
        <w:rPr>
          <w:rFonts w:cs="Times New Roman"/>
          <w:szCs w:val="28"/>
        </w:rPr>
        <w:t>49</w:t>
      </w:r>
      <w:r w:rsidRPr="00850129">
        <w:rPr>
          <w:rFonts w:cs="Times New Roman"/>
          <w:szCs w:val="28"/>
          <w:lang w:val="vi-VN"/>
        </w:rPr>
        <w:t>)</w:t>
      </w:r>
      <w:r w:rsidR="000B30B8" w:rsidRPr="00850129">
        <w:rPr>
          <w:rFonts w:cs="Times New Roman"/>
          <w:szCs w:val="28"/>
          <w:lang w:val="vi-VN"/>
        </w:rPr>
        <w:t xml:space="preserve"> </w:t>
      </w:r>
      <w:r w:rsidR="007C45B3" w:rsidRPr="00850129">
        <w:rPr>
          <w:rFonts w:cs="Times New Roman"/>
          <w:szCs w:val="28"/>
          <w:lang w:val="vi-VN"/>
        </w:rPr>
        <w:t xml:space="preserve">quy định </w:t>
      </w:r>
      <w:r w:rsidR="000B30B8" w:rsidRPr="00850129">
        <w:rPr>
          <w:rFonts w:cs="Times New Roman"/>
          <w:szCs w:val="28"/>
          <w:lang w:val="vi-VN"/>
        </w:rPr>
        <w:t>về</w:t>
      </w:r>
      <w:r w:rsidR="007C45B3" w:rsidRPr="00850129">
        <w:rPr>
          <w:rFonts w:cs="Times New Roman"/>
          <w:szCs w:val="28"/>
          <w:lang w:val="vi-VN"/>
        </w:rPr>
        <w:t>: Tiếp nhận và vào sổ hồ sơ yêu cầu dẫn độ; Kiểm tra tính hợp lệ của hồ sơ yêu cầu dẫn độ; Quy trình xác minh địa điểm của người bị yêu cầu dẫn độ; Xử lý hồ sơ chưa hoàn thiện và yêu cầu bổ sung; Chuyển hồ sơ cho Tòa án nhân dân và Viện kiểm sát nhân dân.</w:t>
      </w:r>
    </w:p>
    <w:p w14:paraId="289F07B6" w14:textId="186A5D16" w:rsidR="001F5E02" w:rsidRPr="00850129" w:rsidRDefault="000B30B8" w:rsidP="00850129">
      <w:pPr>
        <w:spacing w:after="120" w:line="288" w:lineRule="auto"/>
        <w:ind w:firstLine="709"/>
        <w:jc w:val="both"/>
        <w:rPr>
          <w:rFonts w:cs="Times New Roman"/>
          <w:szCs w:val="28"/>
          <w:lang w:val="vi-VN"/>
        </w:rPr>
      </w:pPr>
      <w:r w:rsidRPr="00850129">
        <w:rPr>
          <w:rFonts w:cs="Times New Roman"/>
          <w:b/>
          <w:szCs w:val="28"/>
          <w:lang w:val="vi-VN"/>
        </w:rPr>
        <w:t>Chương IV</w:t>
      </w:r>
      <w:r w:rsidRPr="00850129">
        <w:rPr>
          <w:rFonts w:cs="Times New Roman"/>
          <w:szCs w:val="28"/>
          <w:lang w:val="vi-VN"/>
        </w:rPr>
        <w:t xml:space="preserve"> (từ Điề</w:t>
      </w:r>
      <w:r w:rsidR="00F35704" w:rsidRPr="00850129">
        <w:rPr>
          <w:rFonts w:cs="Times New Roman"/>
          <w:szCs w:val="28"/>
          <w:lang w:val="vi-VN"/>
        </w:rPr>
        <w:t xml:space="preserve">u </w:t>
      </w:r>
      <w:r w:rsidR="00C3514E" w:rsidRPr="00850129">
        <w:rPr>
          <w:rFonts w:cs="Times New Roman"/>
          <w:szCs w:val="28"/>
          <w:lang w:val="vi-VN"/>
        </w:rPr>
        <w:t>50</w:t>
      </w:r>
      <w:r w:rsidRPr="00850129">
        <w:rPr>
          <w:rFonts w:cs="Times New Roman"/>
          <w:szCs w:val="28"/>
          <w:lang w:val="vi-VN"/>
        </w:rPr>
        <w:t xml:space="preserve"> đến Điề</w:t>
      </w:r>
      <w:r w:rsidR="00F35704" w:rsidRPr="00850129">
        <w:rPr>
          <w:rFonts w:cs="Times New Roman"/>
          <w:szCs w:val="28"/>
          <w:lang w:val="vi-VN"/>
        </w:rPr>
        <w:t xml:space="preserve">u </w:t>
      </w:r>
      <w:r w:rsidR="00C3514E" w:rsidRPr="00850129">
        <w:rPr>
          <w:rFonts w:cs="Times New Roman"/>
          <w:szCs w:val="28"/>
          <w:lang w:val="vi-VN"/>
        </w:rPr>
        <w:t>51</w:t>
      </w:r>
      <w:r w:rsidRPr="00850129">
        <w:rPr>
          <w:rFonts w:cs="Times New Roman"/>
          <w:szCs w:val="28"/>
          <w:lang w:val="vi-VN"/>
        </w:rPr>
        <w:t>)</w:t>
      </w:r>
      <w:r w:rsidR="001F5E02" w:rsidRPr="00850129">
        <w:rPr>
          <w:rFonts w:cs="Times New Roman"/>
          <w:szCs w:val="28"/>
          <w:lang w:val="vi-VN"/>
        </w:rPr>
        <w:t xml:space="preserve"> quy định</w:t>
      </w:r>
      <w:r w:rsidRPr="00850129">
        <w:rPr>
          <w:rFonts w:cs="Times New Roman"/>
          <w:szCs w:val="28"/>
          <w:lang w:val="vi-VN"/>
        </w:rPr>
        <w:t xml:space="preserve"> về</w:t>
      </w:r>
      <w:r w:rsidR="001F5E02" w:rsidRPr="00850129">
        <w:rPr>
          <w:rFonts w:cs="Times New Roman"/>
          <w:szCs w:val="28"/>
          <w:lang w:val="vi-VN"/>
        </w:rPr>
        <w:t>: Hiệu lực thi hành; Trách nhiệm thi hành.</w:t>
      </w:r>
    </w:p>
    <w:p w14:paraId="3C03EF8B" w14:textId="4E9602DC" w:rsidR="004E03C4" w:rsidRPr="00850129" w:rsidRDefault="004E03C4" w:rsidP="00850129">
      <w:pPr>
        <w:spacing w:after="120" w:line="288" w:lineRule="auto"/>
        <w:ind w:firstLine="709"/>
        <w:jc w:val="both"/>
        <w:rPr>
          <w:rFonts w:cs="Times New Roman"/>
          <w:b/>
          <w:bCs/>
          <w:szCs w:val="28"/>
        </w:rPr>
      </w:pPr>
      <w:r w:rsidRPr="00850129">
        <w:rPr>
          <w:rFonts w:cs="Times New Roman"/>
          <w:b/>
          <w:bCs/>
          <w:szCs w:val="28"/>
        </w:rPr>
        <w:t>4. Nội dung cơ bản</w:t>
      </w:r>
      <w:r w:rsidR="00584823" w:rsidRPr="00850129">
        <w:rPr>
          <w:rFonts w:cs="Times New Roman"/>
          <w:b/>
          <w:bCs/>
          <w:szCs w:val="28"/>
        </w:rPr>
        <w:t xml:space="preserve"> của dự thảo Nghị định</w:t>
      </w:r>
    </w:p>
    <w:p w14:paraId="1D440019" w14:textId="00940616" w:rsidR="00584823" w:rsidRPr="00850129" w:rsidRDefault="00584823" w:rsidP="00850129">
      <w:pPr>
        <w:spacing w:after="120" w:line="288" w:lineRule="auto"/>
        <w:ind w:firstLine="709"/>
        <w:jc w:val="both"/>
        <w:rPr>
          <w:rFonts w:cs="Times New Roman"/>
          <w:b/>
          <w:bCs/>
          <w:szCs w:val="28"/>
        </w:rPr>
      </w:pPr>
      <w:r w:rsidRPr="00850129">
        <w:rPr>
          <w:rFonts w:cs="Times New Roman"/>
          <w:b/>
          <w:bCs/>
          <w:szCs w:val="28"/>
        </w:rPr>
        <w:t>4.1. Áp dụng nguyên tắc có đi có lại trong dẫn độ</w:t>
      </w:r>
    </w:p>
    <w:p w14:paraId="7C127249" w14:textId="235DA54B" w:rsidR="00584823" w:rsidRPr="00850129" w:rsidRDefault="00584823" w:rsidP="00850129">
      <w:pPr>
        <w:spacing w:after="120" w:line="288" w:lineRule="auto"/>
        <w:ind w:firstLine="709"/>
        <w:jc w:val="both"/>
        <w:rPr>
          <w:rFonts w:cs="Times New Roman"/>
          <w:bCs/>
          <w:szCs w:val="28"/>
        </w:rPr>
      </w:pPr>
      <w:r w:rsidRPr="00850129">
        <w:rPr>
          <w:rFonts w:cs="Times New Roman"/>
          <w:bCs/>
          <w:szCs w:val="28"/>
        </w:rPr>
        <w:lastRenderedPageBreak/>
        <w:t xml:space="preserve">Dự thảo Nghị định quy định rõ về Cơ quan có thẩm quyền đưa ra cam kết áp dụng nguyên tắc có đi có lại trong dẫn độ, Hình thức của văn bản cam kết sẽ áp dụng nguyên tắc có đi có lại trong trường hợp tương tự, Nội dung của văn bản cam kết sẽ áp dụng nguyên tắc có đi có lại trong trường hợp tương tự. Đặc biệt dự thảo Nghị định đã quy định rõ về trình tự, thủ tục xem xét, quyết định áp dụng nguyên tắc có đi có lại trong trường hợp Việt Nam là nước được yêu cầu dẫn độ. Theo đó, </w:t>
      </w:r>
      <w:r w:rsidRPr="00850129">
        <w:rPr>
          <w:rFonts w:cs="Times New Roman"/>
          <w:bCs/>
          <w:szCs w:val="28"/>
          <w:lang w:val="vi-VN"/>
        </w:rPr>
        <w:t xml:space="preserve">Khi tiếp nhận hồ sơ yêu cầu dẫn độ từ nước ngoài mà giữa Việt Nam và nước đó chưa có điều ước quốc tế về dẫn độ, Bộ Công an có trách nhiệm kiểm tra văn bản cam kết thực hiện nguyên tắc có đi có lại trong hồ sơ. Trường hợp hồ sơ chưa có văn bản cam kết, Bộ Công an yêu cầu cơ quan có thẩm quyền của nước ngoài bổ sung văn bản cam kết. </w:t>
      </w:r>
    </w:p>
    <w:p w14:paraId="6AB7583F" w14:textId="0FA53FAF" w:rsidR="00584823" w:rsidRPr="00850129" w:rsidRDefault="00584823" w:rsidP="00850129">
      <w:pPr>
        <w:pStyle w:val="NormalWeb"/>
        <w:spacing w:after="120" w:line="288" w:lineRule="auto"/>
        <w:ind w:firstLine="567"/>
        <w:jc w:val="both"/>
        <w:rPr>
          <w:bCs/>
          <w:sz w:val="28"/>
          <w:szCs w:val="28"/>
          <w:lang w:val="vi-VN"/>
        </w:rPr>
      </w:pPr>
      <w:r w:rsidRPr="00850129">
        <w:rPr>
          <w:bCs/>
          <w:sz w:val="28"/>
          <w:szCs w:val="28"/>
          <w:lang w:val="vi-VN"/>
        </w:rPr>
        <w:t>Trong thời hạn 10 ngày kể từ ngày nhận đủ hồ sơ hợp lệ kèm theo nội dung cam kết khẳng định sẽ xem xét, giải quyết yêu cầu dẫn độ của Việt Nam trong trường hợp tương tự, Bộ Công an đánh giá văn bản cam kết đó với các điều kiện được quy định tại khoản 1 Điều 5 Luật Dẫn độ và các khoản 1 và 2 Điều 3 của Nghị định này. Trường hợp yêu cầu dẫn độ có thể ảnh hưởng đến quan hệ chính trị, đối ngoại của Việt Nam với nước ngoài, Bộ Công an lấy ý kiến của các cơ quan quy định tại khoản 3 Điều 3 của Nghị định này trước khi quyết định.</w:t>
      </w:r>
    </w:p>
    <w:p w14:paraId="16C1614D" w14:textId="37ADA133" w:rsidR="00584823" w:rsidRPr="00850129" w:rsidRDefault="00584823" w:rsidP="00850129">
      <w:pPr>
        <w:pStyle w:val="NormalWeb"/>
        <w:spacing w:after="120" w:line="288" w:lineRule="auto"/>
        <w:ind w:firstLine="567"/>
        <w:jc w:val="both"/>
        <w:rPr>
          <w:bCs/>
          <w:sz w:val="28"/>
          <w:szCs w:val="28"/>
          <w:lang w:val="vi-VN"/>
        </w:rPr>
      </w:pPr>
      <w:r w:rsidRPr="00850129">
        <w:rPr>
          <w:bCs/>
          <w:sz w:val="28"/>
          <w:szCs w:val="28"/>
          <w:lang w:val="vi-VN"/>
        </w:rPr>
        <w:t xml:space="preserve">Trong thời hạn 07 ngày làm việc kể từ ngày nhận được văn bản đề nghị, các cơ quan được lấy ý kiến phải có văn bản trả lời, cung cấp thông tin về chính sách đối ngoại, tính chất quan hệ song phương và đánh giá độ tin cậy của văn bản cam kết từ phía nước ngoài. </w:t>
      </w:r>
    </w:p>
    <w:p w14:paraId="13BE767B" w14:textId="643B1C8C" w:rsidR="00584823" w:rsidRPr="00850129" w:rsidRDefault="00584823" w:rsidP="00850129">
      <w:pPr>
        <w:pStyle w:val="NormalWeb"/>
        <w:spacing w:after="120" w:line="288" w:lineRule="auto"/>
        <w:ind w:firstLine="567"/>
        <w:jc w:val="both"/>
        <w:rPr>
          <w:bCs/>
          <w:sz w:val="28"/>
          <w:szCs w:val="28"/>
          <w:lang w:val="vi-VN"/>
        </w:rPr>
      </w:pPr>
      <w:r w:rsidRPr="00850129">
        <w:rPr>
          <w:bCs/>
          <w:sz w:val="28"/>
          <w:szCs w:val="28"/>
          <w:lang w:val="vi-VN"/>
        </w:rPr>
        <w:t xml:space="preserve">Trong thời giạn 10 ngày kể từ ngày nhận được ý kiến của các cơ quan liên quan, Bộ Công an ra quyết định về việc chấp nhận áp dụng nguyên tắc có đi có lại. Trường hợp từ chối, Bộ Công an thông báo bằng văn bản cho phía nước ngoài qua đường ngoại giao và nêu rõ lý do. Thời hạn chấp nhận hoặc từ chối áp dụng nguyên tắc có đi có lại không được quá thời hạn kiểm tra tính hợp lệ của hồ sơ được quy định tại khoản 1 Điều 27 Luật Dẫn độ. </w:t>
      </w:r>
    </w:p>
    <w:p w14:paraId="17153515" w14:textId="1F0D0672" w:rsidR="00584823" w:rsidRPr="00850129" w:rsidRDefault="00584823" w:rsidP="00850129">
      <w:pPr>
        <w:spacing w:after="120" w:line="288" w:lineRule="auto"/>
        <w:ind w:firstLine="709"/>
        <w:jc w:val="both"/>
        <w:rPr>
          <w:rFonts w:cs="Times New Roman"/>
          <w:b/>
          <w:bCs/>
          <w:szCs w:val="28"/>
        </w:rPr>
      </w:pPr>
      <w:r w:rsidRPr="00850129">
        <w:rPr>
          <w:rFonts w:cs="Times New Roman"/>
          <w:b/>
          <w:bCs/>
          <w:szCs w:val="28"/>
        </w:rPr>
        <w:t xml:space="preserve"> 4.2. Văn bản yêu cầu dẫn độ của Việt Nam</w:t>
      </w:r>
    </w:p>
    <w:p w14:paraId="50FF5017" w14:textId="2921A66E" w:rsidR="00923C0A" w:rsidRPr="00850129" w:rsidRDefault="00584823" w:rsidP="00850129">
      <w:pPr>
        <w:spacing w:after="120" w:line="288" w:lineRule="auto"/>
        <w:ind w:firstLine="709"/>
        <w:jc w:val="both"/>
        <w:rPr>
          <w:rFonts w:cs="Times New Roman"/>
          <w:bCs/>
          <w:szCs w:val="28"/>
        </w:rPr>
      </w:pPr>
      <w:r w:rsidRPr="00850129">
        <w:rPr>
          <w:rFonts w:cs="Times New Roman"/>
          <w:bCs/>
          <w:szCs w:val="28"/>
        </w:rPr>
        <w:t xml:space="preserve">Dự thảo Nghị định đã quy định rõ hình thức và nội dung của văn bản yêu cầu dẫn độ của Việt Nam, đặc biệt là các thông tin sau phải được nêu trong văn bản yêu cầu dẫn độ, bao gồm: Mục đích của văn bản yêu cầu dẫn độ; Thông tin về nhân thân, nơi cư trú của người bị yêu cầu dẫn độ; Tóm tắt nội dung vụ án là căn cứ đưa ra yêu cầu dẫn độ; Căn cứ pháp lý để khởi tố vụ án, khởi tố bị can, truy tố, đưa vụ án ra xét xử hoặc thi hành án hình sự; Thông tin về quyết định </w:t>
      </w:r>
      <w:r w:rsidRPr="00850129">
        <w:rPr>
          <w:rFonts w:cs="Times New Roman"/>
          <w:bCs/>
          <w:szCs w:val="28"/>
        </w:rPr>
        <w:lastRenderedPageBreak/>
        <w:t>hoặc lệnh của cơ quan có thẩm quyền đã ban hành đối với người bị yêu cầu dẫn độ; Thông tin tội danh và khung hình phạt; Các đề nghị của Việt Nam đối với nước được yêu cầu dẫn độ; Các cam kết của Việt Nam đối với nước được yêu cầu dẫn độ.</w:t>
      </w:r>
    </w:p>
    <w:p w14:paraId="790DFABC" w14:textId="1992A168" w:rsidR="00584823" w:rsidRPr="00850129" w:rsidRDefault="00584823" w:rsidP="00850129">
      <w:pPr>
        <w:spacing w:after="120" w:line="288" w:lineRule="auto"/>
        <w:ind w:firstLine="709"/>
        <w:jc w:val="both"/>
        <w:rPr>
          <w:rFonts w:cs="Times New Roman"/>
          <w:b/>
          <w:bCs/>
          <w:szCs w:val="28"/>
        </w:rPr>
      </w:pPr>
      <w:r w:rsidRPr="00850129">
        <w:rPr>
          <w:rFonts w:cs="Times New Roman"/>
          <w:b/>
          <w:bCs/>
          <w:szCs w:val="28"/>
        </w:rPr>
        <w:t>4.3. Các tài liệu kèm theo văn bản yêu cầu dẫn độ</w:t>
      </w:r>
    </w:p>
    <w:p w14:paraId="23A21DA1" w14:textId="0A2069A5" w:rsidR="00584823" w:rsidRPr="00850129" w:rsidRDefault="00584823" w:rsidP="00850129">
      <w:pPr>
        <w:spacing w:after="120" w:line="288" w:lineRule="auto"/>
        <w:ind w:firstLine="709"/>
        <w:jc w:val="both"/>
        <w:rPr>
          <w:rFonts w:cs="Times New Roman"/>
          <w:bCs/>
          <w:szCs w:val="28"/>
        </w:rPr>
      </w:pPr>
      <w:r w:rsidRPr="00850129">
        <w:rPr>
          <w:rFonts w:cs="Times New Roman"/>
          <w:bCs/>
          <w:szCs w:val="28"/>
        </w:rPr>
        <w:t xml:space="preserve">Dự thảo Nghị định đã quy định rõ các tài liệu cần phải kèm theo văn bản yêu cầu dẫn độ của Việt Nam, bao gồm cả 02 trường hợp (để truy cứu trách nhiệm hình sự và để thi hành án). </w:t>
      </w:r>
    </w:p>
    <w:p w14:paraId="60AEDB32" w14:textId="2F63FB7A" w:rsidR="00A0256E" w:rsidRPr="00850129" w:rsidRDefault="00A0256E" w:rsidP="00850129">
      <w:pPr>
        <w:pStyle w:val="NormalWeb"/>
        <w:spacing w:after="120" w:line="288" w:lineRule="auto"/>
        <w:ind w:firstLine="567"/>
        <w:jc w:val="both"/>
        <w:rPr>
          <w:sz w:val="28"/>
          <w:szCs w:val="28"/>
        </w:rPr>
      </w:pPr>
      <w:r w:rsidRPr="00850129">
        <w:rPr>
          <w:bCs/>
          <w:sz w:val="28"/>
          <w:szCs w:val="28"/>
        </w:rPr>
        <w:t xml:space="preserve">Theo đó, </w:t>
      </w:r>
      <w:r w:rsidRPr="00850129">
        <w:rPr>
          <w:sz w:val="28"/>
          <w:szCs w:val="28"/>
          <w:lang w:val="vi-VN"/>
        </w:rPr>
        <w:t>C</w:t>
      </w:r>
      <w:r w:rsidRPr="00850129">
        <w:rPr>
          <w:sz w:val="28"/>
          <w:szCs w:val="28"/>
        </w:rPr>
        <w:t xml:space="preserve">ác tài liệu kèm theo văn bản yêu cầu dẫn độ để truy cứu trách nhiệm hình sự của Việt Nam gửi đi nước ngoài gồm bản gốc hoặc bản sao có chứng thực các tài liệu sau đây, trừ trường hợp có thỏa thuận khác: Ảnh của người bị yêu cầu dẫn độ; Tài liệu xác định nhân thân của người bị yêu cầu dẫn độ; Quyết định hoặc lệnh của cơ quan tiến hành tố tụng và cơ quan có thẩm quyền khác; Tài liệu chứng minh hành vi phạm tội của người bị yêu cầu dẫn độ; Nội dung điều luật liên quan đến khởi tố vụ án, khởi tố bị can, truy tố hoặc đưa vụ án ra xét xử; điều luật khác làm rõ yêu cầu dẫn độ để truy cứu trách nhiệm hình sự. </w:t>
      </w:r>
    </w:p>
    <w:p w14:paraId="292FF3B6" w14:textId="11B4AC5A" w:rsidR="00A0256E" w:rsidRPr="00850129" w:rsidRDefault="00A0256E" w:rsidP="00850129">
      <w:pPr>
        <w:spacing w:after="120" w:line="288" w:lineRule="auto"/>
        <w:ind w:firstLine="709"/>
        <w:jc w:val="both"/>
        <w:rPr>
          <w:rFonts w:cs="Times New Roman"/>
          <w:bCs/>
          <w:szCs w:val="28"/>
        </w:rPr>
      </w:pPr>
      <w:r w:rsidRPr="00850129">
        <w:rPr>
          <w:rFonts w:cs="Times New Roman"/>
          <w:spacing w:val="-2"/>
          <w:szCs w:val="28"/>
          <w:lang w:val="vi-VN"/>
        </w:rPr>
        <w:t>C</w:t>
      </w:r>
      <w:r w:rsidRPr="00850129">
        <w:rPr>
          <w:rFonts w:cs="Times New Roman"/>
          <w:spacing w:val="-2"/>
          <w:szCs w:val="28"/>
        </w:rPr>
        <w:t>ác tài liệu kèm theo văn bản yêu cầu dẫn độ để thi hành án của Việt Nam gửi đi nước ngoài gồm các tài liệu sau đây, trừ trường hợp có thỏa thuận khác:</w:t>
      </w:r>
      <w:r w:rsidRPr="00850129">
        <w:rPr>
          <w:rFonts w:cs="Times New Roman"/>
          <w:bCs/>
          <w:szCs w:val="28"/>
        </w:rPr>
        <w:t xml:space="preserve"> Các tài liệu được quy định từ khoản 1 đến khoản 4 Điều 34 của Nghị định này; Bản án đã tuyên đối với người bị yêu cầu dẫn độ; Quyết định thi hành án phạt tù; Quyết định tổng hợp hình phạt, nếu có; Văn bản thông báo về thời gian còn lại người bị yêu cầu dẫn độ phải thi hành hình phạt; Các điều luật quy định thẩm quyền xét xử của toà án, thẩm quyền ra quyết định hoặc lệnh truy nã.</w:t>
      </w:r>
    </w:p>
    <w:p w14:paraId="5B44B77C" w14:textId="0E38ACEA" w:rsidR="00A0256E" w:rsidRPr="00850129" w:rsidRDefault="00A0256E" w:rsidP="00850129">
      <w:pPr>
        <w:spacing w:after="120" w:line="288" w:lineRule="auto"/>
        <w:ind w:firstLine="709"/>
        <w:jc w:val="both"/>
        <w:rPr>
          <w:rFonts w:cs="Times New Roman"/>
          <w:b/>
          <w:bCs/>
          <w:szCs w:val="28"/>
        </w:rPr>
      </w:pPr>
      <w:r w:rsidRPr="00850129">
        <w:rPr>
          <w:rFonts w:cs="Times New Roman"/>
          <w:b/>
          <w:bCs/>
          <w:szCs w:val="28"/>
        </w:rPr>
        <w:t>4.4. Tiếp nhận, áp giải người bị dẫn độ từ nước ngoài về Việt Nam</w:t>
      </w:r>
    </w:p>
    <w:p w14:paraId="5BCA8C05" w14:textId="1F19C9C1" w:rsidR="00A0256E" w:rsidRPr="00850129" w:rsidRDefault="00A0256E" w:rsidP="00850129">
      <w:pPr>
        <w:spacing w:after="120" w:line="288" w:lineRule="auto"/>
        <w:ind w:firstLine="709"/>
        <w:jc w:val="both"/>
        <w:rPr>
          <w:rFonts w:cs="Times New Roman"/>
          <w:bCs/>
          <w:szCs w:val="28"/>
        </w:rPr>
      </w:pPr>
      <w:r w:rsidRPr="00850129">
        <w:rPr>
          <w:rFonts w:cs="Times New Roman"/>
          <w:bCs/>
          <w:szCs w:val="28"/>
        </w:rPr>
        <w:t>Dự thảo Nghị định đã quy định rõ trình tự, thủ tục tiếp nhận, áp giải người bị dẫn độ từ nước ngoài về Việt Nam, bao gồm: Chuẩn bị tiếp nhận sau khi có quyết định dẫn độ; Xây dựng Kế hoạch áp giải quốc tế; Trình tự tiếp nhận và bàn giao; Phối hợp liên ngành trong tiếp nhận; Tiếp nhận người bị dẫn độ tại cửa khẩu Việt Nam; Chi phí áp giải.</w:t>
      </w:r>
    </w:p>
    <w:p w14:paraId="75C531C6" w14:textId="77777777" w:rsidR="00A0256E" w:rsidRPr="00850129" w:rsidRDefault="00A0256E" w:rsidP="00850129">
      <w:pPr>
        <w:spacing w:after="120" w:line="288" w:lineRule="auto"/>
        <w:ind w:firstLine="709"/>
        <w:jc w:val="both"/>
        <w:rPr>
          <w:rFonts w:cs="Times New Roman"/>
          <w:bCs/>
          <w:szCs w:val="28"/>
        </w:rPr>
      </w:pPr>
      <w:r w:rsidRPr="00850129">
        <w:rPr>
          <w:rFonts w:cs="Times New Roman"/>
          <w:bCs/>
          <w:szCs w:val="28"/>
        </w:rPr>
        <w:t xml:space="preserve">Trong đó, việc xây dựng Kế hoạch áp giải quốc tế phải được phê duyệt bởi lãnh đạo Bộ Công an, bao gồm các nội dung: </w:t>
      </w:r>
    </w:p>
    <w:p w14:paraId="1FB44530" w14:textId="69A52FE9" w:rsidR="00A0256E" w:rsidRPr="00850129" w:rsidRDefault="00A0256E" w:rsidP="00850129">
      <w:pPr>
        <w:spacing w:after="120" w:line="288" w:lineRule="auto"/>
        <w:ind w:firstLine="709"/>
        <w:jc w:val="both"/>
        <w:rPr>
          <w:rFonts w:cs="Times New Roman"/>
          <w:bCs/>
          <w:szCs w:val="28"/>
        </w:rPr>
      </w:pPr>
      <w:r w:rsidRPr="00850129">
        <w:rPr>
          <w:rFonts w:cs="Times New Roman"/>
          <w:bCs/>
          <w:szCs w:val="28"/>
        </w:rPr>
        <w:t>(i) Thời gian và địa điểm: Xác định thời gian bàn giao và địa điểm bàn giao.</w:t>
      </w:r>
    </w:p>
    <w:p w14:paraId="61CF00B4" w14:textId="6B26FA83" w:rsidR="00A0256E" w:rsidRPr="00850129" w:rsidRDefault="00A0256E" w:rsidP="00850129">
      <w:pPr>
        <w:spacing w:after="120" w:line="288" w:lineRule="auto"/>
        <w:ind w:firstLine="709"/>
        <w:jc w:val="both"/>
        <w:rPr>
          <w:rFonts w:cs="Times New Roman"/>
          <w:bCs/>
          <w:szCs w:val="28"/>
        </w:rPr>
      </w:pPr>
      <w:r w:rsidRPr="00850129">
        <w:rPr>
          <w:rFonts w:cs="Times New Roman"/>
          <w:bCs/>
          <w:szCs w:val="28"/>
        </w:rPr>
        <w:lastRenderedPageBreak/>
        <w:t>(ii) Lộ trình di chuyển: Ưu tiên các chuyến bay thẳng của hãng hàng không quốc gia Việt Nam. Trường hợp phải quá cảnh tại nước thứ ba, Bộ Công an phải thực hiện thủ tục xin phép quá cảnh theo quy định tại Điều 16 của Luật Dẫn độ.</w:t>
      </w:r>
    </w:p>
    <w:p w14:paraId="3DE156A0" w14:textId="5453D573" w:rsidR="00A0256E" w:rsidRPr="00850129" w:rsidRDefault="00A0256E" w:rsidP="00850129">
      <w:pPr>
        <w:spacing w:after="120" w:line="288" w:lineRule="auto"/>
        <w:ind w:firstLine="709"/>
        <w:jc w:val="both"/>
        <w:rPr>
          <w:rFonts w:cs="Times New Roman"/>
          <w:bCs/>
          <w:szCs w:val="28"/>
        </w:rPr>
      </w:pPr>
      <w:r w:rsidRPr="00850129">
        <w:rPr>
          <w:rFonts w:cs="Times New Roman"/>
          <w:bCs/>
          <w:szCs w:val="28"/>
        </w:rPr>
        <w:t>(iii) Phương án an ninh: Dự phòng các tình huống người bị dẫn độ tự sát, tấn công cán bộ áp giải, hoặc có sự can thiệp từ bên ngoài.</w:t>
      </w:r>
    </w:p>
    <w:p w14:paraId="2480FE2E" w14:textId="7F701AA2" w:rsidR="00A0256E" w:rsidRPr="00850129" w:rsidRDefault="00A0256E" w:rsidP="00850129">
      <w:pPr>
        <w:widowControl w:val="0"/>
        <w:pBdr>
          <w:top w:val="nil"/>
          <w:left w:val="nil"/>
          <w:bottom w:val="nil"/>
          <w:right w:val="nil"/>
          <w:between w:val="nil"/>
        </w:pBdr>
        <w:tabs>
          <w:tab w:val="left" w:pos="567"/>
        </w:tabs>
        <w:spacing w:after="120" w:line="288" w:lineRule="auto"/>
        <w:ind w:firstLine="567"/>
        <w:jc w:val="both"/>
        <w:rPr>
          <w:rFonts w:cs="Times New Roman"/>
          <w:b/>
          <w:color w:val="000000"/>
          <w:szCs w:val="28"/>
        </w:rPr>
      </w:pPr>
      <w:r w:rsidRPr="00850129">
        <w:rPr>
          <w:rFonts w:cs="Times New Roman"/>
          <w:b/>
          <w:color w:val="000000"/>
          <w:szCs w:val="28"/>
          <w:lang w:val="nl-NL"/>
        </w:rPr>
        <w:t xml:space="preserve">4.5. </w:t>
      </w:r>
      <w:r w:rsidRPr="00850129">
        <w:rPr>
          <w:rFonts w:cs="Times New Roman"/>
          <w:b/>
          <w:color w:val="000000"/>
          <w:szCs w:val="28"/>
        </w:rPr>
        <w:t>Nội dung cắt giảm, đơn giản hóa thủ tục hành chính</w:t>
      </w:r>
    </w:p>
    <w:p w14:paraId="03A3F857" w14:textId="77777777" w:rsidR="00A0256E" w:rsidRPr="00850129" w:rsidRDefault="00A0256E" w:rsidP="00850129">
      <w:pPr>
        <w:widowControl w:val="0"/>
        <w:pBdr>
          <w:top w:val="nil"/>
          <w:left w:val="nil"/>
          <w:bottom w:val="nil"/>
          <w:right w:val="nil"/>
          <w:between w:val="nil"/>
        </w:pBdr>
        <w:tabs>
          <w:tab w:val="left" w:pos="567"/>
        </w:tabs>
        <w:spacing w:after="120" w:line="288" w:lineRule="auto"/>
        <w:ind w:firstLine="567"/>
        <w:jc w:val="both"/>
        <w:rPr>
          <w:rFonts w:cs="Times New Roman"/>
          <w:color w:val="000000"/>
          <w:szCs w:val="28"/>
        </w:rPr>
      </w:pPr>
      <w:r w:rsidRPr="00850129">
        <w:rPr>
          <w:rFonts w:cs="Times New Roman"/>
          <w:color w:val="000000"/>
          <w:szCs w:val="28"/>
        </w:rPr>
        <w:t>Dự thảo Nghị định không làm phát sinh thêm thủ tục hành chính mới.</w:t>
      </w:r>
    </w:p>
    <w:p w14:paraId="447ADBFA" w14:textId="45287E0D" w:rsidR="00A0256E" w:rsidRPr="00850129" w:rsidRDefault="00A0256E" w:rsidP="00850129">
      <w:pPr>
        <w:widowControl w:val="0"/>
        <w:pBdr>
          <w:top w:val="nil"/>
          <w:left w:val="nil"/>
          <w:bottom w:val="nil"/>
          <w:right w:val="nil"/>
          <w:between w:val="nil"/>
        </w:pBdr>
        <w:tabs>
          <w:tab w:val="left" w:pos="567"/>
        </w:tabs>
        <w:spacing w:after="120" w:line="288" w:lineRule="auto"/>
        <w:ind w:firstLine="567"/>
        <w:jc w:val="both"/>
        <w:rPr>
          <w:rFonts w:cs="Times New Roman"/>
          <w:b/>
          <w:color w:val="000000"/>
          <w:szCs w:val="28"/>
        </w:rPr>
      </w:pPr>
      <w:r w:rsidRPr="00850129">
        <w:rPr>
          <w:rFonts w:cs="Times New Roman"/>
          <w:b/>
          <w:color w:val="000000"/>
          <w:szCs w:val="28"/>
        </w:rPr>
        <w:t>4.6. Nội dung phân quyền, phân cấp</w:t>
      </w:r>
    </w:p>
    <w:p w14:paraId="3855CC67" w14:textId="5827F2A0" w:rsidR="00A0256E" w:rsidRPr="00850129" w:rsidRDefault="00A0256E" w:rsidP="00850129">
      <w:pPr>
        <w:widowControl w:val="0"/>
        <w:pBdr>
          <w:top w:val="nil"/>
          <w:left w:val="nil"/>
          <w:bottom w:val="nil"/>
          <w:right w:val="nil"/>
          <w:between w:val="nil"/>
        </w:pBdr>
        <w:tabs>
          <w:tab w:val="left" w:pos="567"/>
        </w:tabs>
        <w:spacing w:after="120" w:line="288" w:lineRule="auto"/>
        <w:ind w:firstLine="567"/>
        <w:jc w:val="both"/>
        <w:rPr>
          <w:rFonts w:cs="Times New Roman"/>
          <w:color w:val="000000"/>
          <w:szCs w:val="28"/>
        </w:rPr>
      </w:pPr>
      <w:r w:rsidRPr="00850129">
        <w:rPr>
          <w:rFonts w:cs="Times New Roman"/>
          <w:color w:val="000000"/>
          <w:szCs w:val="28"/>
        </w:rPr>
        <w:t xml:space="preserve">Dự thảo Nghị định chỉ quy định chi tiết một số điều của Luật Dẫn độ. </w:t>
      </w:r>
    </w:p>
    <w:p w14:paraId="4E8F694D" w14:textId="50F83518" w:rsidR="00A0256E" w:rsidRPr="00850129" w:rsidRDefault="00A0256E" w:rsidP="00850129">
      <w:pPr>
        <w:widowControl w:val="0"/>
        <w:pBdr>
          <w:top w:val="nil"/>
          <w:left w:val="nil"/>
          <w:bottom w:val="nil"/>
          <w:right w:val="nil"/>
          <w:between w:val="nil"/>
        </w:pBdr>
        <w:tabs>
          <w:tab w:val="left" w:pos="567"/>
        </w:tabs>
        <w:spacing w:after="120" w:line="288" w:lineRule="auto"/>
        <w:ind w:firstLine="567"/>
        <w:jc w:val="both"/>
        <w:rPr>
          <w:rFonts w:cs="Times New Roman"/>
          <w:b/>
          <w:color w:val="000000"/>
          <w:szCs w:val="28"/>
        </w:rPr>
      </w:pPr>
      <w:r w:rsidRPr="00850129">
        <w:rPr>
          <w:rFonts w:cs="Times New Roman"/>
          <w:b/>
          <w:color w:val="000000"/>
          <w:szCs w:val="28"/>
        </w:rPr>
        <w:t>4.7. Về tính tương thích với điều ước quốc tế</w:t>
      </w:r>
    </w:p>
    <w:p w14:paraId="6EC79FAA" w14:textId="77777777" w:rsidR="00A0256E" w:rsidRPr="00850129" w:rsidRDefault="00A0256E" w:rsidP="00850129">
      <w:pPr>
        <w:widowControl w:val="0"/>
        <w:pBdr>
          <w:top w:val="nil"/>
          <w:left w:val="nil"/>
          <w:bottom w:val="nil"/>
          <w:right w:val="nil"/>
          <w:between w:val="nil"/>
        </w:pBdr>
        <w:tabs>
          <w:tab w:val="left" w:pos="567"/>
        </w:tabs>
        <w:spacing w:after="120" w:line="288" w:lineRule="auto"/>
        <w:ind w:firstLine="567"/>
        <w:jc w:val="both"/>
        <w:rPr>
          <w:rFonts w:cs="Times New Roman"/>
          <w:color w:val="000000"/>
          <w:szCs w:val="28"/>
        </w:rPr>
      </w:pPr>
      <w:r w:rsidRPr="00850129">
        <w:rPr>
          <w:rFonts w:cs="Times New Roman"/>
          <w:color w:val="000000"/>
          <w:szCs w:val="28"/>
        </w:rPr>
        <w:t>Dự thảo Nghị định không có nội dung về phân biệt đối xử, bảo đảm tương thích với các điều ước quốc tế có liên quan mà nước Cộng hòa xã hội chủ nghĩa Việt Nam là thành viên.</w:t>
      </w:r>
    </w:p>
    <w:p w14:paraId="7B451DC9" w14:textId="3D5EAA91" w:rsidR="00A0256E" w:rsidRPr="00850129" w:rsidRDefault="00A0256E" w:rsidP="00850129">
      <w:pPr>
        <w:widowControl w:val="0"/>
        <w:pBdr>
          <w:top w:val="nil"/>
          <w:left w:val="nil"/>
          <w:bottom w:val="nil"/>
          <w:right w:val="nil"/>
          <w:between w:val="nil"/>
        </w:pBdr>
        <w:tabs>
          <w:tab w:val="left" w:pos="567"/>
        </w:tabs>
        <w:spacing w:after="120" w:line="288" w:lineRule="auto"/>
        <w:ind w:firstLine="567"/>
        <w:jc w:val="both"/>
        <w:rPr>
          <w:rFonts w:cs="Times New Roman"/>
          <w:b/>
          <w:color w:val="000000"/>
          <w:szCs w:val="28"/>
        </w:rPr>
      </w:pPr>
      <w:r w:rsidRPr="00850129">
        <w:rPr>
          <w:rFonts w:cs="Times New Roman"/>
          <w:b/>
          <w:color w:val="000000"/>
          <w:szCs w:val="28"/>
        </w:rPr>
        <w:t>4.8. Về bảo đảm yêu cầu quốc phòng, an ninh</w:t>
      </w:r>
    </w:p>
    <w:p w14:paraId="08C50A2D" w14:textId="6DB05214" w:rsidR="00A0256E" w:rsidRPr="00850129" w:rsidRDefault="00A0256E" w:rsidP="00850129">
      <w:pPr>
        <w:widowControl w:val="0"/>
        <w:pBdr>
          <w:top w:val="nil"/>
          <w:left w:val="nil"/>
          <w:bottom w:val="nil"/>
          <w:right w:val="nil"/>
          <w:between w:val="nil"/>
        </w:pBdr>
        <w:tabs>
          <w:tab w:val="left" w:pos="567"/>
        </w:tabs>
        <w:spacing w:after="120" w:line="288" w:lineRule="auto"/>
        <w:ind w:firstLine="567"/>
        <w:jc w:val="both"/>
        <w:rPr>
          <w:rFonts w:cs="Times New Roman"/>
          <w:color w:val="000000"/>
          <w:szCs w:val="28"/>
        </w:rPr>
      </w:pPr>
      <w:r w:rsidRPr="00850129">
        <w:rPr>
          <w:rFonts w:cs="Times New Roman"/>
          <w:color w:val="000000"/>
          <w:szCs w:val="28"/>
        </w:rPr>
        <w:t>Dự thảo Nghị định không có nội dung gây ảnh hưởng đến yêu cầu về bảo đảm quốc phòng, an ninh.</w:t>
      </w:r>
    </w:p>
    <w:p w14:paraId="238860B3" w14:textId="7D3921C6" w:rsidR="005E4232" w:rsidRPr="00850129" w:rsidRDefault="005E4232" w:rsidP="00850129">
      <w:pPr>
        <w:spacing w:after="120" w:line="288" w:lineRule="auto"/>
        <w:ind w:firstLine="709"/>
        <w:jc w:val="both"/>
        <w:rPr>
          <w:rFonts w:cs="Times New Roman"/>
          <w:b/>
          <w:szCs w:val="28"/>
        </w:rPr>
      </w:pPr>
      <w:r w:rsidRPr="00850129">
        <w:rPr>
          <w:rFonts w:cs="Times New Roman"/>
          <w:b/>
          <w:szCs w:val="28"/>
        </w:rPr>
        <w:t>V. DỰ KIẾN NGUỒN LỰC, ĐIỀU KIỆN BẢO ĐẢM CHO VIỆC THI HÀNH VÀ THỜI GIAN TRÌNH THÔNG QUA NGHỊ ĐỊNH</w:t>
      </w:r>
    </w:p>
    <w:p w14:paraId="13D19F3F" w14:textId="0FD32F47" w:rsidR="005E4232" w:rsidRPr="00850129" w:rsidRDefault="005E4232" w:rsidP="00850129">
      <w:pPr>
        <w:spacing w:after="120" w:line="288" w:lineRule="auto"/>
        <w:ind w:firstLine="709"/>
        <w:jc w:val="both"/>
        <w:rPr>
          <w:rFonts w:cs="Times New Roman"/>
          <w:b/>
          <w:spacing w:val="-4"/>
          <w:szCs w:val="28"/>
        </w:rPr>
      </w:pPr>
      <w:r w:rsidRPr="00850129">
        <w:rPr>
          <w:rFonts w:cs="Times New Roman"/>
          <w:b/>
          <w:spacing w:val="-4"/>
          <w:szCs w:val="28"/>
        </w:rPr>
        <w:t>1. Dự kiến nguồn lực, điều kiện bảo đảm cho việc thi hành Nghị định</w:t>
      </w:r>
    </w:p>
    <w:p w14:paraId="33C97D4D" w14:textId="47BACA7B" w:rsidR="005E4232" w:rsidRPr="00850129" w:rsidRDefault="005E4232" w:rsidP="00850129">
      <w:pPr>
        <w:spacing w:after="120" w:line="288" w:lineRule="auto"/>
        <w:ind w:firstLine="709"/>
        <w:jc w:val="both"/>
        <w:rPr>
          <w:rFonts w:cs="Times New Roman"/>
          <w:i/>
          <w:szCs w:val="28"/>
        </w:rPr>
      </w:pPr>
      <w:r w:rsidRPr="00850129">
        <w:rPr>
          <w:rFonts w:cs="Times New Roman"/>
          <w:i/>
          <w:szCs w:val="28"/>
        </w:rPr>
        <w:t>1.1</w:t>
      </w:r>
      <w:r w:rsidR="00C92B17" w:rsidRPr="00850129">
        <w:rPr>
          <w:rFonts w:cs="Times New Roman"/>
          <w:i/>
          <w:szCs w:val="28"/>
        </w:rPr>
        <w:t>.</w:t>
      </w:r>
      <w:r w:rsidRPr="00850129">
        <w:rPr>
          <w:rFonts w:cs="Times New Roman"/>
          <w:i/>
          <w:szCs w:val="28"/>
        </w:rPr>
        <w:t xml:space="preserve"> Nguồn kinh phí </w:t>
      </w:r>
    </w:p>
    <w:p w14:paraId="2B667901" w14:textId="77C53DAE" w:rsidR="005E4232" w:rsidRPr="00850129" w:rsidRDefault="00A0256E" w:rsidP="00850129">
      <w:pPr>
        <w:spacing w:after="120" w:line="288" w:lineRule="auto"/>
        <w:ind w:firstLine="709"/>
        <w:jc w:val="both"/>
        <w:rPr>
          <w:rFonts w:cs="Times New Roman"/>
          <w:szCs w:val="28"/>
        </w:rPr>
      </w:pPr>
      <w:r w:rsidRPr="00850129">
        <w:rPr>
          <w:rFonts w:cs="Times New Roman"/>
          <w:szCs w:val="28"/>
        </w:rPr>
        <w:t>Việc thi hành Nghị định sau khi có hiệu lực dự kiến sử dụng các nguồn lực sau: Nguồn ngân sách nhà nước, nguồn kinh phí huy động từ các chương trình, dự án hợp tác và các tổ chức, cá nhân (nếu có)</w:t>
      </w:r>
      <w:r w:rsidR="00F618FF" w:rsidRPr="00850129">
        <w:rPr>
          <w:rFonts w:cs="Times New Roman"/>
          <w:szCs w:val="28"/>
        </w:rPr>
        <w:t xml:space="preserve"> và nguồn huy động hợp pháp khác.</w:t>
      </w:r>
    </w:p>
    <w:p w14:paraId="65E74F09" w14:textId="2DF26934" w:rsidR="005E4232" w:rsidRPr="00850129" w:rsidRDefault="005E4232" w:rsidP="00850129">
      <w:pPr>
        <w:spacing w:after="120" w:line="288" w:lineRule="auto"/>
        <w:ind w:firstLine="709"/>
        <w:jc w:val="both"/>
        <w:rPr>
          <w:rFonts w:cs="Times New Roman"/>
          <w:i/>
          <w:szCs w:val="28"/>
        </w:rPr>
      </w:pPr>
      <w:r w:rsidRPr="00850129">
        <w:rPr>
          <w:rFonts w:cs="Times New Roman"/>
          <w:i/>
          <w:szCs w:val="28"/>
        </w:rPr>
        <w:t>1.2</w:t>
      </w:r>
      <w:r w:rsidR="00C92B17" w:rsidRPr="00850129">
        <w:rPr>
          <w:rFonts w:cs="Times New Roman"/>
          <w:i/>
          <w:szCs w:val="28"/>
        </w:rPr>
        <w:t>.</w:t>
      </w:r>
      <w:r w:rsidRPr="00850129">
        <w:rPr>
          <w:rFonts w:cs="Times New Roman"/>
          <w:i/>
          <w:szCs w:val="28"/>
        </w:rPr>
        <w:t xml:space="preserve"> Nguồn nhân lực</w:t>
      </w:r>
    </w:p>
    <w:p w14:paraId="158DA74B" w14:textId="2676B91A" w:rsidR="005E4232" w:rsidRPr="00850129" w:rsidRDefault="005E4232" w:rsidP="00850129">
      <w:pPr>
        <w:spacing w:after="120" w:line="288" w:lineRule="auto"/>
        <w:ind w:firstLine="709"/>
        <w:jc w:val="both"/>
        <w:rPr>
          <w:rFonts w:cs="Times New Roman"/>
          <w:szCs w:val="28"/>
        </w:rPr>
      </w:pPr>
      <w:r w:rsidRPr="00850129">
        <w:rPr>
          <w:rFonts w:cs="Times New Roman"/>
          <w:szCs w:val="28"/>
        </w:rPr>
        <w:t>Nguồn nhân lực cho công tác tổ chức thi hành Nghị định cũng như thực hiện các nhiệm vụ của cơ quan Trung ương, bộ, ngành, cơ quan, tổ chức có liên quan khác, dự kiến tiếp tục sử dụng các nhân lực đang thực hiện hiện nay, không phát sinh mới.</w:t>
      </w:r>
    </w:p>
    <w:p w14:paraId="7CE67162" w14:textId="42B17C17" w:rsidR="004E53A7" w:rsidRPr="00850129" w:rsidRDefault="004E53A7" w:rsidP="00850129">
      <w:pPr>
        <w:spacing w:after="120" w:line="288" w:lineRule="auto"/>
        <w:ind w:firstLine="709"/>
        <w:jc w:val="both"/>
        <w:rPr>
          <w:rFonts w:cs="Times New Roman"/>
          <w:i/>
          <w:szCs w:val="28"/>
        </w:rPr>
      </w:pPr>
      <w:r w:rsidRPr="00850129">
        <w:rPr>
          <w:rFonts w:cs="Times New Roman"/>
          <w:i/>
          <w:szCs w:val="28"/>
        </w:rPr>
        <w:t>1.3</w:t>
      </w:r>
      <w:r w:rsidR="00C92B17" w:rsidRPr="00850129">
        <w:rPr>
          <w:rFonts w:cs="Times New Roman"/>
          <w:i/>
          <w:szCs w:val="28"/>
        </w:rPr>
        <w:t>.</w:t>
      </w:r>
      <w:r w:rsidRPr="00850129">
        <w:rPr>
          <w:rFonts w:cs="Times New Roman"/>
          <w:i/>
          <w:szCs w:val="28"/>
        </w:rPr>
        <w:t xml:space="preserve"> Các điều kiện bảo đảm cho việc thi hành Nghị định</w:t>
      </w:r>
    </w:p>
    <w:p w14:paraId="2DDB71CC" w14:textId="56E91AAC" w:rsidR="004E53A7" w:rsidRPr="00850129" w:rsidRDefault="004E53A7" w:rsidP="00850129">
      <w:pPr>
        <w:spacing w:after="120" w:line="288" w:lineRule="auto"/>
        <w:ind w:firstLine="709"/>
        <w:jc w:val="both"/>
        <w:rPr>
          <w:rFonts w:cs="Times New Roman"/>
          <w:szCs w:val="28"/>
        </w:rPr>
      </w:pPr>
      <w:r w:rsidRPr="00850129">
        <w:rPr>
          <w:rFonts w:cs="Times New Roman"/>
          <w:szCs w:val="28"/>
        </w:rPr>
        <w:lastRenderedPageBreak/>
        <w:t xml:space="preserve">- Xây dựng </w:t>
      </w:r>
      <w:r w:rsidR="00D46D2D" w:rsidRPr="00850129">
        <w:rPr>
          <w:rFonts w:cs="Times New Roman"/>
          <w:szCs w:val="28"/>
        </w:rPr>
        <w:t>K</w:t>
      </w:r>
      <w:r w:rsidRPr="00850129">
        <w:rPr>
          <w:rFonts w:cs="Times New Roman"/>
          <w:szCs w:val="28"/>
        </w:rPr>
        <w:t>ế hoạch triển khai thi hành Nghị định</w:t>
      </w:r>
      <w:r w:rsidR="00F943B4" w:rsidRPr="00850129">
        <w:rPr>
          <w:rFonts w:cs="Times New Roman"/>
          <w:szCs w:val="28"/>
        </w:rPr>
        <w:t xml:space="preserve">; </w:t>
      </w:r>
    </w:p>
    <w:p w14:paraId="0E107A4F" w14:textId="53EAFCE8" w:rsidR="00F943B4" w:rsidRPr="00850129" w:rsidRDefault="00F943B4" w:rsidP="00850129">
      <w:pPr>
        <w:spacing w:after="120" w:line="288" w:lineRule="auto"/>
        <w:ind w:firstLine="709"/>
        <w:jc w:val="both"/>
        <w:rPr>
          <w:rFonts w:cs="Times New Roman"/>
          <w:szCs w:val="28"/>
        </w:rPr>
      </w:pPr>
      <w:r w:rsidRPr="00850129">
        <w:rPr>
          <w:rFonts w:cs="Times New Roman"/>
          <w:szCs w:val="28"/>
        </w:rPr>
        <w:t>- Cơ quan có thẩm quyền hướng dẫn các cơ quan có liên quan triển khai thực hiện quy định của Nghị định</w:t>
      </w:r>
      <w:r w:rsidR="005B1AC6" w:rsidRPr="00850129">
        <w:rPr>
          <w:rFonts w:cs="Times New Roman"/>
          <w:szCs w:val="28"/>
        </w:rPr>
        <w:t>.</w:t>
      </w:r>
    </w:p>
    <w:p w14:paraId="62F759CD" w14:textId="641B9E96" w:rsidR="00265C47" w:rsidRPr="00850129" w:rsidRDefault="00265C47" w:rsidP="00850129">
      <w:pPr>
        <w:spacing w:after="120" w:line="288" w:lineRule="auto"/>
        <w:ind w:firstLine="709"/>
        <w:jc w:val="both"/>
        <w:rPr>
          <w:rFonts w:cs="Times New Roman"/>
          <w:szCs w:val="28"/>
        </w:rPr>
      </w:pPr>
      <w:r w:rsidRPr="00850129">
        <w:rPr>
          <w:rFonts w:cs="Times New Roman"/>
          <w:b/>
          <w:szCs w:val="28"/>
        </w:rPr>
        <w:t>2.</w:t>
      </w:r>
      <w:r w:rsidRPr="00850129">
        <w:rPr>
          <w:rFonts w:cs="Times New Roman"/>
          <w:szCs w:val="28"/>
        </w:rPr>
        <w:t xml:space="preserve"> </w:t>
      </w:r>
      <w:r w:rsidRPr="00850129">
        <w:rPr>
          <w:rFonts w:cs="Times New Roman"/>
          <w:b/>
          <w:szCs w:val="28"/>
        </w:rPr>
        <w:t>Thời gian trình ban hành Nghị định</w:t>
      </w:r>
    </w:p>
    <w:p w14:paraId="129FBC95" w14:textId="78091BA4" w:rsidR="00265C47" w:rsidRPr="00850129" w:rsidRDefault="00265C47" w:rsidP="00850129">
      <w:pPr>
        <w:spacing w:after="120" w:line="288" w:lineRule="auto"/>
        <w:ind w:firstLine="709"/>
        <w:jc w:val="both"/>
        <w:rPr>
          <w:rFonts w:cs="Times New Roman"/>
          <w:szCs w:val="28"/>
        </w:rPr>
      </w:pPr>
      <w:r w:rsidRPr="00850129">
        <w:rPr>
          <w:rFonts w:cs="Times New Roman"/>
          <w:szCs w:val="28"/>
        </w:rPr>
        <w:t xml:space="preserve">Bộ Công an đề xuất Chính phủ ban hành Nghị định trước </w:t>
      </w:r>
      <w:r w:rsidR="002B2626" w:rsidRPr="00850129">
        <w:rPr>
          <w:rFonts w:cs="Times New Roman"/>
          <w:szCs w:val="28"/>
        </w:rPr>
        <w:t>30/4</w:t>
      </w:r>
      <w:r w:rsidRPr="00850129">
        <w:rPr>
          <w:rFonts w:cs="Times New Roman"/>
          <w:szCs w:val="28"/>
        </w:rPr>
        <w:t>/2026.</w:t>
      </w:r>
    </w:p>
    <w:p w14:paraId="0B659665" w14:textId="654EBF2F" w:rsidR="007F7325" w:rsidRPr="00850129" w:rsidRDefault="002B1F07" w:rsidP="00850129">
      <w:pPr>
        <w:spacing w:after="120" w:line="288" w:lineRule="auto"/>
        <w:ind w:firstLine="709"/>
        <w:jc w:val="both"/>
        <w:rPr>
          <w:rFonts w:cs="Times New Roman"/>
          <w:szCs w:val="28"/>
        </w:rPr>
      </w:pPr>
      <w:r w:rsidRPr="00850129">
        <w:rPr>
          <w:rFonts w:cs="Times New Roman"/>
          <w:szCs w:val="28"/>
          <w:lang w:val="vi-VN"/>
        </w:rPr>
        <w:t xml:space="preserve">Trên đây là Tờ trình dự thảo </w:t>
      </w:r>
      <w:r w:rsidR="003B74E0" w:rsidRPr="00850129">
        <w:rPr>
          <w:rFonts w:cs="Times New Roman"/>
          <w:spacing w:val="-2"/>
          <w:szCs w:val="28"/>
        </w:rPr>
        <w:t>Nghị định quy định chi tiết một số điều của Luật Dẫn độ</w:t>
      </w:r>
      <w:r w:rsidR="00000D3E" w:rsidRPr="00850129">
        <w:rPr>
          <w:rFonts w:cs="Times New Roman"/>
          <w:szCs w:val="28"/>
          <w:lang w:val="vi-VN"/>
        </w:rPr>
        <w:t>,</w:t>
      </w:r>
      <w:r w:rsidRPr="00850129">
        <w:rPr>
          <w:rFonts w:cs="Times New Roman"/>
          <w:szCs w:val="28"/>
          <w:lang w:val="vi-VN"/>
        </w:rPr>
        <w:t xml:space="preserve"> Bộ Công an kính </w:t>
      </w:r>
      <w:r w:rsidR="00000D3E" w:rsidRPr="00850129">
        <w:rPr>
          <w:rFonts w:cs="Times New Roman"/>
          <w:szCs w:val="28"/>
          <w:lang w:val="vi-VN"/>
        </w:rPr>
        <w:t xml:space="preserve">trình </w:t>
      </w:r>
      <w:r w:rsidRPr="00850129">
        <w:rPr>
          <w:rFonts w:cs="Times New Roman"/>
          <w:szCs w:val="28"/>
          <w:lang w:val="vi-VN"/>
        </w:rPr>
        <w:t xml:space="preserve">Chính phủ xem xét, </w:t>
      </w:r>
      <w:r w:rsidR="00000D3E" w:rsidRPr="00850129">
        <w:rPr>
          <w:rFonts w:cs="Times New Roman"/>
          <w:szCs w:val="28"/>
          <w:lang w:val="vi-VN"/>
        </w:rPr>
        <w:t>quyết định</w:t>
      </w:r>
      <w:r w:rsidRPr="00850129">
        <w:rPr>
          <w:rFonts w:cs="Times New Roman"/>
          <w:szCs w:val="28"/>
          <w:lang w:val="vi-VN"/>
        </w:rPr>
        <w:t>./.</w:t>
      </w:r>
    </w:p>
    <w:p w14:paraId="26B2A997" w14:textId="2BB1D692" w:rsidR="00557903" w:rsidRPr="00850129" w:rsidRDefault="00DB51A9" w:rsidP="00850129">
      <w:pPr>
        <w:spacing w:after="120" w:line="288" w:lineRule="auto"/>
        <w:ind w:firstLine="709"/>
        <w:jc w:val="both"/>
        <w:rPr>
          <w:rFonts w:cs="Times New Roman"/>
          <w:i/>
          <w:iCs/>
          <w:szCs w:val="28"/>
          <w:lang w:val="vi-VN"/>
        </w:rPr>
      </w:pPr>
      <w:r w:rsidRPr="00850129">
        <w:rPr>
          <w:rFonts w:cs="Times New Roman"/>
          <w:i/>
          <w:szCs w:val="28"/>
        </w:rPr>
        <w:t xml:space="preserve">Hồ sơ gửi kèm theo: (1) Dự thảo Nghị định; </w:t>
      </w:r>
      <w:r w:rsidR="00000D3E" w:rsidRPr="00850129">
        <w:rPr>
          <w:rFonts w:cs="Times New Roman"/>
          <w:i/>
          <w:szCs w:val="28"/>
        </w:rPr>
        <w:t>(2</w:t>
      </w:r>
      <w:r w:rsidRPr="00850129">
        <w:rPr>
          <w:rFonts w:cs="Times New Roman"/>
          <w:i/>
          <w:szCs w:val="28"/>
        </w:rPr>
        <w:t>) Báo cáo thẩm định</w:t>
      </w:r>
      <w:r w:rsidR="00000D3E" w:rsidRPr="00850129">
        <w:rPr>
          <w:rFonts w:cs="Times New Roman"/>
          <w:i/>
          <w:szCs w:val="28"/>
        </w:rPr>
        <w:t xml:space="preserve"> của Bộ Tư pháp; (3</w:t>
      </w:r>
      <w:r w:rsidRPr="00850129">
        <w:rPr>
          <w:rFonts w:cs="Times New Roman"/>
          <w:i/>
          <w:szCs w:val="28"/>
        </w:rPr>
        <w:t xml:space="preserve">) Báo cáo tiếp thu, giải trình ý kiến </w:t>
      </w:r>
      <w:r w:rsidR="00000D3E" w:rsidRPr="00850129">
        <w:rPr>
          <w:rFonts w:cs="Times New Roman"/>
          <w:i/>
          <w:szCs w:val="28"/>
        </w:rPr>
        <w:t>thẩm định</w:t>
      </w:r>
      <w:r w:rsidRPr="00850129">
        <w:rPr>
          <w:rFonts w:cs="Times New Roman"/>
          <w:i/>
          <w:szCs w:val="28"/>
        </w:rPr>
        <w:t xml:space="preserve">; </w:t>
      </w:r>
      <w:r w:rsidR="00000D3E" w:rsidRPr="00850129">
        <w:rPr>
          <w:rFonts w:cs="Times New Roman"/>
          <w:i/>
          <w:szCs w:val="28"/>
        </w:rPr>
        <w:t xml:space="preserve">(4) Bản tổng hợp, tiếp thu giải trình ý kiến góp ý dự thảo Nghị định; (5) Bản chụp văn bản góp ý của các Bộ, ngành, cơ quan, tổ chức; </w:t>
      </w:r>
      <w:r w:rsidR="00000D3E" w:rsidRPr="00850129">
        <w:rPr>
          <w:rFonts w:cs="Times New Roman"/>
          <w:i/>
          <w:color w:val="000000"/>
          <w:szCs w:val="28"/>
          <w:lang w:val="vi-VN"/>
        </w:rPr>
        <w:t>(6) Bản so sánh, thuyết minh nội dung dự thảo Nghị định</w:t>
      </w:r>
      <w:r w:rsidR="00000D3E" w:rsidRPr="00850129">
        <w:rPr>
          <w:rFonts w:cs="Times New Roman"/>
          <w:i/>
          <w:iCs/>
          <w:szCs w:val="28"/>
          <w:lang w:val="vi-VN"/>
        </w:rPr>
        <w:t xml:space="preserve">; </w:t>
      </w:r>
      <w:r w:rsidR="00000D3E" w:rsidRPr="00850129">
        <w:rPr>
          <w:rFonts w:cs="Times New Roman"/>
          <w:i/>
          <w:color w:val="000000"/>
          <w:szCs w:val="28"/>
          <w:lang w:val="vi-VN"/>
        </w:rPr>
        <w:t>(</w:t>
      </w:r>
      <w:r w:rsidR="00000D3E" w:rsidRPr="00850129">
        <w:rPr>
          <w:rFonts w:cs="Times New Roman"/>
          <w:i/>
          <w:color w:val="000000"/>
          <w:szCs w:val="28"/>
        </w:rPr>
        <w:t>7</w:t>
      </w:r>
      <w:r w:rsidR="00000D3E" w:rsidRPr="00850129">
        <w:rPr>
          <w:rFonts w:cs="Times New Roman"/>
          <w:i/>
          <w:color w:val="000000"/>
          <w:szCs w:val="28"/>
          <w:lang w:val="vi-VN"/>
        </w:rPr>
        <w:t>) Bản rà soát các chủ trương, đường lối của Đảng, văn bản quy phạm pháp luật, điều ước quốc tế có liên quan đến dự thảo Nghị định</w:t>
      </w:r>
      <w:r w:rsidRPr="00850129">
        <w:rPr>
          <w:rFonts w:cs="Times New Roman"/>
          <w:i/>
          <w:iCs/>
          <w:szCs w:val="28"/>
          <w:lang w:val="vi-V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2"/>
        <w:gridCol w:w="4433"/>
      </w:tblGrid>
      <w:tr w:rsidR="007C077F" w:rsidRPr="00484D6A" w14:paraId="31494FCE" w14:textId="77777777" w:rsidTr="007C077F">
        <w:tc>
          <w:tcPr>
            <w:tcW w:w="4531" w:type="dxa"/>
          </w:tcPr>
          <w:p w14:paraId="3C47DBD3" w14:textId="77777777" w:rsidR="007C077F" w:rsidRPr="00484D6A" w:rsidRDefault="007C077F" w:rsidP="00526E14">
            <w:pPr>
              <w:jc w:val="both"/>
              <w:rPr>
                <w:rFonts w:cs="Times New Roman"/>
                <w:b/>
                <w:bCs/>
                <w:i/>
                <w:iCs/>
                <w:sz w:val="24"/>
                <w:szCs w:val="24"/>
                <w:lang w:val="vi-VN"/>
              </w:rPr>
            </w:pPr>
            <w:r w:rsidRPr="00484D6A">
              <w:rPr>
                <w:rFonts w:cs="Times New Roman"/>
                <w:b/>
                <w:bCs/>
                <w:i/>
                <w:iCs/>
                <w:sz w:val="24"/>
                <w:szCs w:val="24"/>
                <w:lang w:val="vi-VN"/>
              </w:rPr>
              <w:t>Nơi nhận:</w:t>
            </w:r>
          </w:p>
          <w:p w14:paraId="62E2B9E8" w14:textId="77777777" w:rsidR="007C077F" w:rsidRDefault="007C077F" w:rsidP="007C077F">
            <w:pPr>
              <w:jc w:val="both"/>
              <w:rPr>
                <w:rFonts w:cs="Times New Roman"/>
                <w:sz w:val="22"/>
              </w:rPr>
            </w:pPr>
            <w:r w:rsidRPr="00484D6A">
              <w:rPr>
                <w:rFonts w:cs="Times New Roman"/>
                <w:sz w:val="22"/>
                <w:lang w:val="vi-VN"/>
              </w:rPr>
              <w:t>- Như trên;</w:t>
            </w:r>
          </w:p>
          <w:p w14:paraId="7668C4CD" w14:textId="77777777" w:rsidR="00000D3E" w:rsidRPr="00000D3E" w:rsidRDefault="00000D3E" w:rsidP="00000D3E">
            <w:pPr>
              <w:jc w:val="both"/>
              <w:rPr>
                <w:rFonts w:cs="Times New Roman"/>
                <w:sz w:val="22"/>
              </w:rPr>
            </w:pPr>
            <w:r w:rsidRPr="00000D3E">
              <w:rPr>
                <w:rFonts w:cs="Times New Roman"/>
                <w:sz w:val="22"/>
              </w:rPr>
              <w:t>- Thủ tướng Chính phủ (để b/c);</w:t>
            </w:r>
          </w:p>
          <w:p w14:paraId="2C52E4E2" w14:textId="77777777" w:rsidR="00000D3E" w:rsidRPr="00000D3E" w:rsidRDefault="00000D3E" w:rsidP="00000D3E">
            <w:pPr>
              <w:jc w:val="both"/>
              <w:rPr>
                <w:rFonts w:cs="Times New Roman"/>
                <w:sz w:val="22"/>
              </w:rPr>
            </w:pPr>
            <w:r w:rsidRPr="00000D3E">
              <w:rPr>
                <w:rFonts w:cs="Times New Roman"/>
                <w:sz w:val="22"/>
              </w:rPr>
              <w:t>- Các Phó Thủ tướng Chính phủ (để b/c);</w:t>
            </w:r>
          </w:p>
          <w:p w14:paraId="0323880C" w14:textId="77777777" w:rsidR="00000D3E" w:rsidRPr="00000D3E" w:rsidRDefault="00000D3E" w:rsidP="00000D3E">
            <w:pPr>
              <w:jc w:val="both"/>
              <w:rPr>
                <w:rFonts w:cs="Times New Roman"/>
                <w:sz w:val="22"/>
              </w:rPr>
            </w:pPr>
            <w:r w:rsidRPr="00000D3E">
              <w:rPr>
                <w:rFonts w:cs="Times New Roman"/>
                <w:sz w:val="22"/>
              </w:rPr>
              <w:t xml:space="preserve">- Văn phòng Chính phủ (kèm tài liệu); </w:t>
            </w:r>
          </w:p>
          <w:p w14:paraId="3B0DDB3A" w14:textId="0526F4F4" w:rsidR="00000D3E" w:rsidRDefault="00000D3E" w:rsidP="00000D3E">
            <w:pPr>
              <w:jc w:val="both"/>
              <w:rPr>
                <w:rFonts w:cs="Times New Roman"/>
                <w:sz w:val="22"/>
              </w:rPr>
            </w:pPr>
            <w:r w:rsidRPr="00000D3E">
              <w:rPr>
                <w:rFonts w:cs="Times New Roman"/>
                <w:sz w:val="22"/>
              </w:rPr>
              <w:t>- Bộ Tư pháp;</w:t>
            </w:r>
          </w:p>
          <w:p w14:paraId="429D6175" w14:textId="7D9C4160" w:rsidR="0015547F" w:rsidRDefault="0015547F" w:rsidP="007C077F">
            <w:pPr>
              <w:jc w:val="both"/>
              <w:rPr>
                <w:rFonts w:cs="Times New Roman"/>
                <w:sz w:val="22"/>
              </w:rPr>
            </w:pPr>
            <w:r>
              <w:rPr>
                <w:rFonts w:cs="Times New Roman"/>
                <w:sz w:val="22"/>
              </w:rPr>
              <w:t>- Viện kiểm sát nhân dân tối cao;</w:t>
            </w:r>
          </w:p>
          <w:p w14:paraId="28169580" w14:textId="23560BC2" w:rsidR="007C077F" w:rsidRPr="00C92B17" w:rsidRDefault="0015547F" w:rsidP="007C077F">
            <w:pPr>
              <w:jc w:val="both"/>
              <w:rPr>
                <w:rFonts w:cs="Times New Roman"/>
                <w:sz w:val="22"/>
              </w:rPr>
            </w:pPr>
            <w:r>
              <w:rPr>
                <w:rFonts w:cs="Times New Roman"/>
                <w:sz w:val="22"/>
              </w:rPr>
              <w:t>- Tòa án nhân dân tối cao;</w:t>
            </w:r>
          </w:p>
          <w:p w14:paraId="5C5CC415" w14:textId="77777777" w:rsidR="00000D3E" w:rsidRPr="00C92B17" w:rsidRDefault="00000D3E" w:rsidP="00000D3E">
            <w:pPr>
              <w:jc w:val="both"/>
              <w:rPr>
                <w:rFonts w:cs="Times New Roman"/>
                <w:sz w:val="22"/>
              </w:rPr>
            </w:pPr>
            <w:r w:rsidRPr="002B2626">
              <w:rPr>
                <w:rFonts w:cs="Times New Roman"/>
                <w:sz w:val="22"/>
              </w:rPr>
              <w:t>- Các đ/c Thứ trưởng (để phối hợp chỉ đạo);</w:t>
            </w:r>
          </w:p>
          <w:p w14:paraId="48821441" w14:textId="4273F5FF" w:rsidR="007C077F" w:rsidRPr="002B2626" w:rsidRDefault="002A5789" w:rsidP="002B2626">
            <w:pPr>
              <w:jc w:val="both"/>
              <w:rPr>
                <w:rFonts w:cs="Times New Roman"/>
                <w:i/>
                <w:iCs/>
                <w:lang w:val="vi-VN"/>
              </w:rPr>
            </w:pPr>
            <w:r>
              <w:rPr>
                <w:rFonts w:cs="Times New Roman"/>
                <w:sz w:val="22"/>
                <w:lang w:val="vi-VN"/>
              </w:rPr>
              <w:t>- Lưu: VT</w:t>
            </w:r>
            <w:bookmarkStart w:id="0" w:name="_GoBack"/>
            <w:bookmarkEnd w:id="0"/>
            <w:r w:rsidR="007C077F" w:rsidRPr="00484D6A">
              <w:rPr>
                <w:rFonts w:cs="Times New Roman"/>
                <w:sz w:val="22"/>
                <w:lang w:val="vi-VN"/>
              </w:rPr>
              <w:t>.</w:t>
            </w:r>
            <w:r w:rsidR="007C077F" w:rsidRPr="00484D6A">
              <w:rPr>
                <w:rFonts w:cs="Times New Roman"/>
                <w:i/>
                <w:iCs/>
                <w:lang w:val="vi-VN"/>
              </w:rPr>
              <w:t xml:space="preserve"> </w:t>
            </w:r>
          </w:p>
        </w:tc>
        <w:tc>
          <w:tcPr>
            <w:tcW w:w="4531" w:type="dxa"/>
          </w:tcPr>
          <w:p w14:paraId="753F845B" w14:textId="77777777" w:rsidR="007C077F" w:rsidRPr="00484D6A" w:rsidRDefault="007C077F" w:rsidP="007C077F">
            <w:pPr>
              <w:jc w:val="center"/>
              <w:rPr>
                <w:rFonts w:cs="Times New Roman"/>
                <w:b/>
                <w:bCs/>
                <w:lang w:val="vi-VN"/>
              </w:rPr>
            </w:pPr>
            <w:r w:rsidRPr="00484D6A">
              <w:rPr>
                <w:rFonts w:cs="Times New Roman"/>
                <w:b/>
                <w:bCs/>
                <w:lang w:val="vi-VN"/>
              </w:rPr>
              <w:t>BỘ TRƯỞNG</w:t>
            </w:r>
          </w:p>
          <w:p w14:paraId="54BC345E" w14:textId="77777777" w:rsidR="007C077F" w:rsidRPr="00484D6A" w:rsidRDefault="007C077F" w:rsidP="007C077F">
            <w:pPr>
              <w:jc w:val="center"/>
              <w:rPr>
                <w:rFonts w:cs="Times New Roman"/>
                <w:b/>
                <w:bCs/>
                <w:lang w:val="vi-VN"/>
              </w:rPr>
            </w:pPr>
          </w:p>
          <w:p w14:paraId="3BC369E2" w14:textId="77777777" w:rsidR="007C077F" w:rsidRDefault="007C077F" w:rsidP="007C077F">
            <w:pPr>
              <w:jc w:val="center"/>
              <w:rPr>
                <w:rFonts w:cs="Times New Roman"/>
                <w:b/>
                <w:bCs/>
                <w:lang w:val="vi-VN"/>
              </w:rPr>
            </w:pPr>
          </w:p>
          <w:p w14:paraId="5BD66766" w14:textId="10F41FC9" w:rsidR="00FC1D33" w:rsidRDefault="00FC1D33" w:rsidP="007C077F">
            <w:pPr>
              <w:jc w:val="center"/>
              <w:rPr>
                <w:rFonts w:cs="Times New Roman"/>
                <w:b/>
                <w:bCs/>
              </w:rPr>
            </w:pPr>
          </w:p>
          <w:p w14:paraId="6081640C" w14:textId="77777777" w:rsidR="00000D3E" w:rsidRDefault="00000D3E" w:rsidP="007C077F">
            <w:pPr>
              <w:jc w:val="center"/>
              <w:rPr>
                <w:rFonts w:cs="Times New Roman"/>
                <w:b/>
                <w:bCs/>
              </w:rPr>
            </w:pPr>
          </w:p>
          <w:p w14:paraId="6DDB32B7" w14:textId="77777777" w:rsidR="00000D3E" w:rsidRPr="00FC1D33" w:rsidRDefault="00000D3E" w:rsidP="007C077F">
            <w:pPr>
              <w:jc w:val="center"/>
              <w:rPr>
                <w:rFonts w:cs="Times New Roman"/>
                <w:b/>
                <w:bCs/>
              </w:rPr>
            </w:pPr>
          </w:p>
          <w:p w14:paraId="6E307C40" w14:textId="77777777" w:rsidR="007C077F" w:rsidRPr="00484D6A" w:rsidRDefault="007C077F" w:rsidP="007C077F">
            <w:pPr>
              <w:jc w:val="center"/>
              <w:rPr>
                <w:rFonts w:cs="Times New Roman"/>
                <w:b/>
                <w:bCs/>
                <w:lang w:val="vi-VN"/>
              </w:rPr>
            </w:pPr>
          </w:p>
          <w:p w14:paraId="414FE678" w14:textId="463812D8" w:rsidR="007C077F" w:rsidRPr="00484D6A" w:rsidRDefault="007C077F" w:rsidP="007C077F">
            <w:pPr>
              <w:jc w:val="center"/>
              <w:rPr>
                <w:rFonts w:cs="Times New Roman"/>
                <w:b/>
                <w:bCs/>
                <w:lang w:val="vi-VN"/>
              </w:rPr>
            </w:pPr>
            <w:r w:rsidRPr="00484D6A">
              <w:rPr>
                <w:rFonts w:cs="Times New Roman"/>
                <w:b/>
                <w:bCs/>
                <w:lang w:val="vi-VN"/>
              </w:rPr>
              <w:t>Đại tướng Lương Tam Quang</w:t>
            </w:r>
          </w:p>
        </w:tc>
      </w:tr>
    </w:tbl>
    <w:p w14:paraId="6BB74EFD" w14:textId="77777777" w:rsidR="00894265" w:rsidRPr="002B2626" w:rsidRDefault="00894265" w:rsidP="003B74E0">
      <w:pPr>
        <w:jc w:val="both"/>
        <w:rPr>
          <w:rFonts w:cs="Times New Roman"/>
          <w:i/>
          <w:iCs/>
          <w:sz w:val="2"/>
          <w:szCs w:val="2"/>
          <w:lang w:val="vi-VN"/>
        </w:rPr>
      </w:pPr>
    </w:p>
    <w:sectPr w:rsidR="00894265" w:rsidRPr="002B2626" w:rsidSect="00C73A8F">
      <w:headerReference w:type="default" r:id="rId8"/>
      <w:pgSz w:w="11907" w:h="16840" w:code="9"/>
      <w:pgMar w:top="1304" w:right="1134" w:bottom="1304" w:left="1928"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37A33D" w14:textId="77777777" w:rsidR="0022440A" w:rsidRDefault="0022440A" w:rsidP="00526E14">
      <w:pPr>
        <w:spacing w:after="0" w:line="240" w:lineRule="auto"/>
      </w:pPr>
      <w:r>
        <w:separator/>
      </w:r>
    </w:p>
  </w:endnote>
  <w:endnote w:type="continuationSeparator" w:id="0">
    <w:p w14:paraId="649C5703" w14:textId="77777777" w:rsidR="0022440A" w:rsidRDefault="0022440A" w:rsidP="00526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Body CS)">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B03930" w14:textId="77777777" w:rsidR="0022440A" w:rsidRDefault="0022440A" w:rsidP="00526E14">
      <w:pPr>
        <w:spacing w:after="0" w:line="240" w:lineRule="auto"/>
      </w:pPr>
      <w:r>
        <w:separator/>
      </w:r>
    </w:p>
  </w:footnote>
  <w:footnote w:type="continuationSeparator" w:id="0">
    <w:p w14:paraId="66E5ADC2" w14:textId="77777777" w:rsidR="0022440A" w:rsidRDefault="0022440A" w:rsidP="00526E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6897397"/>
      <w:docPartObj>
        <w:docPartGallery w:val="Page Numbers (Top of Page)"/>
        <w:docPartUnique/>
      </w:docPartObj>
    </w:sdtPr>
    <w:sdtEndPr>
      <w:rPr>
        <w:noProof/>
      </w:rPr>
    </w:sdtEndPr>
    <w:sdtContent>
      <w:p w14:paraId="62112DC7" w14:textId="31DD55B3" w:rsidR="00FB2652" w:rsidRDefault="00FB2652">
        <w:pPr>
          <w:pStyle w:val="Header"/>
          <w:jc w:val="center"/>
        </w:pPr>
        <w:r>
          <w:fldChar w:fldCharType="begin"/>
        </w:r>
        <w:r>
          <w:instrText xml:space="preserve"> PAGE   \* MERGEFORMAT </w:instrText>
        </w:r>
        <w:r>
          <w:fldChar w:fldCharType="separate"/>
        </w:r>
        <w:r w:rsidR="002A5789">
          <w:rPr>
            <w:noProof/>
          </w:rPr>
          <w:t>10</w:t>
        </w:r>
        <w:r>
          <w:rPr>
            <w:noProof/>
          </w:rPr>
          <w:fldChar w:fldCharType="end"/>
        </w:r>
      </w:p>
    </w:sdtContent>
  </w:sdt>
  <w:p w14:paraId="1D2484BE" w14:textId="77777777" w:rsidR="00FB2652" w:rsidRDefault="00FB265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33843"/>
    <w:multiLevelType w:val="hybridMultilevel"/>
    <w:tmpl w:val="CECA965E"/>
    <w:lvl w:ilvl="0" w:tplc="300C962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0411DB"/>
    <w:multiLevelType w:val="hybridMultilevel"/>
    <w:tmpl w:val="99A82C82"/>
    <w:lvl w:ilvl="0" w:tplc="D6947980">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4FC905E4"/>
    <w:multiLevelType w:val="hybridMultilevel"/>
    <w:tmpl w:val="0D9C7EF6"/>
    <w:lvl w:ilvl="0" w:tplc="3A4CF204">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75D37667"/>
    <w:multiLevelType w:val="hybridMultilevel"/>
    <w:tmpl w:val="5C941B44"/>
    <w:lvl w:ilvl="0" w:tplc="6A408C2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defaultTabStop w:val="720"/>
  <w:drawingGridHorizontalSpacing w:val="100"/>
  <w:drawingGridVerticalSpacing w:val="136"/>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01D"/>
    <w:rsid w:val="00000D3E"/>
    <w:rsid w:val="00001D3A"/>
    <w:rsid w:val="00004CB3"/>
    <w:rsid w:val="00004CF4"/>
    <w:rsid w:val="00005095"/>
    <w:rsid w:val="0002283C"/>
    <w:rsid w:val="00031590"/>
    <w:rsid w:val="0004300D"/>
    <w:rsid w:val="000526F5"/>
    <w:rsid w:val="00052FD0"/>
    <w:rsid w:val="00054196"/>
    <w:rsid w:val="000574A1"/>
    <w:rsid w:val="00057BDA"/>
    <w:rsid w:val="0006571A"/>
    <w:rsid w:val="00065B30"/>
    <w:rsid w:val="0008503E"/>
    <w:rsid w:val="00096374"/>
    <w:rsid w:val="000B30B8"/>
    <w:rsid w:val="000B6FDF"/>
    <w:rsid w:val="000C1DAD"/>
    <w:rsid w:val="000C2321"/>
    <w:rsid w:val="000D5532"/>
    <w:rsid w:val="00102335"/>
    <w:rsid w:val="0012161D"/>
    <w:rsid w:val="00127B17"/>
    <w:rsid w:val="0013081F"/>
    <w:rsid w:val="0013253E"/>
    <w:rsid w:val="00133C21"/>
    <w:rsid w:val="00143EDB"/>
    <w:rsid w:val="0015547F"/>
    <w:rsid w:val="00155556"/>
    <w:rsid w:val="00160027"/>
    <w:rsid w:val="00161D30"/>
    <w:rsid w:val="0016679B"/>
    <w:rsid w:val="001808F2"/>
    <w:rsid w:val="00187934"/>
    <w:rsid w:val="001973E2"/>
    <w:rsid w:val="001A11C7"/>
    <w:rsid w:val="001A2F32"/>
    <w:rsid w:val="001A3FC5"/>
    <w:rsid w:val="001B0148"/>
    <w:rsid w:val="001B5F3C"/>
    <w:rsid w:val="001C326D"/>
    <w:rsid w:val="001C4BF7"/>
    <w:rsid w:val="001D10F2"/>
    <w:rsid w:val="001D525A"/>
    <w:rsid w:val="001D6DDD"/>
    <w:rsid w:val="001F3131"/>
    <w:rsid w:val="001F4295"/>
    <w:rsid w:val="001F5E02"/>
    <w:rsid w:val="00201F6A"/>
    <w:rsid w:val="0021313C"/>
    <w:rsid w:val="00213161"/>
    <w:rsid w:val="0022440A"/>
    <w:rsid w:val="0022716A"/>
    <w:rsid w:val="00235BBB"/>
    <w:rsid w:val="0025044B"/>
    <w:rsid w:val="00263CFF"/>
    <w:rsid w:val="00265C47"/>
    <w:rsid w:val="00265FD5"/>
    <w:rsid w:val="00271E38"/>
    <w:rsid w:val="00272E36"/>
    <w:rsid w:val="00273D73"/>
    <w:rsid w:val="00275438"/>
    <w:rsid w:val="00282C49"/>
    <w:rsid w:val="00286F17"/>
    <w:rsid w:val="002A4D0D"/>
    <w:rsid w:val="002A527B"/>
    <w:rsid w:val="002A5789"/>
    <w:rsid w:val="002B18CF"/>
    <w:rsid w:val="002B1F07"/>
    <w:rsid w:val="002B2626"/>
    <w:rsid w:val="002B27DB"/>
    <w:rsid w:val="002B7CE7"/>
    <w:rsid w:val="002C2E8E"/>
    <w:rsid w:val="002C5760"/>
    <w:rsid w:val="002D6B0A"/>
    <w:rsid w:val="002E2508"/>
    <w:rsid w:val="002E5270"/>
    <w:rsid w:val="002E69C0"/>
    <w:rsid w:val="002F0744"/>
    <w:rsid w:val="002F582D"/>
    <w:rsid w:val="002F7748"/>
    <w:rsid w:val="00307D9E"/>
    <w:rsid w:val="00310909"/>
    <w:rsid w:val="00313608"/>
    <w:rsid w:val="00316DE1"/>
    <w:rsid w:val="00325D4C"/>
    <w:rsid w:val="003279E0"/>
    <w:rsid w:val="00331CD9"/>
    <w:rsid w:val="00334C4C"/>
    <w:rsid w:val="0033599D"/>
    <w:rsid w:val="003365F4"/>
    <w:rsid w:val="00341442"/>
    <w:rsid w:val="00343D35"/>
    <w:rsid w:val="00357100"/>
    <w:rsid w:val="00357373"/>
    <w:rsid w:val="00364972"/>
    <w:rsid w:val="003706E8"/>
    <w:rsid w:val="00371AF2"/>
    <w:rsid w:val="003743AC"/>
    <w:rsid w:val="003744AE"/>
    <w:rsid w:val="00380591"/>
    <w:rsid w:val="003815EA"/>
    <w:rsid w:val="0038304B"/>
    <w:rsid w:val="00383D9A"/>
    <w:rsid w:val="00387D19"/>
    <w:rsid w:val="0039430D"/>
    <w:rsid w:val="003A6D55"/>
    <w:rsid w:val="003B01D3"/>
    <w:rsid w:val="003B1101"/>
    <w:rsid w:val="003B74E0"/>
    <w:rsid w:val="003C2996"/>
    <w:rsid w:val="003C46CA"/>
    <w:rsid w:val="003C4CF0"/>
    <w:rsid w:val="003C763C"/>
    <w:rsid w:val="003D0349"/>
    <w:rsid w:val="003D2BA8"/>
    <w:rsid w:val="003D2CCA"/>
    <w:rsid w:val="003D4D3A"/>
    <w:rsid w:val="003E39BD"/>
    <w:rsid w:val="003F5A99"/>
    <w:rsid w:val="003F72FD"/>
    <w:rsid w:val="004019CA"/>
    <w:rsid w:val="004154AC"/>
    <w:rsid w:val="00421EED"/>
    <w:rsid w:val="00441871"/>
    <w:rsid w:val="00451D9F"/>
    <w:rsid w:val="004542BE"/>
    <w:rsid w:val="00457BA9"/>
    <w:rsid w:val="004604DD"/>
    <w:rsid w:val="0046193F"/>
    <w:rsid w:val="00466A6D"/>
    <w:rsid w:val="0047262D"/>
    <w:rsid w:val="00477B5F"/>
    <w:rsid w:val="00484D6A"/>
    <w:rsid w:val="00492053"/>
    <w:rsid w:val="00494CA4"/>
    <w:rsid w:val="004A77EC"/>
    <w:rsid w:val="004B2F7A"/>
    <w:rsid w:val="004B3576"/>
    <w:rsid w:val="004C2987"/>
    <w:rsid w:val="004C2A43"/>
    <w:rsid w:val="004D49F7"/>
    <w:rsid w:val="004D56EA"/>
    <w:rsid w:val="004D640F"/>
    <w:rsid w:val="004E03C4"/>
    <w:rsid w:val="004E167D"/>
    <w:rsid w:val="004E399A"/>
    <w:rsid w:val="004E53A7"/>
    <w:rsid w:val="004F68B1"/>
    <w:rsid w:val="00504E7E"/>
    <w:rsid w:val="00506EB2"/>
    <w:rsid w:val="005121E4"/>
    <w:rsid w:val="00513ABF"/>
    <w:rsid w:val="00517CA9"/>
    <w:rsid w:val="00526E14"/>
    <w:rsid w:val="00530DFB"/>
    <w:rsid w:val="00535D12"/>
    <w:rsid w:val="005436AB"/>
    <w:rsid w:val="00544D53"/>
    <w:rsid w:val="00553932"/>
    <w:rsid w:val="005546E5"/>
    <w:rsid w:val="005550EE"/>
    <w:rsid w:val="00556377"/>
    <w:rsid w:val="00557903"/>
    <w:rsid w:val="00560278"/>
    <w:rsid w:val="00561295"/>
    <w:rsid w:val="005711E7"/>
    <w:rsid w:val="005730B7"/>
    <w:rsid w:val="00573B84"/>
    <w:rsid w:val="00582E50"/>
    <w:rsid w:val="00584823"/>
    <w:rsid w:val="00585439"/>
    <w:rsid w:val="00586FA3"/>
    <w:rsid w:val="00587343"/>
    <w:rsid w:val="005979BF"/>
    <w:rsid w:val="005A6C5D"/>
    <w:rsid w:val="005A7A6B"/>
    <w:rsid w:val="005B1AC6"/>
    <w:rsid w:val="005B5FFF"/>
    <w:rsid w:val="005C39A3"/>
    <w:rsid w:val="005D2517"/>
    <w:rsid w:val="005D50C1"/>
    <w:rsid w:val="005D6B1A"/>
    <w:rsid w:val="005E00BA"/>
    <w:rsid w:val="005E02EE"/>
    <w:rsid w:val="005E4232"/>
    <w:rsid w:val="005E6951"/>
    <w:rsid w:val="005F27C9"/>
    <w:rsid w:val="005F5807"/>
    <w:rsid w:val="006011BE"/>
    <w:rsid w:val="00607C95"/>
    <w:rsid w:val="006101BA"/>
    <w:rsid w:val="00613110"/>
    <w:rsid w:val="00631D77"/>
    <w:rsid w:val="006344BC"/>
    <w:rsid w:val="00641E9C"/>
    <w:rsid w:val="006520E0"/>
    <w:rsid w:val="0065625D"/>
    <w:rsid w:val="00660CB4"/>
    <w:rsid w:val="00663007"/>
    <w:rsid w:val="00666341"/>
    <w:rsid w:val="006676F3"/>
    <w:rsid w:val="00674E4B"/>
    <w:rsid w:val="006772EF"/>
    <w:rsid w:val="00690CF5"/>
    <w:rsid w:val="00691C20"/>
    <w:rsid w:val="0069707B"/>
    <w:rsid w:val="006A40BE"/>
    <w:rsid w:val="006A4DC6"/>
    <w:rsid w:val="006B07AB"/>
    <w:rsid w:val="006D3902"/>
    <w:rsid w:val="006E2A1D"/>
    <w:rsid w:val="006F180B"/>
    <w:rsid w:val="006F2035"/>
    <w:rsid w:val="00721472"/>
    <w:rsid w:val="007250FA"/>
    <w:rsid w:val="00725750"/>
    <w:rsid w:val="00725CDC"/>
    <w:rsid w:val="007365DE"/>
    <w:rsid w:val="00742A9C"/>
    <w:rsid w:val="0074374C"/>
    <w:rsid w:val="007439B7"/>
    <w:rsid w:val="00744FD4"/>
    <w:rsid w:val="00750442"/>
    <w:rsid w:val="007628CA"/>
    <w:rsid w:val="0076692E"/>
    <w:rsid w:val="007771E7"/>
    <w:rsid w:val="00786DEF"/>
    <w:rsid w:val="007905C7"/>
    <w:rsid w:val="00794231"/>
    <w:rsid w:val="007945F7"/>
    <w:rsid w:val="00795009"/>
    <w:rsid w:val="007A2098"/>
    <w:rsid w:val="007A679B"/>
    <w:rsid w:val="007A67F4"/>
    <w:rsid w:val="007B1461"/>
    <w:rsid w:val="007B3736"/>
    <w:rsid w:val="007C077F"/>
    <w:rsid w:val="007C1256"/>
    <w:rsid w:val="007C45B3"/>
    <w:rsid w:val="007C612D"/>
    <w:rsid w:val="007C73B2"/>
    <w:rsid w:val="007E775E"/>
    <w:rsid w:val="007F1151"/>
    <w:rsid w:val="007F7325"/>
    <w:rsid w:val="00800E58"/>
    <w:rsid w:val="00804FFB"/>
    <w:rsid w:val="00807428"/>
    <w:rsid w:val="008172DF"/>
    <w:rsid w:val="00824FE1"/>
    <w:rsid w:val="00825BA4"/>
    <w:rsid w:val="00850129"/>
    <w:rsid w:val="00855584"/>
    <w:rsid w:val="00855B08"/>
    <w:rsid w:val="00860996"/>
    <w:rsid w:val="00862AB4"/>
    <w:rsid w:val="008639B2"/>
    <w:rsid w:val="00864321"/>
    <w:rsid w:val="0087038C"/>
    <w:rsid w:val="008709E6"/>
    <w:rsid w:val="00874C8C"/>
    <w:rsid w:val="00880BE3"/>
    <w:rsid w:val="00884F35"/>
    <w:rsid w:val="00893161"/>
    <w:rsid w:val="00894265"/>
    <w:rsid w:val="00895749"/>
    <w:rsid w:val="008A050A"/>
    <w:rsid w:val="008A60BF"/>
    <w:rsid w:val="008B16BE"/>
    <w:rsid w:val="008C0D2C"/>
    <w:rsid w:val="008C6712"/>
    <w:rsid w:val="008D07E3"/>
    <w:rsid w:val="008E2F7F"/>
    <w:rsid w:val="008E4B5A"/>
    <w:rsid w:val="008E7A3E"/>
    <w:rsid w:val="009046B4"/>
    <w:rsid w:val="009049E9"/>
    <w:rsid w:val="009064C7"/>
    <w:rsid w:val="00907200"/>
    <w:rsid w:val="00914B6E"/>
    <w:rsid w:val="00915878"/>
    <w:rsid w:val="00923C0A"/>
    <w:rsid w:val="00925B76"/>
    <w:rsid w:val="009342BA"/>
    <w:rsid w:val="00935DC6"/>
    <w:rsid w:val="009377A4"/>
    <w:rsid w:val="00943817"/>
    <w:rsid w:val="00944731"/>
    <w:rsid w:val="00953285"/>
    <w:rsid w:val="009562EE"/>
    <w:rsid w:val="009600B8"/>
    <w:rsid w:val="00962EC0"/>
    <w:rsid w:val="009765F9"/>
    <w:rsid w:val="00982D9F"/>
    <w:rsid w:val="00984389"/>
    <w:rsid w:val="00994D77"/>
    <w:rsid w:val="00996109"/>
    <w:rsid w:val="009A475D"/>
    <w:rsid w:val="009A6A30"/>
    <w:rsid w:val="009B0204"/>
    <w:rsid w:val="009B678C"/>
    <w:rsid w:val="009C6059"/>
    <w:rsid w:val="009D1ACF"/>
    <w:rsid w:val="009D560B"/>
    <w:rsid w:val="009D6918"/>
    <w:rsid w:val="009D6F4F"/>
    <w:rsid w:val="009E168D"/>
    <w:rsid w:val="009E6AD0"/>
    <w:rsid w:val="009F2920"/>
    <w:rsid w:val="009F5318"/>
    <w:rsid w:val="009F63EF"/>
    <w:rsid w:val="009F7DBB"/>
    <w:rsid w:val="00A01ED4"/>
    <w:rsid w:val="00A0256E"/>
    <w:rsid w:val="00A03CD4"/>
    <w:rsid w:val="00A12CBD"/>
    <w:rsid w:val="00A139CF"/>
    <w:rsid w:val="00A239E8"/>
    <w:rsid w:val="00A36DAC"/>
    <w:rsid w:val="00A42C89"/>
    <w:rsid w:val="00A51AC3"/>
    <w:rsid w:val="00A52296"/>
    <w:rsid w:val="00A70E94"/>
    <w:rsid w:val="00A72037"/>
    <w:rsid w:val="00A741B7"/>
    <w:rsid w:val="00A765FF"/>
    <w:rsid w:val="00A8144E"/>
    <w:rsid w:val="00A96FE4"/>
    <w:rsid w:val="00AA03AB"/>
    <w:rsid w:val="00AA2BE9"/>
    <w:rsid w:val="00AB026E"/>
    <w:rsid w:val="00AB0C6B"/>
    <w:rsid w:val="00AC4FAA"/>
    <w:rsid w:val="00AC5B17"/>
    <w:rsid w:val="00AC67BF"/>
    <w:rsid w:val="00AD01E7"/>
    <w:rsid w:val="00AD389D"/>
    <w:rsid w:val="00AE796E"/>
    <w:rsid w:val="00AF3437"/>
    <w:rsid w:val="00AF6A29"/>
    <w:rsid w:val="00AF6B18"/>
    <w:rsid w:val="00AF7C23"/>
    <w:rsid w:val="00B0099E"/>
    <w:rsid w:val="00B0422F"/>
    <w:rsid w:val="00B057F7"/>
    <w:rsid w:val="00B07E14"/>
    <w:rsid w:val="00B14165"/>
    <w:rsid w:val="00B2426A"/>
    <w:rsid w:val="00B244AC"/>
    <w:rsid w:val="00B24ADE"/>
    <w:rsid w:val="00B26350"/>
    <w:rsid w:val="00B26E27"/>
    <w:rsid w:val="00B70B90"/>
    <w:rsid w:val="00B75329"/>
    <w:rsid w:val="00B7651B"/>
    <w:rsid w:val="00B77C49"/>
    <w:rsid w:val="00B8396C"/>
    <w:rsid w:val="00B86D0C"/>
    <w:rsid w:val="00B9188D"/>
    <w:rsid w:val="00B92318"/>
    <w:rsid w:val="00B955BD"/>
    <w:rsid w:val="00BA2A09"/>
    <w:rsid w:val="00BA46AB"/>
    <w:rsid w:val="00BA71C1"/>
    <w:rsid w:val="00BC0603"/>
    <w:rsid w:val="00BC1978"/>
    <w:rsid w:val="00BC23C2"/>
    <w:rsid w:val="00BC2AA1"/>
    <w:rsid w:val="00BC5355"/>
    <w:rsid w:val="00BC6A09"/>
    <w:rsid w:val="00BD0E57"/>
    <w:rsid w:val="00BD1CA8"/>
    <w:rsid w:val="00BD24D2"/>
    <w:rsid w:val="00BD6691"/>
    <w:rsid w:val="00BE5DDF"/>
    <w:rsid w:val="00BF4565"/>
    <w:rsid w:val="00BF6AE0"/>
    <w:rsid w:val="00C03AC1"/>
    <w:rsid w:val="00C07FA3"/>
    <w:rsid w:val="00C11E10"/>
    <w:rsid w:val="00C20C32"/>
    <w:rsid w:val="00C2114A"/>
    <w:rsid w:val="00C3514E"/>
    <w:rsid w:val="00C378DA"/>
    <w:rsid w:val="00C41612"/>
    <w:rsid w:val="00C43B67"/>
    <w:rsid w:val="00C457FF"/>
    <w:rsid w:val="00C72CF5"/>
    <w:rsid w:val="00C73A8F"/>
    <w:rsid w:val="00C80C62"/>
    <w:rsid w:val="00C92B17"/>
    <w:rsid w:val="00CA7C09"/>
    <w:rsid w:val="00CA7FB0"/>
    <w:rsid w:val="00CB62B3"/>
    <w:rsid w:val="00CB65AA"/>
    <w:rsid w:val="00CB7A7D"/>
    <w:rsid w:val="00CB7AB5"/>
    <w:rsid w:val="00CC0836"/>
    <w:rsid w:val="00CC5E87"/>
    <w:rsid w:val="00CE1D95"/>
    <w:rsid w:val="00CF08EB"/>
    <w:rsid w:val="00CF0D10"/>
    <w:rsid w:val="00CF1A9F"/>
    <w:rsid w:val="00D03944"/>
    <w:rsid w:val="00D13A45"/>
    <w:rsid w:val="00D159F1"/>
    <w:rsid w:val="00D20B74"/>
    <w:rsid w:val="00D23BF3"/>
    <w:rsid w:val="00D2627F"/>
    <w:rsid w:val="00D27969"/>
    <w:rsid w:val="00D347EC"/>
    <w:rsid w:val="00D36684"/>
    <w:rsid w:val="00D46D2D"/>
    <w:rsid w:val="00D54A5F"/>
    <w:rsid w:val="00D63DF3"/>
    <w:rsid w:val="00D656DF"/>
    <w:rsid w:val="00D6586C"/>
    <w:rsid w:val="00D66CE5"/>
    <w:rsid w:val="00D675AF"/>
    <w:rsid w:val="00D705BD"/>
    <w:rsid w:val="00D711FA"/>
    <w:rsid w:val="00D827A2"/>
    <w:rsid w:val="00D9331A"/>
    <w:rsid w:val="00D937C2"/>
    <w:rsid w:val="00D95E74"/>
    <w:rsid w:val="00D96221"/>
    <w:rsid w:val="00DA5E6E"/>
    <w:rsid w:val="00DB171C"/>
    <w:rsid w:val="00DB51A9"/>
    <w:rsid w:val="00DB68D5"/>
    <w:rsid w:val="00DC1FA5"/>
    <w:rsid w:val="00DC6BA5"/>
    <w:rsid w:val="00DD6A58"/>
    <w:rsid w:val="00DE0779"/>
    <w:rsid w:val="00DE3593"/>
    <w:rsid w:val="00DE45B6"/>
    <w:rsid w:val="00DF13EE"/>
    <w:rsid w:val="00DF1BD2"/>
    <w:rsid w:val="00DF56F9"/>
    <w:rsid w:val="00DF7B02"/>
    <w:rsid w:val="00E10F6E"/>
    <w:rsid w:val="00E11C03"/>
    <w:rsid w:val="00E11EA7"/>
    <w:rsid w:val="00E13FA7"/>
    <w:rsid w:val="00E21F00"/>
    <w:rsid w:val="00E238DE"/>
    <w:rsid w:val="00E26F17"/>
    <w:rsid w:val="00E3046D"/>
    <w:rsid w:val="00E337AD"/>
    <w:rsid w:val="00E41F04"/>
    <w:rsid w:val="00E43C1B"/>
    <w:rsid w:val="00E4431D"/>
    <w:rsid w:val="00E548DE"/>
    <w:rsid w:val="00E57C19"/>
    <w:rsid w:val="00E609A7"/>
    <w:rsid w:val="00E60B26"/>
    <w:rsid w:val="00E75EE2"/>
    <w:rsid w:val="00E80ED5"/>
    <w:rsid w:val="00E82311"/>
    <w:rsid w:val="00E83307"/>
    <w:rsid w:val="00E93C10"/>
    <w:rsid w:val="00E97CF7"/>
    <w:rsid w:val="00EB0223"/>
    <w:rsid w:val="00EB0930"/>
    <w:rsid w:val="00EB132D"/>
    <w:rsid w:val="00EB1366"/>
    <w:rsid w:val="00EB4D7A"/>
    <w:rsid w:val="00EB5B84"/>
    <w:rsid w:val="00EC11EB"/>
    <w:rsid w:val="00ED3927"/>
    <w:rsid w:val="00EE3FB9"/>
    <w:rsid w:val="00EE6289"/>
    <w:rsid w:val="00EE6A9A"/>
    <w:rsid w:val="00EF7CBC"/>
    <w:rsid w:val="00F0080E"/>
    <w:rsid w:val="00F03D52"/>
    <w:rsid w:val="00F0455E"/>
    <w:rsid w:val="00F074E8"/>
    <w:rsid w:val="00F10D54"/>
    <w:rsid w:val="00F112D7"/>
    <w:rsid w:val="00F1454A"/>
    <w:rsid w:val="00F14D9A"/>
    <w:rsid w:val="00F14DBA"/>
    <w:rsid w:val="00F17AF2"/>
    <w:rsid w:val="00F22040"/>
    <w:rsid w:val="00F31591"/>
    <w:rsid w:val="00F35704"/>
    <w:rsid w:val="00F416E0"/>
    <w:rsid w:val="00F45C91"/>
    <w:rsid w:val="00F533B6"/>
    <w:rsid w:val="00F55CDB"/>
    <w:rsid w:val="00F618FF"/>
    <w:rsid w:val="00F61CF9"/>
    <w:rsid w:val="00F62822"/>
    <w:rsid w:val="00F6590E"/>
    <w:rsid w:val="00F672E5"/>
    <w:rsid w:val="00F70C9B"/>
    <w:rsid w:val="00F73754"/>
    <w:rsid w:val="00F82B1F"/>
    <w:rsid w:val="00F906C4"/>
    <w:rsid w:val="00F90F60"/>
    <w:rsid w:val="00F92A18"/>
    <w:rsid w:val="00F943B4"/>
    <w:rsid w:val="00F9506B"/>
    <w:rsid w:val="00FA0FAA"/>
    <w:rsid w:val="00FA2C94"/>
    <w:rsid w:val="00FA2E20"/>
    <w:rsid w:val="00FA3372"/>
    <w:rsid w:val="00FA6AFF"/>
    <w:rsid w:val="00FA7EC5"/>
    <w:rsid w:val="00FB2652"/>
    <w:rsid w:val="00FB3A57"/>
    <w:rsid w:val="00FC1392"/>
    <w:rsid w:val="00FC1884"/>
    <w:rsid w:val="00FC1D33"/>
    <w:rsid w:val="00FC7373"/>
    <w:rsid w:val="00FC74DE"/>
    <w:rsid w:val="00FD7CB1"/>
    <w:rsid w:val="00FE126B"/>
    <w:rsid w:val="00FE201D"/>
    <w:rsid w:val="00FE2257"/>
    <w:rsid w:val="00FE2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00BC2"/>
  <w15:docId w15:val="{C53263D0-5254-440B-9F62-54B2ABB83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1C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E20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87343"/>
    <w:pPr>
      <w:ind w:left="720"/>
      <w:contextualSpacing/>
    </w:pPr>
  </w:style>
  <w:style w:type="paragraph" w:styleId="FootnoteText">
    <w:name w:val="footnote text"/>
    <w:aliases w:val="Char Char Char Char Char Char,Char Char Char Char Char,Footnote Text Char Char Char Char Char,Footnote Text Char Char Char Char Char Char Ch Char,Footnote Text Char Char Char Char Char Char Ch Char Char Char,single space,fn,FOOTNOTE,ft,C"/>
    <w:basedOn w:val="Normal"/>
    <w:link w:val="FootnoteTextChar"/>
    <w:unhideWhenUsed/>
    <w:qFormat/>
    <w:rsid w:val="00526E14"/>
    <w:pPr>
      <w:snapToGrid w:val="0"/>
      <w:spacing w:after="200" w:line="276" w:lineRule="auto"/>
    </w:pPr>
    <w:rPr>
      <w:rFonts w:ascii="Calibri" w:eastAsia="SimSun" w:hAnsi="Calibri" w:cs="Times New Roman"/>
      <w:sz w:val="18"/>
      <w:szCs w:val="18"/>
    </w:rPr>
  </w:style>
  <w:style w:type="character" w:customStyle="1" w:styleId="FootnoteTextChar">
    <w:name w:val="Footnote Text Char"/>
    <w:aliases w:val="Char Char Char Char Char Char Char,Char Char Char Char Char Char1,Footnote Text Char Char Char Char Char Char,Footnote Text Char Char Char Char Char Char Ch Char Char,Footnote Text Char Char Char Char Char Char Ch Char Char Char Char"/>
    <w:basedOn w:val="DefaultParagraphFont"/>
    <w:link w:val="FootnoteText"/>
    <w:qFormat/>
    <w:rsid w:val="00526E14"/>
    <w:rPr>
      <w:rFonts w:ascii="Calibri" w:eastAsia="SimSun" w:hAnsi="Calibri" w:cs="Times New Roman"/>
      <w:sz w:val="18"/>
      <w:szCs w:val="18"/>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basedOn w:val="DefaultParagraphFont"/>
    <w:link w:val="CharChar1CharCharCharChar1CharCharCharCharCharCharCharChar"/>
    <w:unhideWhenUsed/>
    <w:qFormat/>
    <w:rsid w:val="00526E14"/>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qFormat/>
    <w:rsid w:val="00526E14"/>
    <w:pPr>
      <w:spacing w:line="240" w:lineRule="exact"/>
    </w:pPr>
    <w:rPr>
      <w:vertAlign w:val="superscript"/>
    </w:rPr>
  </w:style>
  <w:style w:type="paragraph" w:styleId="BodyText">
    <w:name w:val="Body Text"/>
    <w:basedOn w:val="Normal"/>
    <w:link w:val="BodyTextChar"/>
    <w:qFormat/>
    <w:rsid w:val="00A03CD4"/>
    <w:pPr>
      <w:spacing w:after="180" w:line="260" w:lineRule="atLeast"/>
    </w:pPr>
    <w:rPr>
      <w:rFonts w:asciiTheme="minorHAnsi" w:eastAsiaTheme="minorEastAsia" w:hAnsiTheme="minorHAnsi"/>
      <w:sz w:val="22"/>
      <w:szCs w:val="28"/>
      <w:lang w:val="vi-VN" w:eastAsia="zh-CN"/>
    </w:rPr>
  </w:style>
  <w:style w:type="character" w:customStyle="1" w:styleId="BodyTextChar">
    <w:name w:val="Body Text Char"/>
    <w:basedOn w:val="DefaultParagraphFont"/>
    <w:link w:val="BodyText"/>
    <w:rsid w:val="00A03CD4"/>
    <w:rPr>
      <w:rFonts w:asciiTheme="minorHAnsi" w:eastAsiaTheme="minorEastAsia" w:hAnsiTheme="minorHAnsi"/>
      <w:sz w:val="22"/>
      <w:szCs w:val="28"/>
      <w:lang w:val="vi-VN" w:eastAsia="zh-CN"/>
    </w:rPr>
  </w:style>
  <w:style w:type="paragraph" w:styleId="Header">
    <w:name w:val="header"/>
    <w:basedOn w:val="Normal"/>
    <w:link w:val="HeaderChar"/>
    <w:uiPriority w:val="99"/>
    <w:unhideWhenUsed/>
    <w:rsid w:val="00DA5E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5E6E"/>
  </w:style>
  <w:style w:type="paragraph" w:styleId="Footer">
    <w:name w:val="footer"/>
    <w:basedOn w:val="Normal"/>
    <w:link w:val="FooterChar"/>
    <w:uiPriority w:val="99"/>
    <w:unhideWhenUsed/>
    <w:rsid w:val="00DA5E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5E6E"/>
  </w:style>
  <w:style w:type="paragraph" w:styleId="NormalWeb">
    <w:name w:val="Normal (Web)"/>
    <w:basedOn w:val="Normal"/>
    <w:link w:val="NormalWebChar"/>
    <w:unhideWhenUsed/>
    <w:rsid w:val="00506EB2"/>
    <w:rPr>
      <w:rFonts w:cs="Times New Roman"/>
      <w:sz w:val="24"/>
      <w:szCs w:val="24"/>
    </w:rPr>
  </w:style>
  <w:style w:type="character" w:styleId="Hyperlink">
    <w:name w:val="Hyperlink"/>
    <w:basedOn w:val="DefaultParagraphFont"/>
    <w:uiPriority w:val="99"/>
    <w:unhideWhenUsed/>
    <w:rsid w:val="009B678C"/>
    <w:rPr>
      <w:color w:val="0563C1" w:themeColor="hyperlink"/>
      <w:u w:val="single"/>
    </w:rPr>
  </w:style>
  <w:style w:type="character" w:customStyle="1" w:styleId="UnresolvedMention1">
    <w:name w:val="Unresolved Mention1"/>
    <w:basedOn w:val="DefaultParagraphFont"/>
    <w:uiPriority w:val="99"/>
    <w:semiHidden/>
    <w:unhideWhenUsed/>
    <w:rsid w:val="009B678C"/>
    <w:rPr>
      <w:color w:val="605E5C"/>
      <w:shd w:val="clear" w:color="auto" w:fill="E1DFDD"/>
    </w:rPr>
  </w:style>
  <w:style w:type="paragraph" w:customStyle="1" w:styleId="4GCharCharChar">
    <w:name w:val="4_G Char Char Char"/>
    <w:basedOn w:val="Normal"/>
    <w:qFormat/>
    <w:rsid w:val="00944731"/>
    <w:pPr>
      <w:spacing w:before="100" w:after="0" w:line="240" w:lineRule="exact"/>
      <w:jc w:val="both"/>
    </w:pPr>
    <w:rPr>
      <w:rFonts w:eastAsia="Times New Roman" w:cs="Times New Roman"/>
      <w:sz w:val="20"/>
      <w:szCs w:val="20"/>
      <w:vertAlign w:val="superscript"/>
    </w:rPr>
  </w:style>
  <w:style w:type="character" w:styleId="CommentReference">
    <w:name w:val="annotation reference"/>
    <w:uiPriority w:val="99"/>
    <w:semiHidden/>
    <w:unhideWhenUsed/>
    <w:rsid w:val="00A51AC3"/>
    <w:rPr>
      <w:sz w:val="16"/>
      <w:szCs w:val="16"/>
    </w:rPr>
  </w:style>
  <w:style w:type="paragraph" w:styleId="CommentText">
    <w:name w:val="annotation text"/>
    <w:basedOn w:val="Normal"/>
    <w:link w:val="CommentTextChar"/>
    <w:uiPriority w:val="99"/>
    <w:semiHidden/>
    <w:unhideWhenUsed/>
    <w:rsid w:val="00A51AC3"/>
    <w:pPr>
      <w:spacing w:after="120" w:line="240" w:lineRule="auto"/>
      <w:ind w:firstLine="567"/>
    </w:pPr>
    <w:rPr>
      <w:rFonts w:cs="Times New Roman (Body CS)"/>
      <w:kern w:val="2"/>
      <w:sz w:val="20"/>
      <w:szCs w:val="20"/>
      <w14:ligatures w14:val="standardContextual"/>
    </w:rPr>
  </w:style>
  <w:style w:type="character" w:customStyle="1" w:styleId="CommentTextChar">
    <w:name w:val="Comment Text Char"/>
    <w:basedOn w:val="DefaultParagraphFont"/>
    <w:link w:val="CommentText"/>
    <w:uiPriority w:val="99"/>
    <w:semiHidden/>
    <w:rsid w:val="00A51AC3"/>
    <w:rPr>
      <w:rFonts w:cs="Times New Roman (Body CS)"/>
      <w:kern w:val="2"/>
      <w:sz w:val="20"/>
      <w:szCs w:val="20"/>
      <w14:ligatures w14:val="standardContextual"/>
    </w:rPr>
  </w:style>
  <w:style w:type="paragraph" w:styleId="CommentSubject">
    <w:name w:val="annotation subject"/>
    <w:basedOn w:val="CommentText"/>
    <w:next w:val="CommentText"/>
    <w:link w:val="CommentSubjectChar"/>
    <w:uiPriority w:val="99"/>
    <w:semiHidden/>
    <w:unhideWhenUsed/>
    <w:rsid w:val="00A51AC3"/>
    <w:pPr>
      <w:spacing w:after="160"/>
      <w:ind w:firstLine="0"/>
    </w:pPr>
    <w:rPr>
      <w:rFonts w:cstheme="minorBidi"/>
      <w:b/>
      <w:bCs/>
      <w:kern w:val="0"/>
      <w14:ligatures w14:val="none"/>
    </w:rPr>
  </w:style>
  <w:style w:type="character" w:customStyle="1" w:styleId="CommentSubjectChar">
    <w:name w:val="Comment Subject Char"/>
    <w:basedOn w:val="CommentTextChar"/>
    <w:link w:val="CommentSubject"/>
    <w:uiPriority w:val="99"/>
    <w:semiHidden/>
    <w:rsid w:val="00A51AC3"/>
    <w:rPr>
      <w:rFonts w:cs="Times New Roman (Body CS)"/>
      <w:b/>
      <w:bCs/>
      <w:kern w:val="2"/>
      <w:sz w:val="20"/>
      <w:szCs w:val="20"/>
      <w14:ligatures w14:val="standardContextual"/>
    </w:rPr>
  </w:style>
  <w:style w:type="paragraph" w:styleId="Revision">
    <w:name w:val="Revision"/>
    <w:hidden/>
    <w:uiPriority w:val="99"/>
    <w:semiHidden/>
    <w:rsid w:val="003C2996"/>
    <w:pPr>
      <w:spacing w:after="0" w:line="240" w:lineRule="auto"/>
    </w:pPr>
  </w:style>
  <w:style w:type="paragraph" w:styleId="BalloonText">
    <w:name w:val="Balloon Text"/>
    <w:basedOn w:val="Normal"/>
    <w:link w:val="BalloonTextChar"/>
    <w:uiPriority w:val="99"/>
    <w:semiHidden/>
    <w:unhideWhenUsed/>
    <w:rsid w:val="004542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42BE"/>
    <w:rPr>
      <w:rFonts w:ascii="Tahoma" w:hAnsi="Tahoma" w:cs="Tahoma"/>
      <w:sz w:val="16"/>
      <w:szCs w:val="16"/>
    </w:rPr>
  </w:style>
  <w:style w:type="paragraph" w:customStyle="1" w:styleId="CharCharCharCharCharCharCharChar1CharCharCharChar">
    <w:name w:val="Char Char Char Char Char Char Char Char1 Char Char Char Char"/>
    <w:basedOn w:val="Normal"/>
    <w:rsid w:val="00B0422F"/>
    <w:pPr>
      <w:spacing w:line="240" w:lineRule="exact"/>
    </w:pPr>
    <w:rPr>
      <w:rFonts w:ascii="Verdana" w:eastAsia="Times New Roman" w:hAnsi="Verdana" w:cs="Times New Roman"/>
      <w:sz w:val="20"/>
      <w:szCs w:val="20"/>
    </w:rPr>
  </w:style>
  <w:style w:type="paragraph" w:customStyle="1" w:styleId="Char4">
    <w:name w:val="Char4"/>
    <w:basedOn w:val="Normal"/>
    <w:semiHidden/>
    <w:rsid w:val="0025044B"/>
    <w:pPr>
      <w:spacing w:line="240" w:lineRule="exact"/>
    </w:pPr>
    <w:rPr>
      <w:rFonts w:ascii="Arial" w:eastAsia="Times New Roman" w:hAnsi="Arial" w:cs="Arial"/>
      <w:sz w:val="22"/>
    </w:rPr>
  </w:style>
  <w:style w:type="character" w:customStyle="1" w:styleId="NormalWebChar">
    <w:name w:val="Normal (Web) Char"/>
    <w:link w:val="NormalWeb"/>
    <w:locked/>
    <w:rsid w:val="00855584"/>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535393">
      <w:bodyDiv w:val="1"/>
      <w:marLeft w:val="0"/>
      <w:marRight w:val="0"/>
      <w:marTop w:val="0"/>
      <w:marBottom w:val="0"/>
      <w:divBdr>
        <w:top w:val="none" w:sz="0" w:space="0" w:color="auto"/>
        <w:left w:val="none" w:sz="0" w:space="0" w:color="auto"/>
        <w:bottom w:val="none" w:sz="0" w:space="0" w:color="auto"/>
        <w:right w:val="none" w:sz="0" w:space="0" w:color="auto"/>
      </w:divBdr>
    </w:div>
    <w:div w:id="165871693">
      <w:bodyDiv w:val="1"/>
      <w:marLeft w:val="0"/>
      <w:marRight w:val="0"/>
      <w:marTop w:val="0"/>
      <w:marBottom w:val="0"/>
      <w:divBdr>
        <w:top w:val="none" w:sz="0" w:space="0" w:color="auto"/>
        <w:left w:val="none" w:sz="0" w:space="0" w:color="auto"/>
        <w:bottom w:val="none" w:sz="0" w:space="0" w:color="auto"/>
        <w:right w:val="none" w:sz="0" w:space="0" w:color="auto"/>
      </w:divBdr>
    </w:div>
    <w:div w:id="434909659">
      <w:bodyDiv w:val="1"/>
      <w:marLeft w:val="0"/>
      <w:marRight w:val="0"/>
      <w:marTop w:val="0"/>
      <w:marBottom w:val="0"/>
      <w:divBdr>
        <w:top w:val="none" w:sz="0" w:space="0" w:color="auto"/>
        <w:left w:val="none" w:sz="0" w:space="0" w:color="auto"/>
        <w:bottom w:val="none" w:sz="0" w:space="0" w:color="auto"/>
        <w:right w:val="none" w:sz="0" w:space="0" w:color="auto"/>
      </w:divBdr>
    </w:div>
    <w:div w:id="940918195">
      <w:bodyDiv w:val="1"/>
      <w:marLeft w:val="0"/>
      <w:marRight w:val="0"/>
      <w:marTop w:val="0"/>
      <w:marBottom w:val="0"/>
      <w:divBdr>
        <w:top w:val="none" w:sz="0" w:space="0" w:color="auto"/>
        <w:left w:val="none" w:sz="0" w:space="0" w:color="auto"/>
        <w:bottom w:val="none" w:sz="0" w:space="0" w:color="auto"/>
        <w:right w:val="none" w:sz="0" w:space="0" w:color="auto"/>
      </w:divBdr>
    </w:div>
    <w:div w:id="947347454">
      <w:bodyDiv w:val="1"/>
      <w:marLeft w:val="0"/>
      <w:marRight w:val="0"/>
      <w:marTop w:val="0"/>
      <w:marBottom w:val="0"/>
      <w:divBdr>
        <w:top w:val="none" w:sz="0" w:space="0" w:color="auto"/>
        <w:left w:val="none" w:sz="0" w:space="0" w:color="auto"/>
        <w:bottom w:val="none" w:sz="0" w:space="0" w:color="auto"/>
        <w:right w:val="none" w:sz="0" w:space="0" w:color="auto"/>
      </w:divBdr>
    </w:div>
    <w:div w:id="1151747873">
      <w:bodyDiv w:val="1"/>
      <w:marLeft w:val="0"/>
      <w:marRight w:val="0"/>
      <w:marTop w:val="0"/>
      <w:marBottom w:val="0"/>
      <w:divBdr>
        <w:top w:val="none" w:sz="0" w:space="0" w:color="auto"/>
        <w:left w:val="none" w:sz="0" w:space="0" w:color="auto"/>
        <w:bottom w:val="none" w:sz="0" w:space="0" w:color="auto"/>
        <w:right w:val="none" w:sz="0" w:space="0" w:color="auto"/>
      </w:divBdr>
    </w:div>
    <w:div w:id="1206140628">
      <w:bodyDiv w:val="1"/>
      <w:marLeft w:val="0"/>
      <w:marRight w:val="0"/>
      <w:marTop w:val="0"/>
      <w:marBottom w:val="0"/>
      <w:divBdr>
        <w:top w:val="none" w:sz="0" w:space="0" w:color="auto"/>
        <w:left w:val="none" w:sz="0" w:space="0" w:color="auto"/>
        <w:bottom w:val="none" w:sz="0" w:space="0" w:color="auto"/>
        <w:right w:val="none" w:sz="0" w:space="0" w:color="auto"/>
      </w:divBdr>
    </w:div>
    <w:div w:id="1542866861">
      <w:bodyDiv w:val="1"/>
      <w:marLeft w:val="0"/>
      <w:marRight w:val="0"/>
      <w:marTop w:val="0"/>
      <w:marBottom w:val="0"/>
      <w:divBdr>
        <w:top w:val="none" w:sz="0" w:space="0" w:color="auto"/>
        <w:left w:val="none" w:sz="0" w:space="0" w:color="auto"/>
        <w:bottom w:val="none" w:sz="0" w:space="0" w:color="auto"/>
        <w:right w:val="none" w:sz="0" w:space="0" w:color="auto"/>
      </w:divBdr>
    </w:div>
    <w:div w:id="1611232485">
      <w:bodyDiv w:val="1"/>
      <w:marLeft w:val="0"/>
      <w:marRight w:val="0"/>
      <w:marTop w:val="0"/>
      <w:marBottom w:val="0"/>
      <w:divBdr>
        <w:top w:val="none" w:sz="0" w:space="0" w:color="auto"/>
        <w:left w:val="none" w:sz="0" w:space="0" w:color="auto"/>
        <w:bottom w:val="none" w:sz="0" w:space="0" w:color="auto"/>
        <w:right w:val="none" w:sz="0" w:space="0" w:color="auto"/>
      </w:divBdr>
    </w:div>
    <w:div w:id="1612399834">
      <w:bodyDiv w:val="1"/>
      <w:marLeft w:val="0"/>
      <w:marRight w:val="0"/>
      <w:marTop w:val="0"/>
      <w:marBottom w:val="0"/>
      <w:divBdr>
        <w:top w:val="none" w:sz="0" w:space="0" w:color="auto"/>
        <w:left w:val="none" w:sz="0" w:space="0" w:color="auto"/>
        <w:bottom w:val="none" w:sz="0" w:space="0" w:color="auto"/>
        <w:right w:val="none" w:sz="0" w:space="0" w:color="auto"/>
      </w:divBdr>
    </w:div>
    <w:div w:id="1967005885">
      <w:bodyDiv w:val="1"/>
      <w:marLeft w:val="0"/>
      <w:marRight w:val="0"/>
      <w:marTop w:val="0"/>
      <w:marBottom w:val="0"/>
      <w:divBdr>
        <w:top w:val="none" w:sz="0" w:space="0" w:color="auto"/>
        <w:left w:val="none" w:sz="0" w:space="0" w:color="auto"/>
        <w:bottom w:val="none" w:sz="0" w:space="0" w:color="auto"/>
        <w:right w:val="none" w:sz="0" w:space="0" w:color="auto"/>
      </w:divBdr>
    </w:div>
    <w:div w:id="1991518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50E7C2-8EDF-400C-84F7-80BCC2714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2935</Words>
  <Characters>16731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VietForum.vn</Company>
  <LinksUpToDate>false</LinksUpToDate>
  <CharactersWithSpaces>19627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cp:lastModifiedBy>
  <cp:revision>2</cp:revision>
  <cp:lastPrinted>2026-03-24T15:01:00Z</cp:lastPrinted>
  <dcterms:created xsi:type="dcterms:W3CDTF">2026-03-27T08:01:00Z</dcterms:created>
  <dcterms:modified xsi:type="dcterms:W3CDTF">2026-03-27T08:01:00Z</dcterms:modified>
</cp:coreProperties>
</file>