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14" w:type="dxa"/>
        <w:tblInd w:w="108" w:type="dxa"/>
        <w:tblLook w:val="01E0" w:firstRow="1" w:lastRow="1" w:firstColumn="1" w:lastColumn="1" w:noHBand="0" w:noVBand="0"/>
      </w:tblPr>
      <w:tblGrid>
        <w:gridCol w:w="3183"/>
        <w:gridCol w:w="6031"/>
      </w:tblGrid>
      <w:tr w:rsidR="00827F66" w:rsidRPr="00A4619F">
        <w:trPr>
          <w:trHeight w:val="1126"/>
        </w:trPr>
        <w:tc>
          <w:tcPr>
            <w:tcW w:w="3183" w:type="dxa"/>
          </w:tcPr>
          <w:p w:rsidR="00827F66" w:rsidRPr="00D779C8" w:rsidRDefault="00A47E6A" w:rsidP="002669BE">
            <w:pPr>
              <w:spacing w:before="60" w:after="60"/>
              <w:jc w:val="center"/>
              <w:rPr>
                <w:b/>
                <w:bCs/>
                <w:sz w:val="26"/>
                <w:szCs w:val="26"/>
              </w:rPr>
            </w:pPr>
            <w:bookmarkStart w:id="0" w:name="_GoBack"/>
            <w:bookmarkEnd w:id="0"/>
            <w:r w:rsidRPr="00D779C8">
              <w:rPr>
                <w:noProof/>
                <w:sz w:val="26"/>
                <w:szCs w:val="26"/>
              </w:rPr>
              <mc:AlternateContent>
                <mc:Choice Requires="wps">
                  <w:drawing>
                    <wp:anchor distT="0" distB="0" distL="114300" distR="114300" simplePos="0" relativeHeight="251658752" behindDoc="0" locked="0" layoutInCell="1" allowOverlap="1">
                      <wp:simplePos x="0" y="0"/>
                      <wp:positionH relativeFrom="column">
                        <wp:posOffset>626745</wp:posOffset>
                      </wp:positionH>
                      <wp:positionV relativeFrom="paragraph">
                        <wp:posOffset>252730</wp:posOffset>
                      </wp:positionV>
                      <wp:extent cx="571500" cy="0"/>
                      <wp:effectExtent l="13335" t="10795" r="5715" b="8255"/>
                      <wp:wrapNone/>
                      <wp:docPr id="3"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02CAB5" id="Line 46"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5pt,19.9pt" to="94.35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fdREw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PGCnS&#10;gUTPQnGUz0JreuMKiKjU1obi6Em9mmdNvzukdNUSteeR4tvZQF4WMpJ3KWHjDFyw679oBjHk4HXs&#10;06mxXYCEDqBTlON8k4OfPKJwOH3MpimIRgdXQoohz1jnP3PdoWCUWALniEuOz84HHqQYQsI1Sm+E&#10;lFFsqVBf4sV0Mo0JTkvBgjOEObvfVdKiIwnjEr9YFHjuw6w+KBbBWk7Y+mp7IuTFhsulCnhQCdC5&#10;Wpd5+LFIF+v5ep6P8slsPcrTuh592lT5aLbJHqf1Q11VdfYzUMvyohWMcRXYDbOZ5X+n/fWVXKbq&#10;Np23NiTv0WO/gOzwj6SjlEG9yxzsNDtv7SAxjGMMvj6dMO/3e7DvH/jqFwAAAP//AwBQSwMEFAAG&#10;AAgAAAAhAHBa5GTbAAAACAEAAA8AAABkcnMvZG93bnJldi54bWxMj8FOwzAQRO9I/IO1SFwq6tBK&#10;kIZsKgTkxoUC4rqNlyQiXqex2wa+Hkc9wHFnRrNv8vVoO3XgwbdOEK7nCSiWyplWaoS31/IqBeUD&#10;iaHOCSN8s4d1cX6WU2bcUV74sAm1iiXiM0JoQugzrX3VsCU/dz1L9D7dYCnEc6i1GegYy22nF0ly&#10;oy21Ej801PNDw9XXZm8RfPnOu/JnVs2Sj2XteLF7fH4ixMuL8f4OVOAx/IVhwo/oUESmrduL8apD&#10;WKW3MYmwXMUFk59OwvYk6CLX/wcUvwAAAP//AwBQSwECLQAUAAYACAAAACEAtoM4kv4AAADhAQAA&#10;EwAAAAAAAAAAAAAAAAAAAAAAW0NvbnRlbnRfVHlwZXNdLnhtbFBLAQItABQABgAIAAAAIQA4/SH/&#10;1gAAAJQBAAALAAAAAAAAAAAAAAAAAC8BAABfcmVscy8ucmVsc1BLAQItABQABgAIAAAAIQCLSfdR&#10;EwIAACgEAAAOAAAAAAAAAAAAAAAAAC4CAABkcnMvZTJvRG9jLnhtbFBLAQItABQABgAIAAAAIQBw&#10;WuRk2wAAAAgBAAAPAAAAAAAAAAAAAAAAAG0EAABkcnMvZG93bnJldi54bWxQSwUGAAAAAAQABADz&#10;AAAAdQUAAAAA&#10;"/>
                  </w:pict>
                </mc:Fallback>
              </mc:AlternateContent>
            </w:r>
            <w:r w:rsidR="00827F66" w:rsidRPr="00D779C8">
              <w:rPr>
                <w:b/>
                <w:bCs/>
                <w:sz w:val="26"/>
                <w:szCs w:val="26"/>
              </w:rPr>
              <w:t>BỘ CÔNG AN</w:t>
            </w:r>
          </w:p>
          <w:p w:rsidR="00827F66" w:rsidRPr="00D779C8" w:rsidRDefault="00827F66" w:rsidP="002669BE">
            <w:pPr>
              <w:spacing w:before="60" w:after="60"/>
              <w:jc w:val="center"/>
              <w:rPr>
                <w:sz w:val="32"/>
                <w:szCs w:val="44"/>
              </w:rPr>
            </w:pPr>
          </w:p>
          <w:p w:rsidR="00827F66" w:rsidRPr="00D779C8" w:rsidRDefault="00DA2414" w:rsidP="00DA2414">
            <w:pPr>
              <w:spacing w:before="60" w:after="60"/>
              <w:jc w:val="center"/>
              <w:rPr>
                <w:iCs/>
                <w:sz w:val="26"/>
                <w:szCs w:val="26"/>
              </w:rPr>
            </w:pPr>
            <w:r w:rsidRPr="00D779C8">
              <w:rPr>
                <w:sz w:val="26"/>
                <w:szCs w:val="26"/>
              </w:rPr>
              <w:t>Số</w:t>
            </w:r>
            <w:r w:rsidR="00D779C8">
              <w:rPr>
                <w:sz w:val="26"/>
                <w:szCs w:val="26"/>
              </w:rPr>
              <w:t>:</w:t>
            </w:r>
            <w:r w:rsidRPr="00D779C8">
              <w:rPr>
                <w:sz w:val="26"/>
                <w:szCs w:val="26"/>
              </w:rPr>
              <w:t xml:space="preserve">       </w:t>
            </w:r>
            <w:r w:rsidR="006B5E76" w:rsidRPr="00D779C8">
              <w:rPr>
                <w:sz w:val="26"/>
                <w:szCs w:val="26"/>
              </w:rPr>
              <w:t xml:space="preserve"> </w:t>
            </w:r>
            <w:r w:rsidR="00F27C36" w:rsidRPr="00D779C8">
              <w:rPr>
                <w:sz w:val="26"/>
                <w:szCs w:val="26"/>
              </w:rPr>
              <w:t>/202</w:t>
            </w:r>
            <w:r w:rsidRPr="00D779C8">
              <w:rPr>
                <w:sz w:val="26"/>
                <w:szCs w:val="26"/>
              </w:rPr>
              <w:t>6</w:t>
            </w:r>
            <w:r w:rsidR="00827F66" w:rsidRPr="00D779C8">
              <w:rPr>
                <w:sz w:val="26"/>
                <w:szCs w:val="26"/>
              </w:rPr>
              <w:t>/TT-BCA</w:t>
            </w:r>
          </w:p>
        </w:tc>
        <w:tc>
          <w:tcPr>
            <w:tcW w:w="6031" w:type="dxa"/>
          </w:tcPr>
          <w:p w:rsidR="00827F66" w:rsidRPr="0048502D" w:rsidRDefault="00827F66" w:rsidP="00D779C8">
            <w:pPr>
              <w:jc w:val="center"/>
              <w:rPr>
                <w:b/>
                <w:bCs/>
                <w:sz w:val="26"/>
                <w:szCs w:val="28"/>
                <w:lang w:val="vi-VN"/>
              </w:rPr>
            </w:pPr>
            <w:r>
              <w:rPr>
                <w:b/>
                <w:bCs/>
                <w:sz w:val="26"/>
                <w:szCs w:val="28"/>
              </w:rPr>
              <w:t>CỘNG HÒA</w:t>
            </w:r>
            <w:r w:rsidRPr="00822F9A">
              <w:rPr>
                <w:b/>
                <w:bCs/>
                <w:sz w:val="26"/>
                <w:szCs w:val="28"/>
              </w:rPr>
              <w:t xml:space="preserve"> XÃ HỘI CHỦ NGHĨA VIỆT </w:t>
            </w:r>
            <w:smartTag w:uri="urn:schemas-microsoft-com:office:smarttags" w:element="place">
              <w:smartTag w:uri="urn:schemas-microsoft-com:office:smarttags" w:element="country-region">
                <w:r w:rsidRPr="00822F9A">
                  <w:rPr>
                    <w:b/>
                    <w:bCs/>
                    <w:sz w:val="26"/>
                    <w:szCs w:val="28"/>
                  </w:rPr>
                  <w:t>NAM</w:t>
                </w:r>
              </w:smartTag>
            </w:smartTag>
          </w:p>
          <w:p w:rsidR="00827F66" w:rsidRDefault="00827F66" w:rsidP="00D779C8">
            <w:pPr>
              <w:jc w:val="center"/>
              <w:rPr>
                <w:i/>
                <w:iCs/>
                <w:sz w:val="28"/>
                <w:szCs w:val="28"/>
              </w:rPr>
            </w:pPr>
            <w:r w:rsidRPr="00A4619F">
              <w:rPr>
                <w:b/>
                <w:bCs/>
                <w:sz w:val="28"/>
                <w:szCs w:val="28"/>
              </w:rPr>
              <w:t>Độc lập - Tự do - Hạnh phúc</w:t>
            </w:r>
          </w:p>
          <w:p w:rsidR="002D62C2" w:rsidRPr="002D62C2" w:rsidRDefault="00A47E6A" w:rsidP="0048502D">
            <w:pPr>
              <w:spacing w:before="60" w:after="60"/>
              <w:jc w:val="center"/>
              <w:rPr>
                <w:i/>
                <w:iCs/>
                <w:sz w:val="8"/>
                <w:szCs w:val="16"/>
              </w:rPr>
            </w:pPr>
            <w:r w:rsidRPr="00A4619F">
              <w:rPr>
                <w:b/>
                <w:bCs/>
                <w:noProof/>
                <w:sz w:val="28"/>
                <w:szCs w:val="28"/>
              </w:rPr>
              <mc:AlternateContent>
                <mc:Choice Requires="wps">
                  <w:drawing>
                    <wp:anchor distT="0" distB="0" distL="114300" distR="114300" simplePos="0" relativeHeight="251657728" behindDoc="0" locked="0" layoutInCell="1" allowOverlap="1">
                      <wp:simplePos x="0" y="0"/>
                      <wp:positionH relativeFrom="column">
                        <wp:posOffset>771525</wp:posOffset>
                      </wp:positionH>
                      <wp:positionV relativeFrom="paragraph">
                        <wp:posOffset>10795</wp:posOffset>
                      </wp:positionV>
                      <wp:extent cx="2133600" cy="0"/>
                      <wp:effectExtent l="7620" t="10795" r="11430" b="8255"/>
                      <wp:wrapNone/>
                      <wp:docPr id="2"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3A4F20" id="Line 45"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75pt,.85pt" to="228.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76KEwIAACkEAAAOAAAAZHJzL2Uyb0RvYy54bWysU02P2jAQvVfqf7B8h3wQKESEVUWgl22L&#10;tNsfYGyHWHVsyzYEVPW/d2wIYttLVTUHZ+yZeX4zb7x8OncSnbh1QqsKZ+MUI66oZkIdKvztdTua&#10;Y+Q8UYxIrXiFL9zhp9X7d8velDzXrZaMWwQgypW9qXDrvSmTxNGWd8SNteEKnI22HfGwtYeEWdID&#10;eieTPE1nSa8tM1ZT7hyc1lcnXkX8puHUf20axz2SFQZuPq42rvuwJqslKQ+WmFbQGw3yDyw6IhRc&#10;eoeqiSfoaMUfUJ2gVjvd+DHVXaKbRlAea4BqsvS3al5aYnisBZrjzL1N7v/B0i+nnUWCVTjHSJEO&#10;JHoWiqNiGlrTG1dCxFrtbCiOntWLedb0u0NKr1uiDjxSfL0YyMtCRvImJWycgQv2/WfNIIYcvY59&#10;Oje2C5DQAXSOclzucvCzRxQO82wymaWgGh18CSmHRGOd/8R1h4JRYQmkIzA5PTsfiJByCAn3KL0V&#10;Uka1pUJ9hRfTfBoTnJaCBWcIc/awX0uLTiTMS/xiVeB5DLP6qFgEazlhm5vtiZBXGy6XKuBBKUDn&#10;Zl0H4sciXWzmm3kxKvLZZlSkdT36uF0Xo9k2+zCtJ/V6XWc/A7WsKFvBGFeB3TCcWfF34t+eyXWs&#10;7uN5b0PyFj32C8gO/0g6ahnkuw7CXrPLzg4awzzG4NvbCQP/uAf78YWvfgEAAP//AwBQSwMEFAAG&#10;AAgAAAAhAAdj3sDaAAAABwEAAA8AAABkcnMvZG93bnJldi54bWxMjsFOwzAQRO9I/IO1SFyq1mmg&#10;LQpxKgTkxqUFxHUbL0lEvE5jtw18PQsXuO3TjGZfvh5dp440hNazgfksAUVcedtybeDluZzegAoR&#10;2WLnmQx8UoB1cX6WY2b9iTd03MZayQiHDA00MfaZ1qFqyGGY+Z5Ysnc/OIyCQ63tgCcZd51Ok2Sp&#10;HbYsHxrs6b6h6mN7cAZC+Ur78mtSTZK3q9pTun94ekRjLi/Gu1tQkcb4V4YffVGHQpx2/sA2qE44&#10;nS+kKscKlOTXi5Xw7pd1kev//sU3AAAA//8DAFBLAQItABQABgAIAAAAIQC2gziS/gAAAOEBAAAT&#10;AAAAAAAAAAAAAAAAAAAAAABbQ29udGVudF9UeXBlc10ueG1sUEsBAi0AFAAGAAgAAAAhADj9If/W&#10;AAAAlAEAAAsAAAAAAAAAAAAAAAAALwEAAF9yZWxzLy5yZWxzUEsBAi0AFAAGAAgAAAAhANavvooT&#10;AgAAKQQAAA4AAAAAAAAAAAAAAAAALgIAAGRycy9lMm9Eb2MueG1sUEsBAi0AFAAGAAgAAAAhAAdj&#10;3sDaAAAABwEAAA8AAAAAAAAAAAAAAAAAbQQAAGRycy9kb3ducmV2LnhtbFBLBQYAAAAABAAEAPMA&#10;AAB0BQAAAAA=&#10;"/>
                  </w:pict>
                </mc:Fallback>
              </mc:AlternateContent>
            </w:r>
          </w:p>
          <w:p w:rsidR="00827F66" w:rsidRPr="00D779C8" w:rsidRDefault="006B5E76" w:rsidP="00DA2414">
            <w:pPr>
              <w:spacing w:before="60" w:after="60"/>
              <w:jc w:val="center"/>
              <w:rPr>
                <w:i/>
                <w:iCs/>
                <w:sz w:val="26"/>
                <w:szCs w:val="26"/>
              </w:rPr>
            </w:pPr>
            <w:r w:rsidRPr="00D779C8">
              <w:rPr>
                <w:i/>
                <w:iCs/>
                <w:sz w:val="26"/>
                <w:szCs w:val="26"/>
              </w:rPr>
              <w:t xml:space="preserve">Hà Nội, ngày </w:t>
            </w:r>
            <w:r w:rsidR="00856D62" w:rsidRPr="00D779C8">
              <w:rPr>
                <w:i/>
                <w:iCs/>
                <w:sz w:val="26"/>
                <w:szCs w:val="26"/>
              </w:rPr>
              <w:t xml:space="preserve">   </w:t>
            </w:r>
            <w:r w:rsidRPr="00D779C8">
              <w:rPr>
                <w:i/>
                <w:iCs/>
                <w:sz w:val="26"/>
                <w:szCs w:val="26"/>
              </w:rPr>
              <w:t xml:space="preserve">  tháng  </w:t>
            </w:r>
            <w:r w:rsidR="000F60A0" w:rsidRPr="00D779C8">
              <w:rPr>
                <w:i/>
                <w:iCs/>
                <w:sz w:val="26"/>
                <w:szCs w:val="26"/>
              </w:rPr>
              <w:t xml:space="preserve"> </w:t>
            </w:r>
            <w:r w:rsidR="00827F66" w:rsidRPr="00D779C8">
              <w:rPr>
                <w:i/>
                <w:iCs/>
                <w:sz w:val="26"/>
                <w:szCs w:val="26"/>
              </w:rPr>
              <w:t xml:space="preserve">  năm 20</w:t>
            </w:r>
            <w:r w:rsidR="00F27C36" w:rsidRPr="00D779C8">
              <w:rPr>
                <w:i/>
                <w:iCs/>
                <w:sz w:val="26"/>
                <w:szCs w:val="26"/>
              </w:rPr>
              <w:t>2</w:t>
            </w:r>
            <w:r w:rsidR="00DA2414" w:rsidRPr="00D779C8">
              <w:rPr>
                <w:i/>
                <w:iCs/>
                <w:sz w:val="26"/>
                <w:szCs w:val="26"/>
              </w:rPr>
              <w:t>6</w:t>
            </w:r>
          </w:p>
        </w:tc>
      </w:tr>
      <w:tr w:rsidR="00827F66" w:rsidRPr="00A4619F">
        <w:trPr>
          <w:trHeight w:val="80"/>
        </w:trPr>
        <w:tc>
          <w:tcPr>
            <w:tcW w:w="3183" w:type="dxa"/>
          </w:tcPr>
          <w:p w:rsidR="00827F66" w:rsidRPr="00A4619F" w:rsidRDefault="00D25E26" w:rsidP="002669BE">
            <w:pPr>
              <w:spacing w:before="60" w:after="60"/>
              <w:jc w:val="center"/>
              <w:rPr>
                <w:iCs/>
                <w:sz w:val="28"/>
                <w:szCs w:val="28"/>
              </w:rPr>
            </w:pPr>
            <w:r w:rsidRPr="00CF2DFB">
              <w:rPr>
                <w:b/>
                <w:iCs/>
                <w:sz w:val="28"/>
                <w:szCs w:val="28"/>
              </w:rPr>
              <w:t xml:space="preserve">DỰ THẢO </w:t>
            </w:r>
            <w:r w:rsidR="00DC326B">
              <w:rPr>
                <w:b/>
                <w:iCs/>
                <w:sz w:val="28"/>
                <w:szCs w:val="28"/>
              </w:rPr>
              <w:t>2</w:t>
            </w:r>
          </w:p>
        </w:tc>
        <w:tc>
          <w:tcPr>
            <w:tcW w:w="6031" w:type="dxa"/>
          </w:tcPr>
          <w:p w:rsidR="00827F66" w:rsidRPr="00A4619F" w:rsidRDefault="00827F66" w:rsidP="002669BE">
            <w:pPr>
              <w:spacing w:before="60" w:after="60"/>
              <w:rPr>
                <w:iCs/>
                <w:sz w:val="28"/>
                <w:szCs w:val="28"/>
              </w:rPr>
            </w:pPr>
            <w:r>
              <w:rPr>
                <w:i/>
                <w:iCs/>
                <w:sz w:val="28"/>
                <w:szCs w:val="28"/>
              </w:rPr>
              <w:t xml:space="preserve">               </w:t>
            </w:r>
          </w:p>
        </w:tc>
      </w:tr>
    </w:tbl>
    <w:p w:rsidR="00710D44" w:rsidRDefault="00710D44" w:rsidP="00E668A1">
      <w:pPr>
        <w:jc w:val="center"/>
        <w:outlineLvl w:val="0"/>
        <w:rPr>
          <w:b/>
          <w:bCs/>
          <w:sz w:val="28"/>
          <w:szCs w:val="28"/>
        </w:rPr>
      </w:pPr>
      <w:r w:rsidRPr="00A4619F">
        <w:rPr>
          <w:b/>
          <w:bCs/>
          <w:sz w:val="28"/>
          <w:szCs w:val="28"/>
        </w:rPr>
        <w:t>THÔNG TƯ</w:t>
      </w:r>
    </w:p>
    <w:p w:rsidR="00710D44" w:rsidRPr="004215B2" w:rsidRDefault="00710D44" w:rsidP="0034750F">
      <w:pPr>
        <w:rPr>
          <w:b/>
          <w:bCs/>
          <w:sz w:val="2"/>
          <w:szCs w:val="28"/>
        </w:rPr>
      </w:pPr>
    </w:p>
    <w:p w:rsidR="00DA2414" w:rsidRDefault="00710D44" w:rsidP="00DA2414">
      <w:pPr>
        <w:jc w:val="center"/>
        <w:outlineLvl w:val="0"/>
        <w:rPr>
          <w:b/>
          <w:bCs/>
          <w:sz w:val="28"/>
          <w:szCs w:val="28"/>
        </w:rPr>
      </w:pPr>
      <w:r w:rsidRPr="00A4619F">
        <w:rPr>
          <w:b/>
          <w:bCs/>
          <w:sz w:val="28"/>
          <w:szCs w:val="28"/>
        </w:rPr>
        <w:t xml:space="preserve">Quy định </w:t>
      </w:r>
      <w:r w:rsidR="00D619D1">
        <w:rPr>
          <w:b/>
          <w:bCs/>
          <w:sz w:val="28"/>
          <w:szCs w:val="28"/>
        </w:rPr>
        <w:t xml:space="preserve">về </w:t>
      </w:r>
      <w:r>
        <w:rPr>
          <w:b/>
          <w:bCs/>
          <w:sz w:val="28"/>
          <w:szCs w:val="28"/>
        </w:rPr>
        <w:t>hoạt động</w:t>
      </w:r>
      <w:r w:rsidR="00331F92">
        <w:rPr>
          <w:b/>
          <w:bCs/>
          <w:sz w:val="28"/>
          <w:szCs w:val="28"/>
        </w:rPr>
        <w:t xml:space="preserve"> hỗ tr</w:t>
      </w:r>
      <w:r w:rsidR="006E0B73">
        <w:rPr>
          <w:b/>
          <w:bCs/>
          <w:sz w:val="28"/>
          <w:szCs w:val="28"/>
        </w:rPr>
        <w:t>ợ</w:t>
      </w:r>
      <w:r w:rsidR="00331F92">
        <w:rPr>
          <w:b/>
          <w:bCs/>
          <w:sz w:val="28"/>
          <w:szCs w:val="28"/>
        </w:rPr>
        <w:t xml:space="preserve"> tư pháp</w:t>
      </w:r>
      <w:r>
        <w:rPr>
          <w:b/>
          <w:bCs/>
          <w:sz w:val="28"/>
          <w:szCs w:val="28"/>
        </w:rPr>
        <w:t xml:space="preserve"> </w:t>
      </w:r>
    </w:p>
    <w:p w:rsidR="00710D44" w:rsidRDefault="00710D44" w:rsidP="0034750F">
      <w:pPr>
        <w:jc w:val="center"/>
        <w:outlineLvl w:val="0"/>
        <w:rPr>
          <w:b/>
          <w:bCs/>
          <w:sz w:val="28"/>
          <w:szCs w:val="28"/>
        </w:rPr>
      </w:pPr>
      <w:r>
        <w:rPr>
          <w:b/>
          <w:bCs/>
          <w:sz w:val="28"/>
          <w:szCs w:val="28"/>
        </w:rPr>
        <w:t>trong Công an nhân dân</w:t>
      </w:r>
    </w:p>
    <w:p w:rsidR="00EE27B1" w:rsidRPr="00EE27B1" w:rsidRDefault="00A47E6A" w:rsidP="005713C1">
      <w:pPr>
        <w:tabs>
          <w:tab w:val="center" w:pos="4680"/>
        </w:tabs>
        <w:spacing w:before="60" w:after="60"/>
        <w:rPr>
          <w:i/>
          <w:color w:val="000000"/>
          <w:sz w:val="16"/>
          <w:szCs w:val="16"/>
        </w:rPr>
      </w:pPr>
      <w:r w:rsidRPr="00EE27B1">
        <w:rPr>
          <w:i/>
          <w:noProof/>
          <w:color w:val="000000"/>
          <w:sz w:val="16"/>
          <w:szCs w:val="16"/>
        </w:rPr>
        <mc:AlternateContent>
          <mc:Choice Requires="wps">
            <w:drawing>
              <wp:anchor distT="0" distB="0" distL="114300" distR="114300" simplePos="0" relativeHeight="251656704" behindDoc="0" locked="0" layoutInCell="1" allowOverlap="1">
                <wp:simplePos x="0" y="0"/>
                <wp:positionH relativeFrom="column">
                  <wp:posOffset>2320290</wp:posOffset>
                </wp:positionH>
                <wp:positionV relativeFrom="paragraph">
                  <wp:posOffset>24765</wp:posOffset>
                </wp:positionV>
                <wp:extent cx="1152525" cy="0"/>
                <wp:effectExtent l="9525" t="9525" r="9525" b="9525"/>
                <wp:wrapNone/>
                <wp:docPr id="1"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525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EE758E" id="Line 4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2.7pt,1.95pt" to="273.4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2gDwIAACkEAAAOAAAAZHJzL2Uyb0RvYy54bWysU8GO2yAQvVfqPyDuie3UmyZWnFVlJ72k&#10;baTdfgABHKNiQEDiRFX/vQOxo93tpapqS3jwzDzezBtWj5dOojO3TmhV4myaYsQV1UyoY4m/P28n&#10;C4ycJ4oRqRUv8ZU7/Lh+/27Vm4LPdKsl4xYBiHJFb0rcem+KJHG05R1xU224AmejbUc8bO0xYZb0&#10;gN7JZJam86TXlhmrKXcO/tY3J15H/Kbh1H9rGsc9kiUGbj6uNq6HsCbrFSmOlphW0IEG+QcWHREK&#10;Dr1D1cQTdLLiD6hOUKudbvyU6i7RTSMojzVANVn6ppqnlhgea4HmOHNvk/t/sPTreW+RYKAdRop0&#10;INFOKI7yWWhNb1wBEZXa21Acvagns9P0h0NKVy1RRx4pPl8N5GUhI3mVEjbOwAGH/otmEENOXsc+&#10;XRrbBUjoALpEOa53OfjFIwo/s+xhBi9GdPQlpBgTjXX+M9cdCkaJJZCOwOS8cz4QIcUYEs5Reiuk&#10;jGpLhfoSLwNy8DgtBQvOuLHHQyUtOpMwL/GJVb0Js/qkWARrOWGbwfZEyJsNh0sV8KAUoDNYt4H4&#10;uUyXm8VmkU/y2XwzydO6nnzaVvlkvs0+PtQf6qqqs1+BWpYXrWCMq8BuHM4s/zvxh2tyG6v7eN7b&#10;kLxGj/0CsuM3ko5aBvlug3DQ7Lq3o8YwjzF4uDth4F/uwX55w9e/AQAA//8DAFBLAwQUAAYACAAA&#10;ACEACB0WSNsAAAAHAQAADwAAAGRycy9kb3ducmV2LnhtbEyOzU7DMBCE70i8g7VIXCrq0J8IQpwK&#10;Abn1QgFx3cZLEhGv09htA0/fhQvcZjSjmS9fja5TBxpC69nA9TQBRVx523Jt4PWlvLoBFSKyxc4z&#10;GfiiAKvi/CzHzPojP9NhE2slIxwyNNDE2Gdah6ohh2Hqe2LJPvzgMIodam0HPMq46/QsSVLtsGV5&#10;aLCnh4aqz83eGQjlG+3K70k1Sd7ntafZ7nH9hMZcXoz3d6AijfGvDD/4gg6FMG39nm1QnYF5ulxI&#10;VcQtKMmXi1TE9tfrItf/+YsTAAAA//8DAFBLAQItABQABgAIAAAAIQC2gziS/gAAAOEBAAATAAAA&#10;AAAAAAAAAAAAAAAAAABbQ29udGVudF9UeXBlc10ueG1sUEsBAi0AFAAGAAgAAAAhADj9If/WAAAA&#10;lAEAAAsAAAAAAAAAAAAAAAAALwEAAF9yZWxzLy5yZWxzUEsBAi0AFAAGAAgAAAAhAL/YzaAPAgAA&#10;KQQAAA4AAAAAAAAAAAAAAAAALgIAAGRycy9lMm9Eb2MueG1sUEsBAi0AFAAGAAgAAAAhAAgdFkjb&#10;AAAABwEAAA8AAAAAAAAAAAAAAAAAaQQAAGRycy9kb3ducmV2LnhtbFBLBQYAAAAABAAEAPMAAABx&#10;BQAAAAA=&#10;"/>
            </w:pict>
          </mc:Fallback>
        </mc:AlternateContent>
      </w:r>
    </w:p>
    <w:p w:rsidR="00DC326B" w:rsidRPr="00B620F7" w:rsidRDefault="00DC326B" w:rsidP="00DA2526">
      <w:pPr>
        <w:spacing w:before="120" w:after="120"/>
        <w:ind w:firstLine="720"/>
        <w:jc w:val="both"/>
        <w:rPr>
          <w:i/>
          <w:color w:val="FF0000"/>
          <w:sz w:val="28"/>
          <w:szCs w:val="28"/>
        </w:rPr>
      </w:pPr>
      <w:r w:rsidRPr="00B620F7">
        <w:rPr>
          <w:i/>
          <w:sz w:val="28"/>
          <w:szCs w:val="28"/>
        </w:rPr>
        <w:t xml:space="preserve">Căn cứ Bộ luật Tố tụng hình sự số 101/2015/QH13 </w:t>
      </w:r>
      <w:r w:rsidRPr="00B620F7">
        <w:rPr>
          <w:i/>
          <w:color w:val="FF0000"/>
          <w:sz w:val="28"/>
          <w:szCs w:val="28"/>
        </w:rPr>
        <w:t>ngày 27 tháng 11</w:t>
      </w:r>
      <w:r w:rsidR="00DA2526">
        <w:rPr>
          <w:i/>
          <w:color w:val="FF0000"/>
          <w:sz w:val="28"/>
          <w:szCs w:val="28"/>
        </w:rPr>
        <w:t xml:space="preserve"> </w:t>
      </w:r>
      <w:r w:rsidRPr="00B620F7">
        <w:rPr>
          <w:i/>
          <w:color w:val="FF0000"/>
          <w:sz w:val="28"/>
          <w:szCs w:val="28"/>
        </w:rPr>
        <w:t>năm 2015</w:t>
      </w:r>
      <w:r w:rsidRPr="00B620F7">
        <w:rPr>
          <w:i/>
          <w:sz w:val="28"/>
          <w:szCs w:val="28"/>
        </w:rPr>
        <w:t xml:space="preserve"> được sửa đổi, bổ sung một số điều bởi Luật số 02/2021/QH15, Luật số 34/2024/QH15, Luật số 59/2024/QH15 và Luật số 99/2025/QH15;</w:t>
      </w:r>
    </w:p>
    <w:p w:rsidR="00DC326B" w:rsidRPr="0090171A" w:rsidRDefault="00DC326B" w:rsidP="00DA2526">
      <w:pPr>
        <w:spacing w:before="120" w:after="120"/>
        <w:ind w:firstLine="720"/>
        <w:jc w:val="both"/>
        <w:rPr>
          <w:i/>
          <w:sz w:val="28"/>
          <w:szCs w:val="28"/>
        </w:rPr>
      </w:pPr>
      <w:r w:rsidRPr="0090171A">
        <w:rPr>
          <w:i/>
          <w:sz w:val="28"/>
          <w:szCs w:val="28"/>
        </w:rPr>
        <w:t>Căn cứ Luật Thi hành án hình sự số 127/2025/QH15 ngày 10 tháng 12 năm 2025;</w:t>
      </w:r>
    </w:p>
    <w:p w:rsidR="00DC326B" w:rsidRPr="00B620F7" w:rsidRDefault="0090171A" w:rsidP="00DA2526">
      <w:pPr>
        <w:spacing w:before="120" w:after="120"/>
        <w:ind w:firstLine="720"/>
        <w:jc w:val="both"/>
        <w:rPr>
          <w:i/>
          <w:sz w:val="28"/>
          <w:szCs w:val="28"/>
        </w:rPr>
      </w:pPr>
      <w:r>
        <w:rPr>
          <w:i/>
          <w:sz w:val="28"/>
          <w:szCs w:val="28"/>
        </w:rPr>
        <w:t xml:space="preserve"> Căn</w:t>
      </w:r>
      <w:r w:rsidR="00DC326B" w:rsidRPr="00B620F7">
        <w:rPr>
          <w:i/>
          <w:sz w:val="28"/>
          <w:szCs w:val="28"/>
        </w:rPr>
        <w:t xml:space="preserve"> cứ Luật Thi hành tạm giữ, tạm giam và cấm đi khỏi nơi cư trú số 128/2025/QH15 ngày 10 tháng 12 năm 2025;</w:t>
      </w:r>
    </w:p>
    <w:p w:rsidR="00DC326B" w:rsidRPr="00B620F7" w:rsidRDefault="00DC326B" w:rsidP="00DA2526">
      <w:pPr>
        <w:spacing w:before="120" w:after="120"/>
        <w:ind w:firstLine="720"/>
        <w:jc w:val="both"/>
        <w:rPr>
          <w:i/>
          <w:sz w:val="28"/>
          <w:szCs w:val="28"/>
        </w:rPr>
      </w:pPr>
      <w:r w:rsidRPr="00B620F7">
        <w:rPr>
          <w:i/>
          <w:sz w:val="28"/>
          <w:szCs w:val="28"/>
        </w:rPr>
        <w:t xml:space="preserve">Căn cứ Luật Tổ chức Tòa án nhân dân số 34/2024/QH15 </w:t>
      </w:r>
      <w:r w:rsidRPr="00B620F7">
        <w:rPr>
          <w:i/>
          <w:color w:val="FF0000"/>
          <w:sz w:val="28"/>
          <w:szCs w:val="28"/>
        </w:rPr>
        <w:t>ngày 24 tháng 6   năm</w:t>
      </w:r>
      <w:r w:rsidR="00A30B28">
        <w:rPr>
          <w:i/>
          <w:color w:val="FF0000"/>
          <w:sz w:val="28"/>
          <w:szCs w:val="28"/>
        </w:rPr>
        <w:t xml:space="preserve"> </w:t>
      </w:r>
      <w:r w:rsidRPr="00B620F7">
        <w:rPr>
          <w:i/>
          <w:color w:val="FF0000"/>
          <w:sz w:val="28"/>
          <w:szCs w:val="28"/>
        </w:rPr>
        <w:t>2024</w:t>
      </w:r>
      <w:r w:rsidRPr="00B620F7">
        <w:rPr>
          <w:i/>
          <w:sz w:val="28"/>
          <w:szCs w:val="28"/>
        </w:rPr>
        <w:t xml:space="preserve"> được sửa đổi, bổ sung một số điều bởi Luật số 21/2025/QH15;</w:t>
      </w:r>
    </w:p>
    <w:p w:rsidR="00DC326B" w:rsidRPr="00B620F7" w:rsidRDefault="00DC326B" w:rsidP="00DA2526">
      <w:pPr>
        <w:spacing w:before="120" w:after="120"/>
        <w:ind w:firstLine="720"/>
        <w:jc w:val="both"/>
        <w:rPr>
          <w:i/>
          <w:sz w:val="28"/>
          <w:szCs w:val="28"/>
        </w:rPr>
      </w:pPr>
      <w:r w:rsidRPr="00B620F7">
        <w:rPr>
          <w:i/>
          <w:sz w:val="28"/>
          <w:szCs w:val="28"/>
        </w:rPr>
        <w:t xml:space="preserve">Căn cứ Luật Công an nhân dân số 37/2018/QH14 </w:t>
      </w:r>
      <w:r w:rsidRPr="00B620F7">
        <w:rPr>
          <w:i/>
          <w:color w:val="FF0000"/>
          <w:sz w:val="28"/>
          <w:szCs w:val="28"/>
        </w:rPr>
        <w:t>ngày 20 tháng 11</w:t>
      </w:r>
      <w:r w:rsidR="007D7615">
        <w:rPr>
          <w:i/>
          <w:color w:val="FF0000"/>
          <w:sz w:val="28"/>
          <w:szCs w:val="28"/>
        </w:rPr>
        <w:t xml:space="preserve"> </w:t>
      </w:r>
      <w:r w:rsidRPr="00B620F7">
        <w:rPr>
          <w:i/>
          <w:color w:val="FF0000"/>
          <w:sz w:val="28"/>
          <w:szCs w:val="28"/>
        </w:rPr>
        <w:t>năm 201</w:t>
      </w:r>
      <w:r w:rsidR="00325178">
        <w:rPr>
          <w:i/>
          <w:color w:val="FF0000"/>
          <w:sz w:val="28"/>
          <w:szCs w:val="28"/>
        </w:rPr>
        <w:t xml:space="preserve">8 </w:t>
      </w:r>
      <w:r w:rsidRPr="00B620F7">
        <w:rPr>
          <w:i/>
          <w:sz w:val="28"/>
          <w:szCs w:val="28"/>
        </w:rPr>
        <w:t>được sửa đổi, bổ sung một số điều bởi Luật số 21/2023/QH15;</w:t>
      </w:r>
    </w:p>
    <w:p w:rsidR="00DC326B" w:rsidRPr="00B620F7" w:rsidRDefault="00DC326B" w:rsidP="00DA2526">
      <w:pPr>
        <w:spacing w:before="120" w:after="120"/>
        <w:ind w:firstLine="720"/>
        <w:jc w:val="both"/>
        <w:rPr>
          <w:i/>
          <w:sz w:val="28"/>
          <w:szCs w:val="28"/>
        </w:rPr>
      </w:pPr>
      <w:r w:rsidRPr="00B620F7">
        <w:rPr>
          <w:i/>
          <w:sz w:val="28"/>
          <w:szCs w:val="28"/>
        </w:rPr>
        <w:t>Căn</w:t>
      </w:r>
      <w:r w:rsidR="00B41B8F">
        <w:rPr>
          <w:i/>
          <w:sz w:val="28"/>
          <w:szCs w:val="28"/>
        </w:rPr>
        <w:t xml:space="preserve"> cứ Luật Phòng, chống ma túy</w:t>
      </w:r>
      <w:r w:rsidRPr="00B620F7">
        <w:rPr>
          <w:i/>
          <w:sz w:val="28"/>
          <w:szCs w:val="28"/>
        </w:rPr>
        <w:t xml:space="preserve"> số 120/2025/QH15 ngày 10 tháng 12 năm 2025;</w:t>
      </w:r>
    </w:p>
    <w:p w:rsidR="00DC326B" w:rsidRPr="00B620F7" w:rsidRDefault="00DC326B" w:rsidP="00DA2526">
      <w:pPr>
        <w:spacing w:before="120" w:after="120"/>
        <w:ind w:firstLine="720"/>
        <w:jc w:val="both"/>
        <w:rPr>
          <w:i/>
          <w:sz w:val="28"/>
          <w:szCs w:val="28"/>
        </w:rPr>
      </w:pPr>
      <w:r w:rsidRPr="00B620F7">
        <w:rPr>
          <w:i/>
          <w:sz w:val="28"/>
          <w:szCs w:val="28"/>
        </w:rPr>
        <w:t>Căn cứ Luật Tư pháp người chưa thành niên số 59/2024/QH15 ngày 30 tháng 11 năm 2024 sửa đổi, bổ sung một số điều bởi Luật số 85/2025/QH15;</w:t>
      </w:r>
    </w:p>
    <w:p w:rsidR="00DC326B" w:rsidRPr="00B620F7" w:rsidRDefault="00DC326B" w:rsidP="00DA2526">
      <w:pPr>
        <w:spacing w:before="120" w:after="120"/>
        <w:ind w:firstLine="720"/>
        <w:jc w:val="both"/>
        <w:rPr>
          <w:i/>
          <w:spacing w:val="-2"/>
          <w:sz w:val="28"/>
          <w:szCs w:val="28"/>
        </w:rPr>
      </w:pPr>
      <w:r w:rsidRPr="00B620F7">
        <w:rPr>
          <w:i/>
          <w:sz w:val="28"/>
          <w:szCs w:val="28"/>
        </w:rPr>
        <w:t>Căn cứ Nghị định số 02/2025/NĐ-CP ngày 18 tháng 02 năm 2025 của Chính phủ quy định chức năng, nhiệm vụ, quyền hạn và cơ cấu tổ chức của Bộ Công an, được sửa đổi, bổ sung bởi Nghị định số 11/2025/NĐ-CP ngày 01 tháng 7 năm 2025 của Chính phủ;</w:t>
      </w:r>
    </w:p>
    <w:p w:rsidR="00DC326B" w:rsidRPr="00B620F7" w:rsidRDefault="00DC326B" w:rsidP="00DA2526">
      <w:pPr>
        <w:spacing w:before="120" w:after="120"/>
        <w:ind w:firstLine="720"/>
        <w:jc w:val="both"/>
        <w:rPr>
          <w:i/>
          <w:sz w:val="28"/>
          <w:szCs w:val="28"/>
        </w:rPr>
      </w:pPr>
      <w:r w:rsidRPr="00B620F7">
        <w:rPr>
          <w:i/>
          <w:sz w:val="28"/>
          <w:szCs w:val="28"/>
        </w:rPr>
        <w:t>Theo đề nghị của Cục trưởng Cục Cảnh sát quản lý tạm giữ, tạm giam và thi hành án hình sự tại cộng đồng;</w:t>
      </w:r>
    </w:p>
    <w:p w:rsidR="00DC326B" w:rsidRPr="00B620F7" w:rsidRDefault="00DC326B" w:rsidP="00DA2526">
      <w:pPr>
        <w:spacing w:before="120" w:after="120"/>
        <w:ind w:firstLine="720"/>
        <w:jc w:val="both"/>
        <w:rPr>
          <w:bCs/>
          <w:i/>
          <w:sz w:val="28"/>
          <w:szCs w:val="28"/>
        </w:rPr>
      </w:pPr>
      <w:r w:rsidRPr="00B620F7">
        <w:rPr>
          <w:i/>
          <w:sz w:val="28"/>
          <w:szCs w:val="28"/>
        </w:rPr>
        <w:t>Bộ trưởng Bộ Công an ban hành Thông tư q</w:t>
      </w:r>
      <w:r w:rsidRPr="00B620F7">
        <w:rPr>
          <w:bCs/>
          <w:i/>
          <w:sz w:val="28"/>
          <w:szCs w:val="28"/>
        </w:rPr>
        <w:t>uy định</w:t>
      </w:r>
      <w:r w:rsidRPr="00B620F7">
        <w:rPr>
          <w:bCs/>
          <w:i/>
          <w:sz w:val="28"/>
          <w:szCs w:val="28"/>
          <w:lang w:val="fr-FR"/>
        </w:rPr>
        <w:t xml:space="preserve"> về </w:t>
      </w:r>
      <w:r w:rsidRPr="00B620F7">
        <w:rPr>
          <w:bCs/>
          <w:i/>
          <w:sz w:val="28"/>
          <w:szCs w:val="28"/>
        </w:rPr>
        <w:t>hoạt động hỗ trợ tư pháp trong Công an nhân dân.</w:t>
      </w:r>
    </w:p>
    <w:p w:rsidR="00710D44" w:rsidRPr="00B620F7" w:rsidRDefault="00710D44" w:rsidP="00DA2526">
      <w:pPr>
        <w:spacing w:before="60" w:after="60"/>
        <w:jc w:val="center"/>
        <w:rPr>
          <w:bCs/>
          <w:i/>
          <w:spacing w:val="-8"/>
          <w:sz w:val="28"/>
          <w:szCs w:val="28"/>
        </w:rPr>
      </w:pPr>
      <w:r w:rsidRPr="00B620F7">
        <w:rPr>
          <w:b/>
          <w:bCs/>
          <w:sz w:val="28"/>
          <w:szCs w:val="28"/>
        </w:rPr>
        <w:t>Chương I</w:t>
      </w:r>
    </w:p>
    <w:p w:rsidR="00710D44" w:rsidRPr="00B620F7" w:rsidRDefault="00710D44" w:rsidP="00DA2526">
      <w:pPr>
        <w:spacing w:before="60" w:after="60"/>
        <w:jc w:val="center"/>
        <w:rPr>
          <w:b/>
          <w:bCs/>
          <w:sz w:val="28"/>
          <w:szCs w:val="28"/>
        </w:rPr>
      </w:pPr>
      <w:r w:rsidRPr="00B620F7">
        <w:rPr>
          <w:b/>
          <w:bCs/>
          <w:sz w:val="28"/>
          <w:szCs w:val="28"/>
        </w:rPr>
        <w:t>QUY ĐỊNH CHUNG</w:t>
      </w:r>
    </w:p>
    <w:p w:rsidR="00DC326B" w:rsidRPr="00DC1672" w:rsidRDefault="00DC326B" w:rsidP="00DA2526">
      <w:pPr>
        <w:spacing w:before="120" w:after="120"/>
        <w:ind w:firstLine="720"/>
        <w:jc w:val="both"/>
        <w:outlineLvl w:val="0"/>
        <w:rPr>
          <w:b/>
          <w:bCs/>
          <w:sz w:val="28"/>
          <w:szCs w:val="28"/>
        </w:rPr>
      </w:pPr>
      <w:r w:rsidRPr="00DC1672">
        <w:rPr>
          <w:b/>
          <w:bCs/>
          <w:sz w:val="28"/>
          <w:szCs w:val="28"/>
        </w:rPr>
        <w:t>Điều 1. Phạm vi điều chỉnh</w:t>
      </w:r>
      <w:r w:rsidR="008F2334">
        <w:rPr>
          <w:b/>
          <w:bCs/>
          <w:sz w:val="28"/>
          <w:szCs w:val="28"/>
        </w:rPr>
        <w:t>, đối tượng áp dụng</w:t>
      </w:r>
    </w:p>
    <w:p w:rsidR="00DC326B" w:rsidRPr="00DC1672" w:rsidRDefault="00DC326B" w:rsidP="00DA2526">
      <w:pPr>
        <w:spacing w:before="120" w:after="120"/>
        <w:ind w:firstLine="720"/>
        <w:jc w:val="both"/>
        <w:rPr>
          <w:sz w:val="28"/>
          <w:szCs w:val="28"/>
        </w:rPr>
      </w:pPr>
      <w:r w:rsidRPr="00DC1672">
        <w:rPr>
          <w:sz w:val="28"/>
          <w:szCs w:val="28"/>
        </w:rPr>
        <w:t xml:space="preserve">1. Thông tư này quy định các hoạt động hỗ trợ tư pháp, thẩm quyền, trách nhiệm </w:t>
      </w:r>
      <w:r w:rsidRPr="00DC1672">
        <w:rPr>
          <w:bCs/>
          <w:sz w:val="28"/>
          <w:szCs w:val="28"/>
        </w:rPr>
        <w:t>và</w:t>
      </w:r>
      <w:r w:rsidRPr="00DC1672">
        <w:rPr>
          <w:sz w:val="28"/>
          <w:szCs w:val="28"/>
        </w:rPr>
        <w:t xml:space="preserve"> quan hệ phối hợp, cơ sở dữ liệu về hoạt động hỗ trợ tư pháp</w:t>
      </w:r>
      <w:r w:rsidRPr="00DC1672">
        <w:rPr>
          <w:i/>
          <w:sz w:val="28"/>
          <w:szCs w:val="28"/>
        </w:rPr>
        <w:t xml:space="preserve"> </w:t>
      </w:r>
      <w:r w:rsidRPr="00DC1672">
        <w:rPr>
          <w:sz w:val="28"/>
          <w:szCs w:val="28"/>
        </w:rPr>
        <w:t>trong Công an nhân dân.</w:t>
      </w:r>
    </w:p>
    <w:p w:rsidR="00DC326B" w:rsidRPr="00DC1672" w:rsidRDefault="00DC326B" w:rsidP="00DA2526">
      <w:pPr>
        <w:spacing w:before="120" w:after="120"/>
        <w:ind w:firstLine="720"/>
        <w:jc w:val="both"/>
        <w:outlineLvl w:val="0"/>
        <w:rPr>
          <w:bCs/>
          <w:sz w:val="28"/>
          <w:szCs w:val="28"/>
        </w:rPr>
      </w:pPr>
      <w:r w:rsidRPr="00DC1672">
        <w:rPr>
          <w:sz w:val="28"/>
          <w:szCs w:val="28"/>
        </w:rPr>
        <w:lastRenderedPageBreak/>
        <w:t xml:space="preserve">2. Thông tư này áp dụng đối với Công an các đơn vị, địa phương, cán bộ, chiến sĩ thực hiện hoạt động </w:t>
      </w:r>
      <w:r w:rsidRPr="00DC1672">
        <w:rPr>
          <w:bCs/>
          <w:sz w:val="28"/>
          <w:szCs w:val="28"/>
        </w:rPr>
        <w:t>hỗ trợ tư pháp trong Công an nhân dân và các cơ quan, tổ chức, cá nhân khác có liên quan.</w:t>
      </w:r>
    </w:p>
    <w:p w:rsidR="00DC326B" w:rsidRPr="00DC1672" w:rsidRDefault="00DC326B" w:rsidP="00DA2526">
      <w:pPr>
        <w:spacing w:before="120" w:after="120"/>
        <w:ind w:firstLine="720"/>
        <w:jc w:val="both"/>
        <w:outlineLvl w:val="0"/>
        <w:rPr>
          <w:b/>
          <w:sz w:val="28"/>
          <w:szCs w:val="28"/>
        </w:rPr>
      </w:pPr>
      <w:r w:rsidRPr="00DC1672">
        <w:rPr>
          <w:b/>
          <w:bCs/>
          <w:sz w:val="28"/>
          <w:szCs w:val="28"/>
        </w:rPr>
        <w:t xml:space="preserve">Điều 2. </w:t>
      </w:r>
      <w:r w:rsidRPr="00DC1672">
        <w:rPr>
          <w:b/>
          <w:sz w:val="28"/>
          <w:szCs w:val="28"/>
        </w:rPr>
        <w:t>Giải thích từ ngữ</w:t>
      </w:r>
    </w:p>
    <w:p w:rsidR="00DC326B" w:rsidRPr="00DC1672" w:rsidRDefault="00DC326B" w:rsidP="00DA2526">
      <w:pPr>
        <w:spacing w:before="120" w:after="120"/>
        <w:ind w:firstLine="720"/>
        <w:jc w:val="both"/>
        <w:outlineLvl w:val="0"/>
        <w:rPr>
          <w:sz w:val="28"/>
          <w:szCs w:val="28"/>
        </w:rPr>
      </w:pPr>
      <w:r w:rsidRPr="00DC1672">
        <w:rPr>
          <w:sz w:val="28"/>
          <w:szCs w:val="28"/>
        </w:rPr>
        <w:t>Trong Thông tư này các từ ngữ sau đây được hiểu như sau:</w:t>
      </w:r>
    </w:p>
    <w:p w:rsidR="00DC326B" w:rsidRPr="00DC1672" w:rsidRDefault="00DC326B" w:rsidP="00DA2526">
      <w:pPr>
        <w:spacing w:before="120" w:after="120"/>
        <w:ind w:firstLine="720"/>
        <w:jc w:val="both"/>
        <w:outlineLvl w:val="0"/>
        <w:rPr>
          <w:sz w:val="28"/>
          <w:szCs w:val="28"/>
        </w:rPr>
      </w:pPr>
      <w:r w:rsidRPr="00DC1672">
        <w:rPr>
          <w:sz w:val="28"/>
          <w:szCs w:val="28"/>
        </w:rPr>
        <w:t>1. Hỗ trợ tư pháp là hoạt động trợ giúp, phục vụ hoạt động của cơ quan tiến hành tố tụng và thi hành án theo quy định của pháp luật nhằm phục vụ cho các giai đoạn điều tra, truy tố, xét xử và thi hành án được thuận lợi.</w:t>
      </w:r>
    </w:p>
    <w:p w:rsidR="00DC326B" w:rsidRPr="00DC1672" w:rsidRDefault="00DC326B" w:rsidP="00DA2526">
      <w:pPr>
        <w:spacing w:before="120" w:after="120"/>
        <w:ind w:firstLine="720"/>
        <w:jc w:val="both"/>
        <w:outlineLvl w:val="0"/>
        <w:rPr>
          <w:sz w:val="28"/>
          <w:szCs w:val="28"/>
        </w:rPr>
      </w:pPr>
      <w:r w:rsidRPr="00DC1672">
        <w:rPr>
          <w:sz w:val="28"/>
          <w:szCs w:val="28"/>
        </w:rPr>
        <w:t xml:space="preserve">2. Hoạt động hỗ trợ tư pháp là hoạt động nghiệp vụ của lực lượng Công an nhân dân, cơ quan, người có thẩm quyền căn cứ vào chức năng, nhiệm vụ, quyền hạn của mình tiến hành hỗ trợ cơ quan tiến hành tố tụng và thi hành án trong các giai đoạn điều tra, truy tố, xét xử và thi hành án được thuận lợi góp phần bảo đảm tính nghiêm minh của pháp luật. Các hoạt động hỗ trợ </w:t>
      </w:r>
      <w:r w:rsidR="00FA62B9">
        <w:rPr>
          <w:sz w:val="28"/>
          <w:szCs w:val="28"/>
        </w:rPr>
        <w:t>tư pháp được quy định tại Điều 6</w:t>
      </w:r>
      <w:r w:rsidRPr="00DC1672">
        <w:rPr>
          <w:sz w:val="28"/>
          <w:szCs w:val="28"/>
        </w:rPr>
        <w:t xml:space="preserve"> của Thông tư này.</w:t>
      </w:r>
    </w:p>
    <w:p w:rsidR="00DC326B" w:rsidRPr="0001599D" w:rsidRDefault="00DC326B" w:rsidP="00DA2526">
      <w:pPr>
        <w:spacing w:before="120" w:after="120"/>
        <w:ind w:firstLine="720"/>
        <w:jc w:val="both"/>
        <w:outlineLvl w:val="0"/>
        <w:rPr>
          <w:spacing w:val="-4"/>
          <w:sz w:val="28"/>
          <w:szCs w:val="28"/>
        </w:rPr>
      </w:pPr>
      <w:r w:rsidRPr="0001599D">
        <w:rPr>
          <w:spacing w:val="-4"/>
          <w:sz w:val="28"/>
          <w:szCs w:val="28"/>
        </w:rPr>
        <w:t>3. Lực lượng làm nhiệm vụ hỗ trợ tư pháp gồm</w:t>
      </w:r>
      <w:r w:rsidR="00C731A1">
        <w:rPr>
          <w:spacing w:val="-4"/>
          <w:sz w:val="28"/>
          <w:szCs w:val="28"/>
        </w:rPr>
        <w:t>:</w:t>
      </w:r>
      <w:r w:rsidRPr="0001599D">
        <w:rPr>
          <w:spacing w:val="-4"/>
          <w:sz w:val="28"/>
          <w:szCs w:val="28"/>
        </w:rPr>
        <w:t xml:space="preserve"> lực lượng Cảnh sát thi hành án hình sự và hỗ trợ tư pháp, trại tạm giam, phân trại </w:t>
      </w:r>
      <w:r w:rsidR="00C731A1">
        <w:rPr>
          <w:spacing w:val="-4"/>
          <w:sz w:val="28"/>
          <w:szCs w:val="28"/>
        </w:rPr>
        <w:t>tạm giam và Công an</w:t>
      </w:r>
      <w:r w:rsidRPr="0001599D">
        <w:rPr>
          <w:spacing w:val="-4"/>
          <w:sz w:val="28"/>
          <w:szCs w:val="28"/>
        </w:rPr>
        <w:t xml:space="preserve"> xã</w:t>
      </w:r>
      <w:r w:rsidR="00C731A1">
        <w:rPr>
          <w:spacing w:val="-4"/>
          <w:sz w:val="28"/>
          <w:szCs w:val="28"/>
        </w:rPr>
        <w:t>, phường, đặc khu (Công an cấp xã)</w:t>
      </w:r>
      <w:r w:rsidRPr="0001599D">
        <w:rPr>
          <w:spacing w:val="-4"/>
          <w:sz w:val="28"/>
          <w:szCs w:val="28"/>
        </w:rPr>
        <w:t xml:space="preserve"> có chức năng, nhiệm vụ, quyền hạn bảo đảm việc thực thi hoạt động hỗ trợ tư pháp.</w:t>
      </w:r>
    </w:p>
    <w:p w:rsidR="00DC326B" w:rsidRPr="00DC1672" w:rsidRDefault="00DC326B" w:rsidP="00DA2526">
      <w:pPr>
        <w:spacing w:before="120" w:after="120"/>
        <w:ind w:firstLine="720"/>
        <w:jc w:val="both"/>
        <w:rPr>
          <w:b/>
          <w:bCs/>
          <w:sz w:val="28"/>
          <w:szCs w:val="28"/>
        </w:rPr>
      </w:pPr>
      <w:r w:rsidRPr="00DC1672">
        <w:rPr>
          <w:b/>
          <w:sz w:val="28"/>
          <w:szCs w:val="28"/>
        </w:rPr>
        <w:t>Điều 3. Nguyên tắc hoạt động hỗ trợ tư pháp</w:t>
      </w:r>
    </w:p>
    <w:p w:rsidR="00DC326B" w:rsidRPr="00DC1672" w:rsidRDefault="00DC326B" w:rsidP="00DA2526">
      <w:pPr>
        <w:spacing w:before="120" w:after="120"/>
        <w:ind w:firstLine="720"/>
        <w:jc w:val="both"/>
        <w:outlineLvl w:val="0"/>
        <w:rPr>
          <w:sz w:val="28"/>
          <w:szCs w:val="28"/>
        </w:rPr>
      </w:pPr>
      <w:r w:rsidRPr="00DC1672">
        <w:rPr>
          <w:sz w:val="28"/>
          <w:szCs w:val="28"/>
        </w:rPr>
        <w:t>1.</w:t>
      </w:r>
      <w:r w:rsidR="00EC36C1">
        <w:rPr>
          <w:sz w:val="28"/>
          <w:szCs w:val="28"/>
        </w:rPr>
        <w:t xml:space="preserve"> </w:t>
      </w:r>
      <w:r w:rsidRPr="00DC1672">
        <w:rPr>
          <w:sz w:val="28"/>
          <w:szCs w:val="28"/>
        </w:rPr>
        <w:t>Tuân thủ Hiến pháp, pháp  luật và các quy định của Bộ Công an.</w:t>
      </w:r>
    </w:p>
    <w:p w:rsidR="00053769" w:rsidRPr="00DC1672" w:rsidRDefault="00053769" w:rsidP="00DA2526">
      <w:pPr>
        <w:spacing w:before="120" w:after="120"/>
        <w:ind w:firstLine="720"/>
        <w:jc w:val="both"/>
        <w:outlineLvl w:val="0"/>
        <w:rPr>
          <w:sz w:val="28"/>
          <w:szCs w:val="28"/>
        </w:rPr>
      </w:pPr>
      <w:r w:rsidRPr="00DC1672">
        <w:rPr>
          <w:sz w:val="28"/>
          <w:szCs w:val="28"/>
        </w:rPr>
        <w:t>2. Bảo đảm khách quan nhanh chóng, kịp thời, chính xác, hiệu quả, bảo đảm an toàn cơ quan, người có thẩm quyền tiến hành hoạt động hỗ trợ tư pháp, quyền và lợi ích hợp pháp của nhà nước, cơ quan, tổ chức, cá nhân có liên quan.</w:t>
      </w:r>
    </w:p>
    <w:p w:rsidR="00053769" w:rsidRPr="0001599D" w:rsidRDefault="00053769" w:rsidP="00DA2526">
      <w:pPr>
        <w:spacing w:before="120" w:after="120"/>
        <w:ind w:firstLine="720"/>
        <w:jc w:val="both"/>
        <w:outlineLvl w:val="0"/>
        <w:rPr>
          <w:b/>
          <w:spacing w:val="-8"/>
          <w:sz w:val="28"/>
          <w:szCs w:val="28"/>
        </w:rPr>
      </w:pPr>
      <w:r w:rsidRPr="0001599D">
        <w:rPr>
          <w:spacing w:val="-8"/>
          <w:sz w:val="28"/>
          <w:szCs w:val="28"/>
        </w:rPr>
        <w:t>3. Thực hiện theo kế hoạch, phương án được các cấp có thẩm quyền phê duyệt.</w:t>
      </w:r>
      <w:r w:rsidRPr="0001599D">
        <w:rPr>
          <w:b/>
          <w:spacing w:val="-8"/>
          <w:sz w:val="28"/>
          <w:szCs w:val="28"/>
        </w:rPr>
        <w:t xml:space="preserve"> </w:t>
      </w:r>
    </w:p>
    <w:p w:rsidR="00053769" w:rsidRPr="00B620F7" w:rsidRDefault="00053769" w:rsidP="00DA2526">
      <w:pPr>
        <w:spacing w:before="60" w:after="60"/>
        <w:jc w:val="center"/>
        <w:outlineLvl w:val="0"/>
        <w:rPr>
          <w:b/>
          <w:sz w:val="28"/>
          <w:szCs w:val="28"/>
        </w:rPr>
      </w:pPr>
      <w:r w:rsidRPr="00B620F7">
        <w:rPr>
          <w:b/>
          <w:sz w:val="28"/>
          <w:szCs w:val="28"/>
        </w:rPr>
        <w:t>Chương II</w:t>
      </w:r>
    </w:p>
    <w:p w:rsidR="00053769" w:rsidRPr="00B620F7" w:rsidRDefault="00053769" w:rsidP="00DA2526">
      <w:pPr>
        <w:spacing w:before="60" w:after="60"/>
        <w:jc w:val="center"/>
        <w:rPr>
          <w:b/>
          <w:sz w:val="28"/>
          <w:szCs w:val="28"/>
        </w:rPr>
      </w:pPr>
      <w:r w:rsidRPr="00B620F7">
        <w:rPr>
          <w:b/>
          <w:sz w:val="28"/>
          <w:szCs w:val="28"/>
        </w:rPr>
        <w:t xml:space="preserve"> CÁC HOẠT ĐỘNG HỖ TRỢ TƯ PHÁP, </w:t>
      </w:r>
    </w:p>
    <w:p w:rsidR="00053769" w:rsidRPr="00B620F7" w:rsidRDefault="00053769" w:rsidP="00DA2526">
      <w:pPr>
        <w:spacing w:before="60" w:after="60"/>
        <w:ind w:firstLine="720"/>
        <w:jc w:val="both"/>
        <w:outlineLvl w:val="0"/>
        <w:rPr>
          <w:b/>
          <w:sz w:val="28"/>
          <w:szCs w:val="28"/>
        </w:rPr>
      </w:pPr>
      <w:r w:rsidRPr="00B620F7">
        <w:rPr>
          <w:b/>
          <w:sz w:val="28"/>
          <w:szCs w:val="28"/>
        </w:rPr>
        <w:t>THẨM QUYỀN, TRÁCH NHIỆM VÀ QUAN HỆ PHỐI HỢP</w:t>
      </w:r>
    </w:p>
    <w:p w:rsidR="0080104A" w:rsidRPr="00B620F7" w:rsidRDefault="0080104A" w:rsidP="00DA2526">
      <w:pPr>
        <w:spacing w:before="120" w:after="120"/>
        <w:ind w:firstLine="720"/>
        <w:jc w:val="both"/>
        <w:rPr>
          <w:b/>
          <w:sz w:val="28"/>
          <w:szCs w:val="28"/>
        </w:rPr>
      </w:pPr>
      <w:r w:rsidRPr="00B620F7">
        <w:rPr>
          <w:b/>
          <w:sz w:val="28"/>
          <w:szCs w:val="28"/>
        </w:rPr>
        <w:t xml:space="preserve">Điều 4. Các hoạt động hỗ trợ tư pháp </w:t>
      </w:r>
    </w:p>
    <w:p w:rsidR="0080104A" w:rsidRPr="00B620F7" w:rsidRDefault="0080104A" w:rsidP="00DA2526">
      <w:pPr>
        <w:widowControl w:val="0"/>
        <w:spacing w:before="120" w:after="120"/>
        <w:ind w:firstLine="720"/>
        <w:jc w:val="both"/>
        <w:rPr>
          <w:sz w:val="28"/>
          <w:szCs w:val="28"/>
        </w:rPr>
      </w:pPr>
      <w:r w:rsidRPr="00B620F7">
        <w:rPr>
          <w:sz w:val="28"/>
          <w:szCs w:val="28"/>
        </w:rPr>
        <w:t>1. Bảo vệ các phiên tòa xét xử vụ án hình sự và khi có yêu cầu của Tòa án nhân dân thì bả</w:t>
      </w:r>
      <w:r w:rsidR="006E5C45">
        <w:rPr>
          <w:sz w:val="28"/>
          <w:szCs w:val="28"/>
        </w:rPr>
        <w:t>o vệ phiên toà, phiên họp</w:t>
      </w:r>
      <w:r w:rsidRPr="00B620F7">
        <w:rPr>
          <w:sz w:val="28"/>
          <w:szCs w:val="28"/>
        </w:rPr>
        <w:t>, giải quyết các vụ án, vụ việc khác mà các vụ án, vụ việc đó ảnh hưởng đến an ninh trật tự.</w:t>
      </w:r>
    </w:p>
    <w:p w:rsidR="0080104A" w:rsidRDefault="0080104A" w:rsidP="00DA2526">
      <w:pPr>
        <w:spacing w:before="120" w:after="120"/>
        <w:ind w:firstLine="720"/>
        <w:jc w:val="both"/>
        <w:rPr>
          <w:sz w:val="28"/>
          <w:szCs w:val="28"/>
        </w:rPr>
      </w:pPr>
      <w:r w:rsidRPr="00B620F7">
        <w:rPr>
          <w:sz w:val="28"/>
          <w:szCs w:val="28"/>
        </w:rPr>
        <w:t>2. Thi hành lệnh hoặc quyết định bắt bị cáo để tạm giam; thực hiện quyết định áp giải bị can, bị cáo, người bị kết án phạt tù đang tại ngoại, được hoãn, tạm đình chỉ chấp hành án phạt tù, người có quyết định hủy quyết định tha tù trước thời hạn có điều kiện</w:t>
      </w:r>
      <w:r w:rsidRPr="00B620F7">
        <w:rPr>
          <w:sz w:val="28"/>
          <w:szCs w:val="28"/>
          <w:lang w:val="vi-VN"/>
        </w:rPr>
        <w:t>, quyết định buộc chấp hành hình phạt tù của bản án đã cho hưởng án treo</w:t>
      </w:r>
      <w:r w:rsidRPr="00B620F7">
        <w:rPr>
          <w:sz w:val="28"/>
          <w:szCs w:val="28"/>
          <w:lang w:val="en-SG"/>
        </w:rPr>
        <w:t>;</w:t>
      </w:r>
      <w:r w:rsidRPr="00B620F7">
        <w:rPr>
          <w:b/>
          <w:spacing w:val="-8"/>
          <w:sz w:val="28"/>
          <w:szCs w:val="28"/>
          <w:lang w:val="en-SG"/>
        </w:rPr>
        <w:t xml:space="preserve"> </w:t>
      </w:r>
      <w:r w:rsidRPr="00B620F7">
        <w:rPr>
          <w:sz w:val="28"/>
          <w:szCs w:val="28"/>
        </w:rPr>
        <w:t xml:space="preserve">áp giải người bị tạm giữ, </w:t>
      </w:r>
      <w:r w:rsidRPr="00DC1672">
        <w:rPr>
          <w:sz w:val="28"/>
          <w:szCs w:val="28"/>
        </w:rPr>
        <w:t>người bị tạm</w:t>
      </w:r>
      <w:r w:rsidRPr="00B620F7">
        <w:rPr>
          <w:sz w:val="28"/>
          <w:szCs w:val="28"/>
        </w:rPr>
        <w:t xml:space="preserve"> giam, người bị kết án phạt tù, người bị kết án tử hình, phạm nhân và người chấp hành án phạt trục xuất; tiến </w:t>
      </w:r>
      <w:r w:rsidRPr="00B620F7">
        <w:rPr>
          <w:sz w:val="28"/>
          <w:szCs w:val="28"/>
        </w:rPr>
        <w:lastRenderedPageBreak/>
        <w:t xml:space="preserve">hành dẫn giải người làm chứng, người bị hại, người bị tố giác, người bị kiến nghị khởi tố; thực hiện </w:t>
      </w:r>
      <w:r w:rsidRPr="00DC1672">
        <w:rPr>
          <w:sz w:val="28"/>
          <w:szCs w:val="28"/>
        </w:rPr>
        <w:t>phiếu</w:t>
      </w:r>
      <w:r w:rsidR="00DC1672">
        <w:rPr>
          <w:sz w:val="28"/>
          <w:szCs w:val="28"/>
        </w:rPr>
        <w:t xml:space="preserve">, </w:t>
      </w:r>
      <w:r w:rsidRPr="00B620F7">
        <w:rPr>
          <w:sz w:val="28"/>
          <w:szCs w:val="28"/>
        </w:rPr>
        <w:t xml:space="preserve">lệnh trích xuất, quyết định điều chuyển của cơ quan tiến hành tố tụng, </w:t>
      </w:r>
      <w:r w:rsidRPr="00DC1672">
        <w:rPr>
          <w:sz w:val="28"/>
          <w:szCs w:val="28"/>
        </w:rPr>
        <w:t>người có thẩm quyền</w:t>
      </w:r>
      <w:r w:rsidRPr="00B620F7">
        <w:rPr>
          <w:sz w:val="28"/>
          <w:szCs w:val="28"/>
        </w:rPr>
        <w:t>; cơ quan quản lý tạm giữ, tạm giam; cơ quan có thẩm quyền trong thi hành án hình sự; đưa người vào cơ sở giáo dục bắt buộc, trường giáo dưỡng, cơ sở cai nghiện bắt buộc, cơ sở lưu trú.</w:t>
      </w:r>
    </w:p>
    <w:p w:rsidR="00714402" w:rsidRPr="00714402" w:rsidRDefault="00714402" w:rsidP="00DA2526">
      <w:pPr>
        <w:spacing w:before="120" w:after="120"/>
        <w:ind w:firstLine="720"/>
        <w:jc w:val="both"/>
        <w:rPr>
          <w:b/>
          <w:spacing w:val="-2"/>
          <w:sz w:val="28"/>
          <w:szCs w:val="28"/>
          <w:lang w:val="en-SG"/>
        </w:rPr>
      </w:pPr>
      <w:r w:rsidRPr="00714402">
        <w:rPr>
          <w:spacing w:val="-2"/>
          <w:sz w:val="28"/>
          <w:szCs w:val="28"/>
        </w:rPr>
        <w:t>3. Bảo vệ cưỡng chế thi hành án dân sự, hỗ trợ thi hành bản án, quyết định hình sự, dân sự và bản án, quyết định khác do pháp luật quy định theo yêu cầu của cơ quan thi hành án có thẩm quyền theo quy định của pháp luật và Bộ Công an.</w:t>
      </w:r>
    </w:p>
    <w:p w:rsidR="0080104A" w:rsidRPr="00B620F7" w:rsidRDefault="0080104A" w:rsidP="00DA2526">
      <w:pPr>
        <w:spacing w:before="120" w:after="120"/>
        <w:jc w:val="both"/>
        <w:rPr>
          <w:sz w:val="28"/>
          <w:szCs w:val="28"/>
        </w:rPr>
      </w:pPr>
      <w:r w:rsidRPr="00B620F7">
        <w:rPr>
          <w:sz w:val="28"/>
          <w:szCs w:val="28"/>
        </w:rPr>
        <w:tab/>
        <w:t>4. Thi hành án tử hình.</w:t>
      </w:r>
    </w:p>
    <w:p w:rsidR="0080104A" w:rsidRPr="00B620F7" w:rsidRDefault="0080104A" w:rsidP="00DA2526">
      <w:pPr>
        <w:spacing w:before="120" w:after="120"/>
        <w:ind w:firstLine="720"/>
        <w:jc w:val="both"/>
        <w:rPr>
          <w:color w:val="FF0000"/>
          <w:sz w:val="28"/>
          <w:szCs w:val="28"/>
        </w:rPr>
      </w:pPr>
      <w:r w:rsidRPr="00B620F7">
        <w:rPr>
          <w:sz w:val="28"/>
          <w:szCs w:val="28"/>
        </w:rPr>
        <w:t xml:space="preserve">5. </w:t>
      </w:r>
      <w:r w:rsidRPr="00B620F7">
        <w:rPr>
          <w:color w:val="FF0000"/>
          <w:sz w:val="28"/>
          <w:szCs w:val="28"/>
        </w:rPr>
        <w:t>Quản lý kho vật chứng và tài liệu, đồ v</w:t>
      </w:r>
      <w:r w:rsidR="00D01DDB">
        <w:rPr>
          <w:color w:val="FF0000"/>
          <w:sz w:val="28"/>
          <w:szCs w:val="28"/>
        </w:rPr>
        <w:t>ật trong</w:t>
      </w:r>
      <w:r w:rsidRPr="00B620F7">
        <w:rPr>
          <w:color w:val="FF0000"/>
          <w:sz w:val="28"/>
          <w:szCs w:val="28"/>
        </w:rPr>
        <w:t xml:space="preserve"> Công an nhân dân.</w:t>
      </w:r>
    </w:p>
    <w:p w:rsidR="0080104A" w:rsidRPr="00B620F7" w:rsidRDefault="0080104A" w:rsidP="00DA2526">
      <w:pPr>
        <w:spacing w:before="120" w:after="120"/>
        <w:ind w:firstLine="720"/>
        <w:jc w:val="both"/>
        <w:rPr>
          <w:b/>
          <w:spacing w:val="-4"/>
          <w:sz w:val="28"/>
          <w:szCs w:val="28"/>
        </w:rPr>
      </w:pPr>
      <w:r w:rsidRPr="00B620F7">
        <w:rPr>
          <w:b/>
          <w:spacing w:val="-4"/>
          <w:sz w:val="28"/>
          <w:szCs w:val="28"/>
        </w:rPr>
        <w:t xml:space="preserve">Điều 5. Thẩm quyền </w:t>
      </w:r>
      <w:r w:rsidRPr="00B620F7">
        <w:rPr>
          <w:b/>
          <w:color w:val="FF0000"/>
          <w:spacing w:val="-4"/>
          <w:sz w:val="28"/>
          <w:szCs w:val="28"/>
        </w:rPr>
        <w:t>thực hiện</w:t>
      </w:r>
      <w:r w:rsidRPr="00B620F7">
        <w:rPr>
          <w:b/>
          <w:spacing w:val="-4"/>
          <w:sz w:val="28"/>
          <w:szCs w:val="28"/>
        </w:rPr>
        <w:t xml:space="preserve"> hoạt động hỗ trợ tư pháp</w:t>
      </w:r>
      <w:r w:rsidR="00756681">
        <w:rPr>
          <w:b/>
          <w:spacing w:val="-4"/>
          <w:sz w:val="28"/>
          <w:szCs w:val="28"/>
        </w:rPr>
        <w:t xml:space="preserve"> </w:t>
      </w:r>
    </w:p>
    <w:p w:rsidR="0080104A" w:rsidRPr="00B620F7" w:rsidRDefault="0080104A" w:rsidP="00DA2526">
      <w:pPr>
        <w:spacing w:before="120" w:after="120"/>
        <w:ind w:firstLine="720"/>
        <w:jc w:val="both"/>
        <w:rPr>
          <w:sz w:val="28"/>
          <w:szCs w:val="28"/>
        </w:rPr>
      </w:pPr>
      <w:r w:rsidRPr="00B620F7">
        <w:rPr>
          <w:sz w:val="28"/>
          <w:szCs w:val="28"/>
        </w:rPr>
        <w:t>1. Hoạt động hỗ trợ tư pháp tại Bộ Công an do Cục Cảnh sát quản lý tạm giữ, tạm giam và thi hành án hình sự tại cộng đồng thực hiện.</w:t>
      </w:r>
    </w:p>
    <w:p w:rsidR="0080104A" w:rsidRPr="00B620F7" w:rsidRDefault="0080104A" w:rsidP="00DA2526">
      <w:pPr>
        <w:spacing w:before="120" w:after="120"/>
        <w:ind w:firstLine="720"/>
        <w:jc w:val="both"/>
        <w:rPr>
          <w:sz w:val="28"/>
          <w:szCs w:val="28"/>
        </w:rPr>
      </w:pPr>
      <w:r w:rsidRPr="00B620F7">
        <w:rPr>
          <w:sz w:val="28"/>
          <w:szCs w:val="28"/>
        </w:rPr>
        <w:t>Đối với nhiệm vụ áp giải tại các trại tạm giam của Bộ Công an do Văn phòng Cơ quan Cảnh sát điều tra, Bộ Công an; Cơ quan An ninh điều tra, Bộ Công an thực hiện.</w:t>
      </w:r>
    </w:p>
    <w:p w:rsidR="0080104A" w:rsidRPr="00B620F7" w:rsidRDefault="00B27A29" w:rsidP="00DA2526">
      <w:pPr>
        <w:spacing w:before="120" w:after="120"/>
        <w:ind w:firstLine="720"/>
        <w:jc w:val="both"/>
        <w:outlineLvl w:val="0"/>
        <w:rPr>
          <w:sz w:val="28"/>
          <w:szCs w:val="28"/>
        </w:rPr>
      </w:pPr>
      <w:r w:rsidRPr="00B620F7">
        <w:rPr>
          <w:sz w:val="28"/>
          <w:szCs w:val="28"/>
        </w:rPr>
        <w:t>2. Hoạt động hỗ trợ tư pháp thuộc Công an cấp tỉnh do Phòng Cảnh sát thi hành án hình sự và hỗ trợ tư pháp; trại tạm giam, phân trại tạm giam thực hiện.</w:t>
      </w:r>
    </w:p>
    <w:p w:rsidR="00B27A29" w:rsidRPr="00D557D5" w:rsidRDefault="00B27A29" w:rsidP="00DA2526">
      <w:pPr>
        <w:spacing w:before="120" w:after="120"/>
        <w:ind w:firstLine="720"/>
        <w:jc w:val="both"/>
        <w:outlineLvl w:val="0"/>
        <w:rPr>
          <w:spacing w:val="-8"/>
          <w:sz w:val="28"/>
          <w:szCs w:val="28"/>
        </w:rPr>
      </w:pPr>
      <w:r w:rsidRPr="00D557D5">
        <w:rPr>
          <w:spacing w:val="-8"/>
          <w:sz w:val="28"/>
          <w:szCs w:val="28"/>
        </w:rPr>
        <w:t>3. Hoạt động hỗ trợ tư pháp thuộc Công an cấp xã do Công an cấp xã thực hiện.</w:t>
      </w:r>
    </w:p>
    <w:p w:rsidR="00B27A29" w:rsidRPr="00B620F7" w:rsidRDefault="00B27A29" w:rsidP="00DA2526">
      <w:pPr>
        <w:spacing w:before="120" w:after="120"/>
        <w:ind w:firstLine="720"/>
        <w:jc w:val="both"/>
        <w:rPr>
          <w:b/>
          <w:sz w:val="28"/>
          <w:szCs w:val="28"/>
        </w:rPr>
      </w:pPr>
      <w:r w:rsidRPr="00B620F7">
        <w:rPr>
          <w:b/>
          <w:sz w:val="28"/>
          <w:szCs w:val="28"/>
        </w:rPr>
        <w:t>Điều 6. Trách nhiệm trong hoạt động hỗ trợ tư pháp</w:t>
      </w:r>
    </w:p>
    <w:p w:rsidR="00B27A29" w:rsidRPr="00B620F7" w:rsidRDefault="00B27A29" w:rsidP="00DA2526">
      <w:pPr>
        <w:spacing w:before="120" w:after="120"/>
        <w:ind w:firstLine="720"/>
        <w:jc w:val="both"/>
        <w:outlineLvl w:val="0"/>
        <w:rPr>
          <w:sz w:val="28"/>
          <w:szCs w:val="28"/>
        </w:rPr>
      </w:pPr>
      <w:r w:rsidRPr="00B620F7">
        <w:rPr>
          <w:sz w:val="28"/>
          <w:szCs w:val="28"/>
        </w:rPr>
        <w:t>1. Lực lượng làm nhiệm vụ hỗ trợ tư pháp thuộc Bộ Công an có trách nhiệm thực hiện yêu cầu của các cơ quan tiến hành tố tụng hình sự cấp Trung ương trong việc bảo vệ phiên tòa, bắt bị cáo để tạm giam, áp giải bị can, bị cáo đối với các vụ án đặc biệt nghiêm trọng theo chỉ đạo của Bộ trưởng Bộ Công an; trực tiếp quản lý kho vật chứng Bộ Công an; tiến hành sơ kết, tổng kết, xây dựng lý luận nghiệp vụ chuyên môn trong lĩnh vực hỗ trợ tư pháp; chỉ đạo, hướng dẫn, kiểm tra việc chấp hành pháp luật và các quy định về nghiệp</w:t>
      </w:r>
      <w:r w:rsidR="00CA0BB5">
        <w:rPr>
          <w:sz w:val="28"/>
          <w:szCs w:val="28"/>
        </w:rPr>
        <w:t xml:space="preserve"> vụ đối với các đơn vị làm nhiệm</w:t>
      </w:r>
      <w:r w:rsidRPr="00B620F7">
        <w:rPr>
          <w:sz w:val="28"/>
          <w:szCs w:val="28"/>
        </w:rPr>
        <w:t xml:space="preserve"> vụ hỗ trợ tư pháp cấp dưới trong hoạt động hỗ trợ tư pháp.</w:t>
      </w:r>
    </w:p>
    <w:p w:rsidR="00A547FE" w:rsidRPr="00B620F7" w:rsidRDefault="00B27A29" w:rsidP="00DA2526">
      <w:pPr>
        <w:spacing w:before="120" w:after="120"/>
        <w:ind w:firstLine="720"/>
        <w:jc w:val="both"/>
        <w:rPr>
          <w:sz w:val="28"/>
          <w:szCs w:val="28"/>
        </w:rPr>
      </w:pPr>
      <w:r w:rsidRPr="00B620F7">
        <w:rPr>
          <w:sz w:val="28"/>
          <w:szCs w:val="28"/>
        </w:rPr>
        <w:t>2. Lực lượng làm nhiệm vụ hỗ trợ tư pháp thuộc Công an cấp tỉnh có trách nhiệm thực hiện yêu cầu của các cơ quan tiến hành tố tụng hình sự cấp</w:t>
      </w:r>
      <w:r w:rsidR="00756681">
        <w:rPr>
          <w:sz w:val="28"/>
          <w:szCs w:val="28"/>
        </w:rPr>
        <w:t xml:space="preserve"> Trung ương, cấp tỉnh, khu vực </w:t>
      </w:r>
      <w:r w:rsidRPr="00B620F7">
        <w:rPr>
          <w:sz w:val="28"/>
          <w:szCs w:val="28"/>
        </w:rPr>
        <w:t>và cơ quan quản lý tạm giữ, tạm giam; cơ quan có thẩm quyền thi hành án hình sự trong việc bảo vệ các phiên tòa; bắt bị cáo để tạm giam; thực hiện quyết định áp giải bị can, bị cáo đang tại ngoại</w:t>
      </w:r>
      <w:r w:rsidRPr="00B620F7">
        <w:rPr>
          <w:sz w:val="28"/>
          <w:szCs w:val="28"/>
          <w:lang w:val="en-SG"/>
        </w:rPr>
        <w:t xml:space="preserve">; </w:t>
      </w:r>
      <w:r w:rsidRPr="00B620F7">
        <w:rPr>
          <w:sz w:val="28"/>
          <w:szCs w:val="28"/>
        </w:rPr>
        <w:t xml:space="preserve">áp giải người bị tạm giữ, tạm giam, người bị kết án phạt tù, người bị kết án tử hình, phạm nhân và người chấp hành án phạt trục xuất; tiến hành dẫn giải người làm chứng, người bị hại, người bị tố giác, người bị kiến nghị khởi tố; thực hiện </w:t>
      </w:r>
      <w:r w:rsidR="00DC1672" w:rsidRPr="00DC1672">
        <w:rPr>
          <w:sz w:val="28"/>
          <w:szCs w:val="28"/>
        </w:rPr>
        <w:t>phiếu</w:t>
      </w:r>
      <w:r w:rsidR="00DC1672">
        <w:rPr>
          <w:sz w:val="28"/>
          <w:szCs w:val="28"/>
        </w:rPr>
        <w:t xml:space="preserve">, </w:t>
      </w:r>
      <w:r w:rsidR="00DC1672" w:rsidRPr="00B620F7">
        <w:rPr>
          <w:sz w:val="28"/>
          <w:szCs w:val="28"/>
        </w:rPr>
        <w:t xml:space="preserve">lệnh trích xuất, quyết định điều chuyển của cơ quan tiến hành tố tụng, </w:t>
      </w:r>
      <w:r w:rsidR="00DC1672" w:rsidRPr="00DC1672">
        <w:rPr>
          <w:sz w:val="28"/>
          <w:szCs w:val="28"/>
        </w:rPr>
        <w:t>người có thẩm quyền</w:t>
      </w:r>
      <w:r w:rsidRPr="00B620F7">
        <w:rPr>
          <w:sz w:val="28"/>
          <w:szCs w:val="28"/>
        </w:rPr>
        <w:t xml:space="preserve">; cơ quan quản lý tạm giữ, tạm giam; cơ quan có thẩm quyền trong thi hành án hình sự; bảo vệ cưỡng chế thi hành án dân sự, hỗ trợ thi hành bản án, quyết định hình sự, dân sự và bản án, quyết định khác do pháp luật quy định theo yêu cầu của cơ quan thi hành án có thẩm quyền theo quy định của pháp luật và Bộ Công an; trực tiếp thi hành án tử hình theo yêu cầu của Hội đồng thi hành </w:t>
      </w:r>
      <w:r w:rsidRPr="00B620F7">
        <w:rPr>
          <w:sz w:val="28"/>
          <w:szCs w:val="28"/>
        </w:rPr>
        <w:lastRenderedPageBreak/>
        <w:t>án; quản lý kho vật chứng và tài liệu, đồ vật theo quy định của pháp luật và Bộ Công an; thực hiện việc hướng dẫn, kiểm tra, báo cáo, thống kê theo quy định.</w:t>
      </w:r>
    </w:p>
    <w:p w:rsidR="00B27A29" w:rsidRPr="00B620F7" w:rsidRDefault="00B10E1C" w:rsidP="00DA2526">
      <w:pPr>
        <w:spacing w:before="120" w:after="120"/>
        <w:ind w:firstLine="720"/>
        <w:jc w:val="both"/>
        <w:rPr>
          <w:sz w:val="28"/>
          <w:szCs w:val="28"/>
        </w:rPr>
      </w:pPr>
      <w:r w:rsidRPr="00C12CEA">
        <w:rPr>
          <w:sz w:val="28"/>
          <w:szCs w:val="28"/>
        </w:rPr>
        <w:t>3.</w:t>
      </w:r>
      <w:r w:rsidRPr="00C12CEA">
        <w:rPr>
          <w:b/>
          <w:sz w:val="28"/>
          <w:szCs w:val="28"/>
        </w:rPr>
        <w:t xml:space="preserve"> </w:t>
      </w:r>
      <w:r w:rsidRPr="00B620F7">
        <w:rPr>
          <w:sz w:val="28"/>
          <w:szCs w:val="28"/>
        </w:rPr>
        <w:t xml:space="preserve">Lực lượng làm nhiệm vụ hỗ trợ tư pháp thuộc Công an </w:t>
      </w:r>
      <w:r w:rsidR="00756681">
        <w:rPr>
          <w:sz w:val="28"/>
          <w:szCs w:val="28"/>
        </w:rPr>
        <w:t xml:space="preserve">cấp </w:t>
      </w:r>
      <w:r>
        <w:rPr>
          <w:sz w:val="28"/>
          <w:szCs w:val="28"/>
        </w:rPr>
        <w:t>xã</w:t>
      </w:r>
      <w:r w:rsidR="00756681">
        <w:rPr>
          <w:sz w:val="28"/>
          <w:szCs w:val="28"/>
        </w:rPr>
        <w:t xml:space="preserve"> </w:t>
      </w:r>
      <w:r w:rsidRPr="00C12CEA">
        <w:rPr>
          <w:sz w:val="28"/>
          <w:szCs w:val="28"/>
        </w:rPr>
        <w:t>có trách nhiệm thực hiện</w:t>
      </w:r>
      <w:r>
        <w:rPr>
          <w:sz w:val="28"/>
          <w:szCs w:val="28"/>
        </w:rPr>
        <w:t xml:space="preserve"> </w:t>
      </w:r>
      <w:r w:rsidRPr="00C12CEA">
        <w:rPr>
          <w:sz w:val="28"/>
          <w:szCs w:val="28"/>
        </w:rPr>
        <w:t>yêu cầu</w:t>
      </w:r>
      <w:r w:rsidRPr="00B10E1C">
        <w:rPr>
          <w:sz w:val="28"/>
          <w:szCs w:val="28"/>
        </w:rPr>
        <w:t xml:space="preserve"> </w:t>
      </w:r>
      <w:r>
        <w:rPr>
          <w:sz w:val="28"/>
          <w:szCs w:val="28"/>
        </w:rPr>
        <w:t xml:space="preserve">của Tòa án nhân dân, </w:t>
      </w:r>
      <w:r w:rsidR="006F4CAC">
        <w:rPr>
          <w:sz w:val="28"/>
          <w:szCs w:val="28"/>
        </w:rPr>
        <w:t xml:space="preserve">cơ quan thi hành án hình sự, </w:t>
      </w:r>
      <w:r>
        <w:rPr>
          <w:sz w:val="28"/>
          <w:szCs w:val="28"/>
        </w:rPr>
        <w:t>cơ quan có thẩm quyền trong việc</w:t>
      </w:r>
      <w:r w:rsidR="00B27A29" w:rsidRPr="00B620F7">
        <w:rPr>
          <w:sz w:val="28"/>
          <w:szCs w:val="28"/>
        </w:rPr>
        <w:t xml:space="preserve"> thực hiện nhiệm vụ áp giải người bị kết án phạt tù đang tại ngoại, được hoãn, tạm đình chỉ chấp hành án phạt tù, người có quyết định hủy quyết định tha tù trước thời hạn có điều kiện</w:t>
      </w:r>
      <w:r w:rsidR="00B27A29" w:rsidRPr="00B620F7">
        <w:rPr>
          <w:sz w:val="28"/>
          <w:szCs w:val="28"/>
          <w:lang w:val="vi-VN"/>
        </w:rPr>
        <w:t xml:space="preserve">, </w:t>
      </w:r>
      <w:r w:rsidR="00B27A29" w:rsidRPr="00B620F7">
        <w:rPr>
          <w:sz w:val="28"/>
          <w:szCs w:val="28"/>
          <w:lang w:val="en-SG"/>
        </w:rPr>
        <w:t xml:space="preserve">người có </w:t>
      </w:r>
      <w:r w:rsidR="00B27A29" w:rsidRPr="00B620F7">
        <w:rPr>
          <w:sz w:val="28"/>
          <w:szCs w:val="28"/>
          <w:lang w:val="vi-VN"/>
        </w:rPr>
        <w:t>quyết định buộc chấp hành hình phạt tù của bản án đã cho hưởng án treo</w:t>
      </w:r>
      <w:r w:rsidR="00B27A29" w:rsidRPr="00B620F7">
        <w:rPr>
          <w:sz w:val="28"/>
          <w:szCs w:val="28"/>
          <w:lang w:val="en-SG"/>
        </w:rPr>
        <w:t>;</w:t>
      </w:r>
      <w:r w:rsidR="00B27A29" w:rsidRPr="00B620F7">
        <w:rPr>
          <w:sz w:val="28"/>
          <w:szCs w:val="28"/>
        </w:rPr>
        <w:t xml:space="preserve"> đưa người vào cơ sở giáo dục bắt buộc, trường giáo dưỡng, cơ sở cai nghiện bắt buộc; tham gia bảo đảm an ninh, trật tự nơi tổ chức thi hành án tử hình và nơi mai táng người bị thi hành án tử hình; bảo đảm an ninh, trật tự trong cưỡng chế thi hành án dân sự và </w:t>
      </w:r>
      <w:r w:rsidR="00B27A29" w:rsidRPr="00B620F7">
        <w:rPr>
          <w:color w:val="FF0000"/>
          <w:sz w:val="28"/>
          <w:szCs w:val="28"/>
        </w:rPr>
        <w:t>tham gia</w:t>
      </w:r>
      <w:r w:rsidR="00B27A29" w:rsidRPr="00B620F7">
        <w:rPr>
          <w:sz w:val="28"/>
          <w:szCs w:val="28"/>
        </w:rPr>
        <w:t xml:space="preserve"> bảo vệ an ninh trật tự khu vực bên ngoài phiên tòa khi xét xử ở địa bàn</w:t>
      </w:r>
      <w:r>
        <w:rPr>
          <w:sz w:val="28"/>
          <w:szCs w:val="28"/>
        </w:rPr>
        <w:t>.</w:t>
      </w:r>
      <w:r w:rsidR="00997BC8">
        <w:rPr>
          <w:sz w:val="28"/>
          <w:szCs w:val="28"/>
        </w:rPr>
        <w:t xml:space="preserve"> </w:t>
      </w:r>
    </w:p>
    <w:p w:rsidR="00B27A29" w:rsidRPr="00B620F7" w:rsidRDefault="00B27A29" w:rsidP="00DA2526">
      <w:pPr>
        <w:spacing w:before="120" w:after="120"/>
        <w:ind w:firstLine="720"/>
        <w:jc w:val="both"/>
        <w:outlineLvl w:val="0"/>
        <w:rPr>
          <w:b/>
          <w:sz w:val="28"/>
          <w:szCs w:val="28"/>
        </w:rPr>
      </w:pPr>
      <w:r w:rsidRPr="00B620F7">
        <w:rPr>
          <w:b/>
          <w:sz w:val="28"/>
          <w:szCs w:val="28"/>
        </w:rPr>
        <w:t>Điều 7. Quan hệ phối hợp trong hoạt động hỗ trợ tư pháp</w:t>
      </w:r>
    </w:p>
    <w:p w:rsidR="00B27A29" w:rsidRPr="00B620F7" w:rsidRDefault="00B27A29" w:rsidP="00DA2526">
      <w:pPr>
        <w:spacing w:before="120" w:after="120"/>
        <w:ind w:firstLine="720"/>
        <w:jc w:val="both"/>
        <w:outlineLvl w:val="0"/>
        <w:rPr>
          <w:sz w:val="28"/>
          <w:szCs w:val="28"/>
        </w:rPr>
      </w:pPr>
      <w:r w:rsidRPr="00B620F7">
        <w:rPr>
          <w:sz w:val="28"/>
          <w:szCs w:val="28"/>
        </w:rPr>
        <w:t>1. Quan hệ giữa lực lượng làm nhiệm vụ hỗ trợ tư pháp với chính quyền, cơ quan, đơn vị, tổ chức, cá nhân và các đơn vị khác trong Công an nhân dân là mối quan hệ phối hợp, hiệp đồng chiến đấu, thống nhất trong triển khai thực hiện hoạt động hỗ trợ tư pháp theo quy định của pháp luật và Bộ Công an:</w:t>
      </w:r>
    </w:p>
    <w:p w:rsidR="00B27A29" w:rsidRPr="00B620F7" w:rsidRDefault="00B27A29" w:rsidP="00DA2526">
      <w:pPr>
        <w:spacing w:before="120" w:after="120"/>
        <w:ind w:firstLine="720"/>
        <w:jc w:val="both"/>
        <w:outlineLvl w:val="0"/>
        <w:rPr>
          <w:sz w:val="28"/>
          <w:szCs w:val="28"/>
        </w:rPr>
      </w:pPr>
      <w:r w:rsidRPr="00B620F7">
        <w:rPr>
          <w:sz w:val="28"/>
          <w:szCs w:val="28"/>
        </w:rPr>
        <w:t>a) Khi có yêu cầu thực hiện hoạt động hỗ trợ tư pháp của các cơ quan, người có thẩm quyền, người chỉ huy lực lượng làm nhiệm vụ hỗ trợ tư pháp có trách nhiệm thực hiện theo quy định tại Điều 6 Thông tư này.</w:t>
      </w:r>
    </w:p>
    <w:p w:rsidR="00B27A29" w:rsidRPr="00B620F7" w:rsidRDefault="00B27A29" w:rsidP="00DA2526">
      <w:pPr>
        <w:spacing w:before="120" w:after="120"/>
        <w:ind w:firstLine="720"/>
        <w:jc w:val="both"/>
        <w:outlineLvl w:val="0"/>
        <w:rPr>
          <w:sz w:val="28"/>
          <w:szCs w:val="28"/>
        </w:rPr>
      </w:pPr>
      <w:r w:rsidRPr="00B620F7">
        <w:rPr>
          <w:sz w:val="28"/>
          <w:szCs w:val="28"/>
        </w:rPr>
        <w:t>b) Căn cứ tính chất từng hoạt động hỗ trợ tư pháp cụ thể của cơ quan, người có thẩm quyền yêu cầu, lực lượng làm nhiệm vụ hỗ trợ tư pháp có thể đề nghị cơ quan, người có thẩm quyền yêu cầu cung cấp, trao đổi thông tin liên quan đến việc thực hiện nhiệm vụ hỗ trợ tư pháp để xây dựng kế hoạch, phương án sát với tình hình thực tiễn.</w:t>
      </w:r>
    </w:p>
    <w:p w:rsidR="00B27A29" w:rsidRPr="00B620F7" w:rsidRDefault="00B27A29" w:rsidP="00DA2526">
      <w:pPr>
        <w:spacing w:before="120" w:after="120"/>
        <w:ind w:firstLine="720"/>
        <w:jc w:val="both"/>
        <w:outlineLvl w:val="0"/>
        <w:rPr>
          <w:sz w:val="28"/>
          <w:szCs w:val="28"/>
        </w:rPr>
      </w:pPr>
      <w:r w:rsidRPr="00B620F7">
        <w:rPr>
          <w:sz w:val="28"/>
          <w:szCs w:val="28"/>
        </w:rPr>
        <w:t>2. Cảnh sát thi hành án hình sự và hỗ trợ tư pháp, trại tạm giam, phân trại tạm giam và Công an cấp xã là lực lượng nòng cốt trong việc thực hiện nhiệm vụ hỗ trợ tư pháp. Các lực lượng khác trong Công an nhân dân khi được phân công thực hiện nhiệm vụ hỗ trợ tư pháp phải chủ động xây dựng kế hoạch, phương án, bố trí lực lượng, vũ khí, công cụ hỗ trợ, phương tiện, phối hợp với lực lượng làm nhiệm vụ hỗ trợ tư pháp thực hiện nhiệm vụ.</w:t>
      </w:r>
    </w:p>
    <w:p w:rsidR="00B620F7" w:rsidRPr="00997BC8" w:rsidRDefault="00B620F7" w:rsidP="00DA2526">
      <w:pPr>
        <w:spacing w:before="120" w:after="120"/>
        <w:ind w:firstLine="720"/>
        <w:jc w:val="both"/>
        <w:outlineLvl w:val="0"/>
        <w:rPr>
          <w:spacing w:val="-6"/>
          <w:sz w:val="28"/>
          <w:szCs w:val="28"/>
        </w:rPr>
      </w:pPr>
      <w:r w:rsidRPr="00997BC8">
        <w:rPr>
          <w:spacing w:val="-6"/>
          <w:sz w:val="28"/>
          <w:szCs w:val="28"/>
        </w:rPr>
        <w:t>3. Cán bộ, chiến sĩ được phân công thực hiện nhiệm vụ hỗ trợ tư pháp chịu sự chỉ huy, điều hành chung của người chỉ huy lực lượng làm nhiệm vụ hỗ trợ tư pháp.</w:t>
      </w:r>
    </w:p>
    <w:p w:rsidR="00B620F7" w:rsidRPr="00B620F7" w:rsidRDefault="00B620F7" w:rsidP="00DA2526">
      <w:pPr>
        <w:spacing w:before="60" w:after="60"/>
        <w:jc w:val="center"/>
        <w:rPr>
          <w:b/>
          <w:sz w:val="28"/>
          <w:szCs w:val="28"/>
        </w:rPr>
      </w:pPr>
      <w:r w:rsidRPr="00B620F7">
        <w:rPr>
          <w:b/>
          <w:sz w:val="28"/>
          <w:szCs w:val="28"/>
        </w:rPr>
        <w:t>Chương III</w:t>
      </w:r>
    </w:p>
    <w:p w:rsidR="00B620F7" w:rsidRPr="00B620F7" w:rsidRDefault="00B620F7" w:rsidP="00DA2526">
      <w:pPr>
        <w:spacing w:before="60" w:after="60"/>
        <w:jc w:val="center"/>
        <w:outlineLvl w:val="0"/>
        <w:rPr>
          <w:b/>
          <w:sz w:val="28"/>
          <w:szCs w:val="28"/>
        </w:rPr>
      </w:pPr>
      <w:r w:rsidRPr="00B620F7">
        <w:rPr>
          <w:b/>
          <w:sz w:val="28"/>
          <w:szCs w:val="28"/>
        </w:rPr>
        <w:t>BẢO ĐẢM ĐIỀU KIỆN CHO HOẠT ĐỘNG HỖ TRỢ TƯ PHÁP</w:t>
      </w:r>
    </w:p>
    <w:p w:rsidR="00B620F7" w:rsidRPr="00B620F7" w:rsidRDefault="00B620F7" w:rsidP="00DA2526">
      <w:pPr>
        <w:spacing w:before="120" w:after="120"/>
        <w:ind w:firstLine="720"/>
        <w:jc w:val="both"/>
        <w:rPr>
          <w:b/>
          <w:sz w:val="28"/>
          <w:szCs w:val="28"/>
        </w:rPr>
      </w:pPr>
      <w:r w:rsidRPr="00B620F7">
        <w:rPr>
          <w:b/>
          <w:sz w:val="28"/>
          <w:szCs w:val="28"/>
        </w:rPr>
        <w:t>Điều 8. Cơ sở dữ liệu về hỗ trợ tư pháp</w:t>
      </w:r>
    </w:p>
    <w:p w:rsidR="00B620F7" w:rsidRPr="00B620F7" w:rsidRDefault="00B620F7" w:rsidP="00DA2526">
      <w:pPr>
        <w:spacing w:before="120" w:after="120"/>
        <w:ind w:firstLine="720"/>
        <w:jc w:val="both"/>
        <w:outlineLvl w:val="0"/>
        <w:rPr>
          <w:spacing w:val="-2"/>
          <w:sz w:val="28"/>
          <w:szCs w:val="28"/>
        </w:rPr>
      </w:pPr>
      <w:r w:rsidRPr="00B620F7">
        <w:rPr>
          <w:sz w:val="28"/>
          <w:szCs w:val="28"/>
        </w:rPr>
        <w:t>1.</w:t>
      </w:r>
      <w:r w:rsidRPr="00B620F7">
        <w:rPr>
          <w:b/>
          <w:sz w:val="28"/>
          <w:szCs w:val="28"/>
        </w:rPr>
        <w:t xml:space="preserve"> </w:t>
      </w:r>
      <w:r w:rsidRPr="00B620F7">
        <w:rPr>
          <w:spacing w:val="-6"/>
          <w:sz w:val="28"/>
          <w:szCs w:val="28"/>
          <w:lang w:val="it-IT"/>
        </w:rPr>
        <w:t>Cục Cảnh sát quản lý tạm giữ, tạm giam và thi hành án hình sự tại cộng đồng,</w:t>
      </w:r>
      <w:r w:rsidRPr="00B620F7">
        <w:rPr>
          <w:sz w:val="28"/>
          <w:szCs w:val="28"/>
        </w:rPr>
        <w:t xml:space="preserve"> Phòng Cảnh sát thi hành án hình sự và hỗ trợ tư pháp, trại tạm giam, phân trại tạm giam và </w:t>
      </w:r>
      <w:r w:rsidRPr="00B620F7">
        <w:rPr>
          <w:spacing w:val="-2"/>
          <w:sz w:val="28"/>
          <w:szCs w:val="28"/>
        </w:rPr>
        <w:t xml:space="preserve">Công an cấp xã được trang bị hệ thống cơ sở dữ liệu hỗ trợ tư pháp để thu thập, lưu giữ, xử lý, bảo vệ, khai thác, sử dụng thông tin liên quan </w:t>
      </w:r>
      <w:r w:rsidRPr="00B620F7">
        <w:rPr>
          <w:spacing w:val="-2"/>
          <w:sz w:val="28"/>
          <w:szCs w:val="28"/>
        </w:rPr>
        <w:lastRenderedPageBreak/>
        <w:t>đến các hoạt động hỗ trợ tư pháp.</w:t>
      </w:r>
    </w:p>
    <w:p w:rsidR="00B620F7" w:rsidRPr="00B620F7" w:rsidRDefault="00B620F7" w:rsidP="00DA2526">
      <w:pPr>
        <w:spacing w:before="120" w:after="120"/>
        <w:ind w:firstLine="720"/>
        <w:jc w:val="both"/>
        <w:rPr>
          <w:spacing w:val="-6"/>
          <w:sz w:val="28"/>
          <w:szCs w:val="28"/>
          <w:lang w:val="it-IT"/>
        </w:rPr>
      </w:pPr>
      <w:r w:rsidRPr="00B620F7">
        <w:rPr>
          <w:sz w:val="28"/>
          <w:szCs w:val="28"/>
        </w:rPr>
        <w:t xml:space="preserve">2. </w:t>
      </w:r>
      <w:r w:rsidRPr="00B620F7">
        <w:rPr>
          <w:spacing w:val="-6"/>
          <w:sz w:val="28"/>
          <w:szCs w:val="28"/>
          <w:lang w:val="it-IT"/>
        </w:rPr>
        <w:t>Cục Cảnh sát quản lý tạm giữ, tạm giam và thi hành án hình sự tại cộng đồng, có trách nhiệm:</w:t>
      </w:r>
    </w:p>
    <w:p w:rsidR="00B620F7" w:rsidRPr="00B620F7" w:rsidRDefault="00B620F7" w:rsidP="00DA2526">
      <w:pPr>
        <w:spacing w:before="120" w:after="120"/>
        <w:ind w:firstLine="720"/>
        <w:jc w:val="both"/>
        <w:rPr>
          <w:i/>
          <w:color w:val="FF0000"/>
          <w:sz w:val="28"/>
          <w:szCs w:val="28"/>
        </w:rPr>
      </w:pPr>
      <w:r w:rsidRPr="00B620F7">
        <w:rPr>
          <w:spacing w:val="-6"/>
          <w:sz w:val="28"/>
          <w:szCs w:val="28"/>
          <w:lang w:val="it-IT"/>
        </w:rPr>
        <w:t>a) Tổ chức quản lý, kiểm tra, giám sát việc khai thác và sử dụng phần mềm cơ sở dữ liệu hỗ trợ tư pháp</w:t>
      </w:r>
      <w:r w:rsidR="00756681" w:rsidRPr="0088007D">
        <w:rPr>
          <w:color w:val="000000"/>
          <w:sz w:val="28"/>
          <w:szCs w:val="28"/>
        </w:rPr>
        <w:t>;</w:t>
      </w:r>
    </w:p>
    <w:p w:rsidR="00B620F7" w:rsidRPr="00B620F7" w:rsidRDefault="00B620F7" w:rsidP="00DA2526">
      <w:pPr>
        <w:spacing w:before="120" w:after="120"/>
        <w:ind w:firstLine="720"/>
        <w:jc w:val="both"/>
        <w:rPr>
          <w:sz w:val="28"/>
          <w:szCs w:val="28"/>
          <w:lang w:val="it-IT"/>
        </w:rPr>
      </w:pPr>
      <w:r w:rsidRPr="00B620F7">
        <w:rPr>
          <w:sz w:val="28"/>
          <w:szCs w:val="28"/>
          <w:lang w:val="it-IT"/>
        </w:rPr>
        <w:t>b) Xây dựng quy chế quản lý, vận hành, khai thác phần mềm cơ sở dữ liệu hỗ trợ tư pháp;</w:t>
      </w:r>
    </w:p>
    <w:p w:rsidR="00B620F7" w:rsidRPr="00B620F7" w:rsidRDefault="00B620F7" w:rsidP="00DA2526">
      <w:pPr>
        <w:spacing w:before="120" w:after="120"/>
        <w:ind w:firstLine="720"/>
        <w:jc w:val="both"/>
        <w:rPr>
          <w:spacing w:val="-6"/>
          <w:sz w:val="28"/>
          <w:szCs w:val="28"/>
          <w:lang w:val="it-IT"/>
        </w:rPr>
      </w:pPr>
      <w:r w:rsidRPr="00B620F7">
        <w:rPr>
          <w:spacing w:val="-6"/>
          <w:sz w:val="28"/>
          <w:szCs w:val="28"/>
          <w:lang w:val="it-IT"/>
        </w:rPr>
        <w:t>c) Cập nhật, nâng cấp phần mềm cơ sở dữ liệu hỗ trợ tư pháp; kết nối, chia sẻ với các đơn vị nghiệp vụ thuộc Bộ Công an; kết nối, chia sẻ với các bộ, ngành (trong trường hợp cần thiết);</w:t>
      </w:r>
    </w:p>
    <w:p w:rsidR="00B620F7" w:rsidRPr="00B620F7" w:rsidRDefault="00B620F7" w:rsidP="00DA2526">
      <w:pPr>
        <w:spacing w:before="120" w:after="120"/>
        <w:ind w:firstLine="720"/>
        <w:jc w:val="both"/>
        <w:outlineLvl w:val="0"/>
        <w:rPr>
          <w:spacing w:val="-6"/>
          <w:sz w:val="28"/>
          <w:szCs w:val="28"/>
          <w:lang w:val="it-IT"/>
        </w:rPr>
      </w:pPr>
      <w:r w:rsidRPr="00B620F7">
        <w:rPr>
          <w:spacing w:val="-6"/>
          <w:sz w:val="28"/>
          <w:szCs w:val="28"/>
          <w:lang w:val="it-IT"/>
        </w:rPr>
        <w:t>d) Phối hợp các đơn vị liên quan bảo đảm hệ thống hoạt động ổn định, thông suốt và an ninh, an toàn.</w:t>
      </w:r>
    </w:p>
    <w:p w:rsidR="00B620F7" w:rsidRPr="005713C1" w:rsidRDefault="00B620F7" w:rsidP="00DA2526">
      <w:pPr>
        <w:spacing w:before="120" w:after="120"/>
        <w:ind w:firstLine="720"/>
        <w:jc w:val="both"/>
        <w:outlineLvl w:val="0"/>
        <w:rPr>
          <w:sz w:val="28"/>
          <w:szCs w:val="28"/>
          <w:lang w:val="it-IT"/>
        </w:rPr>
      </w:pPr>
      <w:r w:rsidRPr="005713C1">
        <w:rPr>
          <w:sz w:val="28"/>
          <w:szCs w:val="28"/>
          <w:lang w:val="it-IT"/>
        </w:rPr>
        <w:t>3. Công an các đơn vị, địa phương tổ chức quản lý, khai thác, sử dụng, cập nhật phần mềm cơ sở dữ liệu hỗ trợ tư pháp theo quy định của pháp luật và Bộ Công an.</w:t>
      </w:r>
    </w:p>
    <w:p w:rsidR="00B620F7" w:rsidRPr="00B620F7" w:rsidRDefault="00B620F7" w:rsidP="00DA2526">
      <w:pPr>
        <w:spacing w:before="120" w:after="120"/>
        <w:ind w:firstLine="720"/>
        <w:jc w:val="both"/>
        <w:rPr>
          <w:b/>
          <w:sz w:val="28"/>
          <w:szCs w:val="28"/>
        </w:rPr>
      </w:pPr>
      <w:r w:rsidRPr="00B620F7">
        <w:rPr>
          <w:b/>
          <w:sz w:val="28"/>
          <w:szCs w:val="28"/>
        </w:rPr>
        <w:t>Điều 9. Trang bị, quản lý, sử dụng vũ khí, công cụ hỗ trợ phương tiện kỹ thuật nghiệp vụ khi thi hành nhiệm vụ</w:t>
      </w:r>
    </w:p>
    <w:p w:rsidR="00B620F7" w:rsidRPr="00B620F7" w:rsidRDefault="00B620F7" w:rsidP="00DA2526">
      <w:pPr>
        <w:spacing w:before="120" w:after="120"/>
        <w:ind w:firstLine="720"/>
        <w:jc w:val="both"/>
        <w:outlineLvl w:val="0"/>
        <w:rPr>
          <w:sz w:val="28"/>
          <w:szCs w:val="28"/>
        </w:rPr>
      </w:pPr>
      <w:r w:rsidRPr="00B620F7">
        <w:rPr>
          <w:sz w:val="28"/>
          <w:szCs w:val="28"/>
        </w:rPr>
        <w:t>Lực lượng làm nhiệm vụ hỗ trợ tư pháp trong Công an nhân dân khi thi hành nhiệm vụ được trang bị, quản lý, sử dụng vũ khí, công cụ hỗ trợ, phương tiện kỹ thuật nghiệp vụ theo quy định của pháp luật.</w:t>
      </w:r>
    </w:p>
    <w:p w:rsidR="00B620F7" w:rsidRPr="00B620F7" w:rsidRDefault="00B620F7" w:rsidP="00DA2526">
      <w:pPr>
        <w:spacing w:before="120" w:after="120"/>
        <w:ind w:firstLine="720"/>
        <w:jc w:val="both"/>
        <w:rPr>
          <w:b/>
          <w:sz w:val="28"/>
          <w:szCs w:val="28"/>
        </w:rPr>
      </w:pPr>
      <w:r w:rsidRPr="00B620F7">
        <w:rPr>
          <w:b/>
          <w:sz w:val="28"/>
          <w:szCs w:val="28"/>
        </w:rPr>
        <w:t>Điều 10. Bảo đảm kinh phí cho hoạt động hỗ trợ tư pháp</w:t>
      </w:r>
    </w:p>
    <w:p w:rsidR="00B620F7" w:rsidRPr="005713C1" w:rsidRDefault="00945A0F" w:rsidP="00DA2526">
      <w:pPr>
        <w:spacing w:before="120" w:after="120"/>
        <w:ind w:firstLine="720"/>
        <w:jc w:val="both"/>
        <w:outlineLvl w:val="0"/>
        <w:rPr>
          <w:iCs/>
          <w:sz w:val="28"/>
          <w:szCs w:val="28"/>
        </w:rPr>
      </w:pPr>
      <w:r>
        <w:rPr>
          <w:iCs/>
          <w:sz w:val="28"/>
          <w:szCs w:val="28"/>
        </w:rPr>
        <w:t>Kinh phí</w:t>
      </w:r>
      <w:r w:rsidRPr="00945A0F">
        <w:rPr>
          <w:iCs/>
          <w:sz w:val="28"/>
          <w:szCs w:val="28"/>
        </w:rPr>
        <w:t xml:space="preserve"> </w:t>
      </w:r>
      <w:r w:rsidRPr="005713C1">
        <w:rPr>
          <w:iCs/>
          <w:sz w:val="28"/>
          <w:szCs w:val="28"/>
        </w:rPr>
        <w:t xml:space="preserve">bảo </w:t>
      </w:r>
      <w:r w:rsidR="00B620F7" w:rsidRPr="005713C1">
        <w:rPr>
          <w:iCs/>
          <w:sz w:val="28"/>
          <w:szCs w:val="28"/>
        </w:rPr>
        <w:t>đảm cho hoạt động hỗ trợ tư pháp trong Công an nhân dân quy định tại T</w:t>
      </w:r>
      <w:r>
        <w:rPr>
          <w:iCs/>
          <w:sz w:val="28"/>
          <w:szCs w:val="28"/>
        </w:rPr>
        <w:t>hông tư này từ nguồn ngân sách N</w:t>
      </w:r>
      <w:r w:rsidR="00B620F7" w:rsidRPr="005713C1">
        <w:rPr>
          <w:iCs/>
          <w:sz w:val="28"/>
          <w:szCs w:val="28"/>
        </w:rPr>
        <w:t>hà nước và được bố trí trong dự toán ngân sách của Bộ Công an giao cho Công an các đơn vị</w:t>
      </w:r>
      <w:r w:rsidR="00E8381A">
        <w:rPr>
          <w:iCs/>
          <w:sz w:val="28"/>
          <w:szCs w:val="28"/>
        </w:rPr>
        <w:t>,</w:t>
      </w:r>
      <w:r w:rsidR="00B620F7" w:rsidRPr="005713C1">
        <w:rPr>
          <w:iCs/>
          <w:sz w:val="28"/>
          <w:szCs w:val="28"/>
        </w:rPr>
        <w:t xml:space="preserve"> địa phương theo quy định củ</w:t>
      </w:r>
      <w:r w:rsidR="00DC1672" w:rsidRPr="005713C1">
        <w:rPr>
          <w:iCs/>
          <w:sz w:val="28"/>
          <w:szCs w:val="28"/>
        </w:rPr>
        <w:t>a Luật Ngân sách nhà nước</w:t>
      </w:r>
      <w:r w:rsidR="00B620F7" w:rsidRPr="005713C1">
        <w:rPr>
          <w:iCs/>
          <w:sz w:val="28"/>
          <w:szCs w:val="28"/>
        </w:rPr>
        <w:t>, nguồn kinh phí hợp pháp khác (nếu có) theo quy định của pháp luật.</w:t>
      </w:r>
    </w:p>
    <w:p w:rsidR="00B620F7" w:rsidRPr="00975D48" w:rsidRDefault="00B620F7" w:rsidP="00DA2526">
      <w:pPr>
        <w:spacing w:before="60" w:after="60"/>
        <w:jc w:val="center"/>
        <w:rPr>
          <w:color w:val="000000"/>
          <w:sz w:val="28"/>
          <w:szCs w:val="28"/>
        </w:rPr>
      </w:pPr>
      <w:r w:rsidRPr="00975D48">
        <w:rPr>
          <w:b/>
          <w:color w:val="000000"/>
          <w:sz w:val="28"/>
          <w:szCs w:val="28"/>
        </w:rPr>
        <w:t>Chương IV</w:t>
      </w:r>
    </w:p>
    <w:p w:rsidR="00B620F7" w:rsidRPr="00975D48" w:rsidRDefault="00945A0F" w:rsidP="00DA2526">
      <w:pPr>
        <w:spacing w:before="60" w:after="60"/>
        <w:ind w:firstLine="720"/>
        <w:outlineLvl w:val="0"/>
        <w:rPr>
          <w:b/>
          <w:color w:val="000000"/>
          <w:sz w:val="28"/>
          <w:szCs w:val="28"/>
        </w:rPr>
      </w:pPr>
      <w:r w:rsidRPr="00975D48">
        <w:rPr>
          <w:b/>
          <w:color w:val="000000"/>
          <w:sz w:val="28"/>
          <w:szCs w:val="28"/>
        </w:rPr>
        <w:t xml:space="preserve">                              </w:t>
      </w:r>
      <w:r w:rsidR="00B620F7" w:rsidRPr="00975D48">
        <w:rPr>
          <w:b/>
          <w:color w:val="000000"/>
          <w:sz w:val="28"/>
          <w:szCs w:val="28"/>
        </w:rPr>
        <w:t>ĐIỀU KHOẢN THI HÀNH</w:t>
      </w:r>
    </w:p>
    <w:p w:rsidR="00B620F7" w:rsidRPr="00B620F7" w:rsidRDefault="00B620F7" w:rsidP="00DA2526">
      <w:pPr>
        <w:spacing w:before="120" w:after="120"/>
        <w:ind w:firstLine="720"/>
        <w:jc w:val="both"/>
        <w:rPr>
          <w:b/>
          <w:sz w:val="28"/>
          <w:szCs w:val="28"/>
        </w:rPr>
      </w:pPr>
      <w:r w:rsidRPr="00B620F7">
        <w:rPr>
          <w:b/>
          <w:sz w:val="28"/>
          <w:szCs w:val="28"/>
        </w:rPr>
        <w:t>Điều 11. Hiệu lực thi hành</w:t>
      </w:r>
    </w:p>
    <w:p w:rsidR="00B620F7" w:rsidRPr="00B620F7" w:rsidRDefault="00B620F7" w:rsidP="00DA2526">
      <w:pPr>
        <w:spacing w:before="120" w:after="120"/>
        <w:ind w:firstLine="720"/>
        <w:jc w:val="both"/>
        <w:rPr>
          <w:sz w:val="28"/>
          <w:szCs w:val="28"/>
        </w:rPr>
      </w:pPr>
      <w:r w:rsidRPr="00B620F7">
        <w:rPr>
          <w:sz w:val="28"/>
          <w:szCs w:val="28"/>
        </w:rPr>
        <w:t>1. Thông tư này có hiệu lực thi hành kể từ ngày      tháng     năm 2026.</w:t>
      </w:r>
    </w:p>
    <w:p w:rsidR="00B620F7" w:rsidRPr="00B620F7" w:rsidRDefault="00B620F7" w:rsidP="00DA2526">
      <w:pPr>
        <w:spacing w:before="120" w:after="120"/>
        <w:ind w:firstLine="720"/>
        <w:jc w:val="both"/>
        <w:rPr>
          <w:sz w:val="28"/>
          <w:szCs w:val="28"/>
        </w:rPr>
      </w:pPr>
      <w:r w:rsidRPr="00B620F7">
        <w:rPr>
          <w:sz w:val="28"/>
          <w:szCs w:val="28"/>
        </w:rPr>
        <w:t>2. Thô</w:t>
      </w:r>
      <w:r w:rsidR="00945A0F">
        <w:rPr>
          <w:sz w:val="28"/>
          <w:szCs w:val="28"/>
        </w:rPr>
        <w:t xml:space="preserve">ng tư số 46/2020/TT-BCA ngày 15 </w:t>
      </w:r>
      <w:r w:rsidRPr="00B620F7">
        <w:rPr>
          <w:sz w:val="28"/>
          <w:szCs w:val="28"/>
        </w:rPr>
        <w:t>tháng 5 năm 2020 của Bộ trưởng Bộ Công an quy định về hoạt động hỗ trợ tư pháp của lực lượng Cảnh sát thi hành án hình sự và hỗ trợ tư pháp trong Công an nhân dân hết hiệu lực kể từ ngày Thông tư này có hiệu lực.</w:t>
      </w:r>
    </w:p>
    <w:p w:rsidR="00945A0F" w:rsidRPr="00B620F7" w:rsidRDefault="00B620F7" w:rsidP="00DA2526">
      <w:pPr>
        <w:spacing w:before="120" w:after="120"/>
        <w:ind w:firstLine="720"/>
        <w:jc w:val="both"/>
        <w:outlineLvl w:val="0"/>
        <w:rPr>
          <w:iCs/>
          <w:sz w:val="28"/>
          <w:szCs w:val="28"/>
        </w:rPr>
      </w:pPr>
      <w:r w:rsidRPr="00B620F7">
        <w:rPr>
          <w:iCs/>
          <w:sz w:val="28"/>
          <w:szCs w:val="28"/>
        </w:rPr>
        <w:t>3. Trường hợp văn bản dẫn chiếu tại Thông tư này được sửa đổi, bổ sung,  thay thế hoặc ban hành mới thì những nội dung dẫn chiếu tại Thông tư này cũng được thực hiện theo các văn bản sửa đổi, bổ sung, thay thế hoặc ban hành mới.</w:t>
      </w:r>
    </w:p>
    <w:p w:rsidR="00B620F7" w:rsidRPr="00B620F7" w:rsidRDefault="00B620F7" w:rsidP="00DA2526">
      <w:pPr>
        <w:spacing w:before="120" w:after="120"/>
        <w:ind w:firstLine="720"/>
        <w:jc w:val="both"/>
        <w:outlineLvl w:val="0"/>
        <w:rPr>
          <w:b/>
          <w:bCs/>
          <w:sz w:val="28"/>
          <w:szCs w:val="28"/>
          <w:lang w:val="it-IT"/>
        </w:rPr>
      </w:pPr>
      <w:r w:rsidRPr="00B620F7">
        <w:rPr>
          <w:b/>
          <w:bCs/>
          <w:sz w:val="28"/>
          <w:szCs w:val="28"/>
          <w:lang w:val="it-IT"/>
        </w:rPr>
        <w:lastRenderedPageBreak/>
        <w:t>Điều 12.</w:t>
      </w:r>
      <w:r w:rsidRPr="00B620F7">
        <w:rPr>
          <w:sz w:val="28"/>
          <w:szCs w:val="28"/>
          <w:lang w:val="it-IT"/>
        </w:rPr>
        <w:t xml:space="preserve"> </w:t>
      </w:r>
      <w:r w:rsidRPr="00B620F7">
        <w:rPr>
          <w:b/>
          <w:bCs/>
          <w:sz w:val="28"/>
          <w:szCs w:val="28"/>
          <w:lang w:val="it-IT"/>
        </w:rPr>
        <w:t>Trách nhiệm thi hành</w:t>
      </w:r>
    </w:p>
    <w:p w:rsidR="00B620F7" w:rsidRPr="00B620F7" w:rsidRDefault="00B620F7" w:rsidP="00DA2526">
      <w:pPr>
        <w:spacing w:before="120" w:after="120"/>
        <w:ind w:firstLine="720"/>
        <w:jc w:val="both"/>
        <w:outlineLvl w:val="0"/>
        <w:rPr>
          <w:sz w:val="28"/>
          <w:szCs w:val="28"/>
          <w:lang w:val="it-IT"/>
        </w:rPr>
      </w:pPr>
      <w:r w:rsidRPr="00B620F7">
        <w:rPr>
          <w:sz w:val="28"/>
          <w:szCs w:val="28"/>
          <w:lang w:val="it-IT"/>
        </w:rPr>
        <w:t xml:space="preserve">1. Thủ trưởng các đơn vị thuộc Bộ, Giám đốc Công an các tỉnh, thành phố chịu trách nhiệm </w:t>
      </w:r>
      <w:r w:rsidRPr="00B620F7">
        <w:rPr>
          <w:color w:val="FF0000"/>
          <w:sz w:val="28"/>
          <w:szCs w:val="28"/>
        </w:rPr>
        <w:t>quán triệt và</w:t>
      </w:r>
      <w:r w:rsidRPr="00B620F7">
        <w:rPr>
          <w:sz w:val="28"/>
          <w:szCs w:val="28"/>
        </w:rPr>
        <w:t xml:space="preserve"> </w:t>
      </w:r>
      <w:r w:rsidRPr="00B620F7">
        <w:rPr>
          <w:sz w:val="28"/>
          <w:szCs w:val="28"/>
          <w:lang w:val="it-IT"/>
        </w:rPr>
        <w:t xml:space="preserve">tổ chức thực hiện Thông tư này.  </w:t>
      </w:r>
    </w:p>
    <w:p w:rsidR="00B620F7" w:rsidRPr="00B620F7" w:rsidRDefault="00B620F7" w:rsidP="00DA2526">
      <w:pPr>
        <w:spacing w:before="120" w:after="120"/>
        <w:ind w:firstLine="720"/>
        <w:jc w:val="both"/>
        <w:rPr>
          <w:spacing w:val="-6"/>
          <w:sz w:val="28"/>
          <w:szCs w:val="28"/>
          <w:lang w:val="it-IT"/>
        </w:rPr>
      </w:pPr>
      <w:r w:rsidRPr="00B620F7">
        <w:rPr>
          <w:spacing w:val="-6"/>
          <w:sz w:val="28"/>
          <w:szCs w:val="28"/>
          <w:lang w:val="it-IT"/>
        </w:rPr>
        <w:t xml:space="preserve">2. Cục trưởng Cục Cảnh sát quản lý tạm giữ, tạm giam và thi hành án hình sự tại cộng đồng có trách nhiệm hướng dẫn, kiểm tra việc thực hiện Thông tư này. </w:t>
      </w:r>
    </w:p>
    <w:p w:rsidR="00DC326B" w:rsidRPr="00B620F7" w:rsidRDefault="00B620F7" w:rsidP="00DA2526">
      <w:pPr>
        <w:spacing w:before="120" w:after="120"/>
        <w:ind w:firstLine="720"/>
        <w:jc w:val="both"/>
        <w:outlineLvl w:val="0"/>
        <w:rPr>
          <w:b/>
          <w:bCs/>
          <w:sz w:val="28"/>
          <w:szCs w:val="28"/>
          <w:lang w:val="it-IT"/>
        </w:rPr>
      </w:pPr>
      <w:r w:rsidRPr="00B620F7">
        <w:rPr>
          <w:spacing w:val="-6"/>
          <w:sz w:val="28"/>
          <w:szCs w:val="28"/>
          <w:lang w:val="it-IT"/>
        </w:rPr>
        <w:t>3. Trong q</w:t>
      </w:r>
      <w:r w:rsidRPr="00B620F7">
        <w:rPr>
          <w:spacing w:val="4"/>
          <w:sz w:val="28"/>
          <w:szCs w:val="28"/>
          <w:lang w:val="it-IT"/>
        </w:rPr>
        <w:t xml:space="preserve">uá trình thực hiện Thông tư, nếu có khó khăn vướng mắc, Công an các đơn vị, địa phương báo cáo về Bộ Công an (qua Cục Cảnh sát quản lý </w:t>
      </w:r>
      <w:r w:rsidRPr="00B620F7">
        <w:rPr>
          <w:spacing w:val="-6"/>
          <w:sz w:val="28"/>
          <w:szCs w:val="28"/>
          <w:lang w:val="it-IT"/>
        </w:rPr>
        <w:t>tạm giữ, tạm giam và thi hành án hình sự tại cộng đồng) để có hướng dẫn kịp thời./.</w:t>
      </w:r>
    </w:p>
    <w:tbl>
      <w:tblPr>
        <w:tblpPr w:leftFromText="180" w:rightFromText="180" w:vertAnchor="text" w:horzAnchor="margin" w:tblpY="386"/>
        <w:tblW w:w="9464" w:type="dxa"/>
        <w:tblLook w:val="01E0" w:firstRow="1" w:lastRow="1" w:firstColumn="1" w:lastColumn="1" w:noHBand="0" w:noVBand="0"/>
      </w:tblPr>
      <w:tblGrid>
        <w:gridCol w:w="4678"/>
        <w:gridCol w:w="4786"/>
      </w:tblGrid>
      <w:tr w:rsidR="00BD4B50" w:rsidRPr="00BD4B50" w:rsidTr="00B620F7">
        <w:trPr>
          <w:trHeight w:val="3055"/>
        </w:trPr>
        <w:tc>
          <w:tcPr>
            <w:tcW w:w="4678" w:type="dxa"/>
          </w:tcPr>
          <w:p w:rsidR="00E00C8B" w:rsidRDefault="00E00C8B" w:rsidP="002F7662">
            <w:pPr>
              <w:rPr>
                <w:b/>
                <w:i/>
                <w:iCs/>
              </w:rPr>
            </w:pPr>
            <w:r w:rsidRPr="00BD4B50">
              <w:rPr>
                <w:b/>
                <w:i/>
                <w:iCs/>
              </w:rPr>
              <w:t>Nơi nhận:</w:t>
            </w:r>
          </w:p>
          <w:p w:rsidR="00945A0F" w:rsidRPr="00945A0F" w:rsidRDefault="00945A0F" w:rsidP="00945A0F">
            <w:pPr>
              <w:jc w:val="both"/>
              <w:rPr>
                <w:iCs/>
                <w:sz w:val="22"/>
                <w:lang w:val="it-IT"/>
              </w:rPr>
            </w:pPr>
            <w:r w:rsidRPr="00BD4B50">
              <w:rPr>
                <w:iCs/>
                <w:sz w:val="22"/>
                <w:lang w:val="it-IT"/>
              </w:rPr>
              <w:t>- B</w:t>
            </w:r>
            <w:r>
              <w:rPr>
                <w:iCs/>
                <w:sz w:val="22"/>
                <w:lang w:val="it-IT"/>
              </w:rPr>
              <w:t>ộ Tư pháp</w:t>
            </w:r>
            <w:r w:rsidRPr="00BD4B50">
              <w:rPr>
                <w:iCs/>
                <w:sz w:val="22"/>
                <w:lang w:val="it-IT"/>
              </w:rPr>
              <w:t>;</w:t>
            </w:r>
          </w:p>
          <w:p w:rsidR="00E00C8B" w:rsidRPr="00BD4B50" w:rsidRDefault="00E00C8B" w:rsidP="002F7662">
            <w:pPr>
              <w:jc w:val="both"/>
              <w:rPr>
                <w:b/>
                <w:i/>
                <w:iCs/>
                <w:sz w:val="22"/>
                <w:lang w:val="it-IT"/>
              </w:rPr>
            </w:pPr>
            <w:r w:rsidRPr="00BD4B50">
              <w:rPr>
                <w:iCs/>
                <w:sz w:val="22"/>
                <w:lang w:val="it-IT"/>
              </w:rPr>
              <w:t>- Tòa án nhân dân tối cao;</w:t>
            </w:r>
          </w:p>
          <w:p w:rsidR="00E00C8B" w:rsidRPr="00BD4B50" w:rsidRDefault="00E00C8B" w:rsidP="002F7662">
            <w:pPr>
              <w:jc w:val="both"/>
              <w:rPr>
                <w:iCs/>
                <w:sz w:val="22"/>
                <w:lang w:val="it-IT"/>
              </w:rPr>
            </w:pPr>
            <w:r w:rsidRPr="00BD4B50">
              <w:rPr>
                <w:iCs/>
                <w:sz w:val="22"/>
                <w:lang w:val="it-IT"/>
              </w:rPr>
              <w:t>- Viện Kiểm sát nhân dân tối cao;</w:t>
            </w:r>
          </w:p>
          <w:p w:rsidR="00E00C8B" w:rsidRPr="00BD4B50" w:rsidRDefault="00E00C8B" w:rsidP="002F7662">
            <w:pPr>
              <w:jc w:val="both"/>
              <w:rPr>
                <w:sz w:val="22"/>
                <w:lang w:val="it-IT"/>
              </w:rPr>
            </w:pPr>
            <w:r w:rsidRPr="00BD4B50">
              <w:rPr>
                <w:i/>
                <w:iCs/>
                <w:sz w:val="22"/>
                <w:lang w:val="it-IT"/>
              </w:rPr>
              <w:t>-</w:t>
            </w:r>
            <w:r w:rsidRPr="00BD4B50">
              <w:rPr>
                <w:sz w:val="22"/>
                <w:lang w:val="it-IT"/>
              </w:rPr>
              <w:t xml:space="preserve"> Các đồng chí Thứ trưởng Bộ Công an;</w:t>
            </w:r>
          </w:p>
          <w:p w:rsidR="00E00C8B" w:rsidRPr="00BD4B50" w:rsidRDefault="00304D1E" w:rsidP="002F7662">
            <w:pPr>
              <w:jc w:val="both"/>
              <w:rPr>
                <w:sz w:val="22"/>
                <w:lang w:val="it-IT"/>
              </w:rPr>
            </w:pPr>
            <w:r>
              <w:rPr>
                <w:sz w:val="22"/>
                <w:lang w:val="it-IT"/>
              </w:rPr>
              <w:t>- Các</w:t>
            </w:r>
            <w:r w:rsidR="00E00C8B" w:rsidRPr="00BD4B50">
              <w:rPr>
                <w:sz w:val="22"/>
                <w:lang w:val="it-IT"/>
              </w:rPr>
              <w:t xml:space="preserve"> đơn vị trực thuộc Bộ;                                                                                           </w:t>
            </w:r>
          </w:p>
          <w:p w:rsidR="00567DA9" w:rsidRPr="00BD4B50" w:rsidRDefault="00E00C8B" w:rsidP="00567DA9">
            <w:pPr>
              <w:jc w:val="both"/>
              <w:rPr>
                <w:sz w:val="22"/>
                <w:lang w:val="it-IT"/>
              </w:rPr>
            </w:pPr>
            <w:r w:rsidRPr="00BD4B50">
              <w:rPr>
                <w:sz w:val="22"/>
                <w:lang w:val="it-IT"/>
              </w:rPr>
              <w:t>- Công an c</w:t>
            </w:r>
            <w:r w:rsidR="00304D1E">
              <w:rPr>
                <w:sz w:val="22"/>
                <w:lang w:val="it-IT"/>
              </w:rPr>
              <w:t>ác tỉnh, thành phố</w:t>
            </w:r>
            <w:r w:rsidRPr="00BD4B50">
              <w:rPr>
                <w:sz w:val="22"/>
                <w:lang w:val="it-IT"/>
              </w:rPr>
              <w:t>;</w:t>
            </w:r>
          </w:p>
          <w:p w:rsidR="00E00C8B" w:rsidRPr="00BD4B50" w:rsidRDefault="00567DA9" w:rsidP="00567DA9">
            <w:pPr>
              <w:jc w:val="both"/>
              <w:rPr>
                <w:sz w:val="22"/>
                <w:lang w:val="it-IT"/>
              </w:rPr>
            </w:pPr>
            <w:r w:rsidRPr="00BD4B50">
              <w:rPr>
                <w:sz w:val="22"/>
                <w:lang w:val="it-IT"/>
              </w:rPr>
              <w:t xml:space="preserve">- Công báo: Cổng thông tin điện tử Bộ Công an;                          </w:t>
            </w:r>
          </w:p>
          <w:p w:rsidR="00E00C8B" w:rsidRPr="00BD4B50" w:rsidRDefault="00E00C8B" w:rsidP="0057067E">
            <w:pPr>
              <w:rPr>
                <w:iCs/>
                <w:sz w:val="28"/>
                <w:szCs w:val="28"/>
              </w:rPr>
            </w:pPr>
            <w:r w:rsidRPr="00BD4B50">
              <w:rPr>
                <w:sz w:val="22"/>
                <w:lang w:val="it-IT"/>
              </w:rPr>
              <w:t>- Lưu: VT</w:t>
            </w:r>
            <w:r w:rsidR="0057067E">
              <w:rPr>
                <w:sz w:val="22"/>
                <w:lang w:val="it-IT"/>
              </w:rPr>
              <w:t>.</w:t>
            </w:r>
          </w:p>
        </w:tc>
        <w:tc>
          <w:tcPr>
            <w:tcW w:w="4786" w:type="dxa"/>
          </w:tcPr>
          <w:p w:rsidR="00E00C8B" w:rsidRPr="00BD4B50" w:rsidRDefault="00E00C8B" w:rsidP="002F7662">
            <w:pPr>
              <w:spacing w:before="60" w:after="60"/>
              <w:jc w:val="center"/>
              <w:outlineLvl w:val="0"/>
              <w:rPr>
                <w:b/>
                <w:bCs/>
                <w:sz w:val="28"/>
                <w:szCs w:val="28"/>
                <w:lang w:val="it-IT"/>
              </w:rPr>
            </w:pPr>
            <w:r w:rsidRPr="00BD4B50">
              <w:rPr>
                <w:b/>
                <w:bCs/>
                <w:sz w:val="28"/>
                <w:szCs w:val="28"/>
                <w:lang w:val="it-IT"/>
              </w:rPr>
              <w:t>BỘ TRƯỞNG</w:t>
            </w:r>
          </w:p>
          <w:p w:rsidR="00E00C8B" w:rsidRPr="00BD4B50" w:rsidRDefault="00E00C8B" w:rsidP="00B620F7">
            <w:pPr>
              <w:spacing w:before="120" w:after="120"/>
              <w:jc w:val="center"/>
              <w:outlineLvl w:val="0"/>
              <w:rPr>
                <w:b/>
                <w:bCs/>
                <w:sz w:val="28"/>
                <w:szCs w:val="28"/>
                <w:lang w:val="it-IT"/>
              </w:rPr>
            </w:pPr>
          </w:p>
          <w:p w:rsidR="00E00C8B" w:rsidRPr="00BD4B50" w:rsidRDefault="00E00C8B" w:rsidP="002F7662">
            <w:pPr>
              <w:spacing w:before="60" w:after="60"/>
              <w:jc w:val="center"/>
              <w:outlineLvl w:val="0"/>
              <w:rPr>
                <w:b/>
                <w:bCs/>
                <w:sz w:val="28"/>
                <w:szCs w:val="28"/>
                <w:lang w:val="it-IT"/>
              </w:rPr>
            </w:pPr>
          </w:p>
          <w:p w:rsidR="00E00C8B" w:rsidRDefault="00E00C8B" w:rsidP="002F7662">
            <w:pPr>
              <w:spacing w:before="60" w:after="60"/>
              <w:jc w:val="center"/>
              <w:outlineLvl w:val="0"/>
              <w:rPr>
                <w:b/>
                <w:bCs/>
                <w:sz w:val="28"/>
                <w:szCs w:val="28"/>
                <w:lang w:val="it-IT"/>
              </w:rPr>
            </w:pPr>
          </w:p>
          <w:p w:rsidR="00BD4B50" w:rsidRPr="00BD4B50" w:rsidRDefault="00BD4B50" w:rsidP="002F7662">
            <w:pPr>
              <w:spacing w:before="60" w:after="60"/>
              <w:jc w:val="center"/>
              <w:outlineLvl w:val="0"/>
              <w:rPr>
                <w:b/>
                <w:bCs/>
                <w:sz w:val="28"/>
                <w:szCs w:val="28"/>
                <w:lang w:val="it-IT"/>
              </w:rPr>
            </w:pPr>
          </w:p>
          <w:p w:rsidR="00E00C8B" w:rsidRPr="00BD4B50" w:rsidRDefault="00E00C8B" w:rsidP="00A56CDF">
            <w:pPr>
              <w:spacing w:before="60" w:after="60"/>
              <w:jc w:val="center"/>
              <w:rPr>
                <w:i/>
                <w:iCs/>
                <w:sz w:val="28"/>
                <w:szCs w:val="28"/>
              </w:rPr>
            </w:pPr>
            <w:r w:rsidRPr="00BD4B50">
              <w:rPr>
                <w:b/>
                <w:bCs/>
                <w:sz w:val="30"/>
                <w:szCs w:val="28"/>
                <w:lang w:val="it-IT"/>
              </w:rPr>
              <w:t xml:space="preserve">Đại tướng </w:t>
            </w:r>
            <w:r w:rsidR="00A56CDF" w:rsidRPr="00BD4B50">
              <w:rPr>
                <w:b/>
                <w:bCs/>
                <w:sz w:val="30"/>
                <w:szCs w:val="28"/>
                <w:lang w:val="it-IT"/>
              </w:rPr>
              <w:t>Lương Tam Quang</w:t>
            </w:r>
          </w:p>
        </w:tc>
      </w:tr>
    </w:tbl>
    <w:p w:rsidR="00472032" w:rsidRPr="006F1520" w:rsidRDefault="00472032" w:rsidP="00785454">
      <w:pPr>
        <w:spacing w:before="60" w:after="60"/>
        <w:jc w:val="both"/>
      </w:pPr>
    </w:p>
    <w:sectPr w:rsidR="00472032" w:rsidRPr="006F1520" w:rsidSect="00D779C8">
      <w:headerReference w:type="even" r:id="rId8"/>
      <w:headerReference w:type="default" r:id="rId9"/>
      <w:footerReference w:type="even" r:id="rId10"/>
      <w:footerReference w:type="default" r:id="rId11"/>
      <w:pgSz w:w="11907" w:h="16840" w:code="9"/>
      <w:pgMar w:top="1134" w:right="1134" w:bottom="907" w:left="1701" w:header="720" w:footer="720" w:gutter="0"/>
      <w:pgNumType w:chapStyle="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26A1" w:rsidRDefault="007A26A1">
      <w:r>
        <w:separator/>
      </w:r>
    </w:p>
  </w:endnote>
  <w:endnote w:type="continuationSeparator" w:id="0">
    <w:p w:rsidR="007A26A1" w:rsidRDefault="007A2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2373" w:rsidRDefault="007C2373" w:rsidP="007027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C2373" w:rsidRDefault="007C2373" w:rsidP="001B378E">
    <w:pPr>
      <w:pStyle w:val="Footer"/>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2373" w:rsidRDefault="007C2373" w:rsidP="0070278C">
    <w:pPr>
      <w:pStyle w:val="Footer"/>
      <w:framePr w:wrap="around" w:vAnchor="text" w:hAnchor="margin" w:xAlign="right" w:y="1"/>
      <w:rPr>
        <w:rStyle w:val="PageNumber"/>
      </w:rPr>
    </w:pPr>
  </w:p>
  <w:p w:rsidR="007C2373" w:rsidRDefault="007C2373" w:rsidP="0070278C">
    <w:pPr>
      <w:pStyle w:val="Footer"/>
      <w:framePr w:wrap="around" w:vAnchor="text" w:hAnchor="margin" w:xAlign="right" w:y="1"/>
      <w:ind w:right="360"/>
      <w:rPr>
        <w:rStyle w:val="PageNumber"/>
      </w:rPr>
    </w:pPr>
  </w:p>
  <w:p w:rsidR="007C2373" w:rsidRDefault="007C2373" w:rsidP="0070278C">
    <w:pPr>
      <w:pStyle w:val="Footer"/>
      <w:framePr w:wrap="around" w:vAnchor="text" w:hAnchor="margin" w:xAlign="right" w:y="1"/>
      <w:ind w:right="360"/>
      <w:rPr>
        <w:rStyle w:val="PageNumber"/>
      </w:rPr>
    </w:pPr>
  </w:p>
  <w:p w:rsidR="007C2373" w:rsidRDefault="007C2373" w:rsidP="0070278C">
    <w:pPr>
      <w:pStyle w:val="Footer"/>
      <w:framePr w:wrap="around" w:vAnchor="text" w:hAnchor="margin" w:xAlign="right" w:y="1"/>
      <w:ind w:right="360"/>
      <w:rPr>
        <w:rStyle w:val="PageNumber"/>
      </w:rPr>
    </w:pPr>
  </w:p>
  <w:p w:rsidR="007C2373" w:rsidRDefault="007C2373" w:rsidP="001B378E">
    <w:pPr>
      <w:pStyle w:val="Footer"/>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26A1" w:rsidRDefault="007A26A1">
      <w:r>
        <w:separator/>
      </w:r>
    </w:p>
  </w:footnote>
  <w:footnote w:type="continuationSeparator" w:id="0">
    <w:p w:rsidR="007A26A1" w:rsidRDefault="007A26A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2373" w:rsidRDefault="007C2373" w:rsidP="0070278C">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C2373" w:rsidRDefault="007C2373" w:rsidP="00BB491A">
    <w:pPr>
      <w:pStyle w:val="Header"/>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2373" w:rsidRDefault="007C2373" w:rsidP="00AA009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47E6A">
      <w:rPr>
        <w:rStyle w:val="PageNumber"/>
        <w:noProof/>
      </w:rPr>
      <w:t>2</w:t>
    </w:r>
    <w:r>
      <w:rPr>
        <w:rStyle w:val="PageNumber"/>
      </w:rPr>
      <w:fldChar w:fldCharType="end"/>
    </w:r>
  </w:p>
  <w:p w:rsidR="007C2373" w:rsidRDefault="007C2373" w:rsidP="00264A5F">
    <w:pPr>
      <w:pStyle w:val="Header"/>
      <w:ind w:right="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B5A78"/>
    <w:multiLevelType w:val="hybridMultilevel"/>
    <w:tmpl w:val="BB68F56A"/>
    <w:lvl w:ilvl="0" w:tplc="E4CCF530">
      <w:start w:val="1"/>
      <w:numFmt w:val="decimal"/>
      <w:lvlText w:val="%1."/>
      <w:lvlJc w:val="left"/>
      <w:pPr>
        <w:tabs>
          <w:tab w:val="num" w:pos="1695"/>
        </w:tabs>
        <w:ind w:left="1695" w:hanging="97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C177FFB"/>
    <w:multiLevelType w:val="hybridMultilevel"/>
    <w:tmpl w:val="29447AD6"/>
    <w:lvl w:ilvl="0" w:tplc="54245F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0C6D5C44"/>
    <w:multiLevelType w:val="hybridMultilevel"/>
    <w:tmpl w:val="29587AD0"/>
    <w:lvl w:ilvl="0" w:tplc="C0E21438">
      <w:start w:val="1"/>
      <w:numFmt w:val="lowerLetter"/>
      <w:lvlText w:val="%1)"/>
      <w:lvlJc w:val="left"/>
      <w:pPr>
        <w:tabs>
          <w:tab w:val="num" w:pos="1080"/>
        </w:tabs>
        <w:ind w:left="1080" w:hanging="360"/>
      </w:pPr>
      <w:rPr>
        <w:rFonts w:ascii="Times New Roman" w:hAnsi="Times New Roman" w:hint="default"/>
        <w:b w:val="0"/>
        <w:color w:val="auto"/>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10EC5DE9"/>
    <w:multiLevelType w:val="hybridMultilevel"/>
    <w:tmpl w:val="EA401648"/>
    <w:lvl w:ilvl="0" w:tplc="08783B76">
      <w:start w:val="1"/>
      <w:numFmt w:val="decimal"/>
      <w:lvlText w:val="%1."/>
      <w:lvlJc w:val="left"/>
      <w:pPr>
        <w:tabs>
          <w:tab w:val="num" w:pos="1080"/>
        </w:tabs>
        <w:ind w:left="1080" w:hanging="360"/>
      </w:pPr>
      <w:rPr>
        <w:rFonts w:hint="default"/>
      </w:rPr>
    </w:lvl>
    <w:lvl w:ilvl="1" w:tplc="12049B4E">
      <w:start w:val="1"/>
      <w:numFmt w:val="lowerLetter"/>
      <w:lvlText w:val="%2)"/>
      <w:lvlJc w:val="left"/>
      <w:pPr>
        <w:tabs>
          <w:tab w:val="num" w:pos="1800"/>
        </w:tabs>
        <w:ind w:left="1800" w:hanging="360"/>
      </w:pPr>
      <w:rPr>
        <w:rFonts w:hint="default"/>
        <w:b/>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149F51A8"/>
    <w:multiLevelType w:val="hybridMultilevel"/>
    <w:tmpl w:val="E44CCF6E"/>
    <w:lvl w:ilvl="0" w:tplc="6388F43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1BA37BC5"/>
    <w:multiLevelType w:val="hybridMultilevel"/>
    <w:tmpl w:val="E40655C2"/>
    <w:lvl w:ilvl="0" w:tplc="CAB059A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E363597"/>
    <w:multiLevelType w:val="hybridMultilevel"/>
    <w:tmpl w:val="20EA2200"/>
    <w:lvl w:ilvl="0" w:tplc="E90E473C">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57E72D2"/>
    <w:multiLevelType w:val="hybridMultilevel"/>
    <w:tmpl w:val="A4724B14"/>
    <w:lvl w:ilvl="0" w:tplc="54245F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3EBE4560"/>
    <w:multiLevelType w:val="hybridMultilevel"/>
    <w:tmpl w:val="474C7AE6"/>
    <w:lvl w:ilvl="0" w:tplc="54245F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4B9B3D75"/>
    <w:multiLevelType w:val="hybridMultilevel"/>
    <w:tmpl w:val="09EAD99A"/>
    <w:lvl w:ilvl="0" w:tplc="54245F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561E0F15"/>
    <w:multiLevelType w:val="hybridMultilevel"/>
    <w:tmpl w:val="1D5CB59E"/>
    <w:lvl w:ilvl="0" w:tplc="57245D5C">
      <w:start w:val="1"/>
      <w:numFmt w:val="decimal"/>
      <w:lvlText w:val="%1."/>
      <w:lvlJc w:val="left"/>
      <w:pPr>
        <w:ind w:left="1137" w:hanging="360"/>
      </w:pPr>
      <w:rPr>
        <w:rFonts w:hint="default"/>
        <w:b/>
      </w:rPr>
    </w:lvl>
    <w:lvl w:ilvl="1" w:tplc="04090019" w:tentative="1">
      <w:start w:val="1"/>
      <w:numFmt w:val="lowerLetter"/>
      <w:lvlText w:val="%2."/>
      <w:lvlJc w:val="left"/>
      <w:pPr>
        <w:ind w:left="1857" w:hanging="360"/>
      </w:pPr>
    </w:lvl>
    <w:lvl w:ilvl="2" w:tplc="0409001B" w:tentative="1">
      <w:start w:val="1"/>
      <w:numFmt w:val="lowerRoman"/>
      <w:lvlText w:val="%3."/>
      <w:lvlJc w:val="right"/>
      <w:pPr>
        <w:ind w:left="2577" w:hanging="180"/>
      </w:pPr>
    </w:lvl>
    <w:lvl w:ilvl="3" w:tplc="0409000F" w:tentative="1">
      <w:start w:val="1"/>
      <w:numFmt w:val="decimal"/>
      <w:lvlText w:val="%4."/>
      <w:lvlJc w:val="left"/>
      <w:pPr>
        <w:ind w:left="3297" w:hanging="360"/>
      </w:pPr>
    </w:lvl>
    <w:lvl w:ilvl="4" w:tplc="04090019" w:tentative="1">
      <w:start w:val="1"/>
      <w:numFmt w:val="lowerLetter"/>
      <w:lvlText w:val="%5."/>
      <w:lvlJc w:val="left"/>
      <w:pPr>
        <w:ind w:left="4017" w:hanging="360"/>
      </w:pPr>
    </w:lvl>
    <w:lvl w:ilvl="5" w:tplc="0409001B" w:tentative="1">
      <w:start w:val="1"/>
      <w:numFmt w:val="lowerRoman"/>
      <w:lvlText w:val="%6."/>
      <w:lvlJc w:val="right"/>
      <w:pPr>
        <w:ind w:left="4737" w:hanging="180"/>
      </w:pPr>
    </w:lvl>
    <w:lvl w:ilvl="6" w:tplc="0409000F" w:tentative="1">
      <w:start w:val="1"/>
      <w:numFmt w:val="decimal"/>
      <w:lvlText w:val="%7."/>
      <w:lvlJc w:val="left"/>
      <w:pPr>
        <w:ind w:left="5457" w:hanging="360"/>
      </w:pPr>
    </w:lvl>
    <w:lvl w:ilvl="7" w:tplc="04090019" w:tentative="1">
      <w:start w:val="1"/>
      <w:numFmt w:val="lowerLetter"/>
      <w:lvlText w:val="%8."/>
      <w:lvlJc w:val="left"/>
      <w:pPr>
        <w:ind w:left="6177" w:hanging="360"/>
      </w:pPr>
    </w:lvl>
    <w:lvl w:ilvl="8" w:tplc="0409001B" w:tentative="1">
      <w:start w:val="1"/>
      <w:numFmt w:val="lowerRoman"/>
      <w:lvlText w:val="%9."/>
      <w:lvlJc w:val="right"/>
      <w:pPr>
        <w:ind w:left="6897" w:hanging="180"/>
      </w:pPr>
    </w:lvl>
  </w:abstractNum>
  <w:abstractNum w:abstractNumId="11" w15:restartNumberingAfterBreak="0">
    <w:nsid w:val="57C43C2C"/>
    <w:multiLevelType w:val="hybridMultilevel"/>
    <w:tmpl w:val="614E87FE"/>
    <w:lvl w:ilvl="0" w:tplc="6CDE1DF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5D106A8C"/>
    <w:multiLevelType w:val="hybridMultilevel"/>
    <w:tmpl w:val="849A6EAC"/>
    <w:lvl w:ilvl="0" w:tplc="54245F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5D931BCA"/>
    <w:multiLevelType w:val="hybridMultilevel"/>
    <w:tmpl w:val="34BC8B66"/>
    <w:lvl w:ilvl="0" w:tplc="4F84CA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BDA634E"/>
    <w:multiLevelType w:val="hybridMultilevel"/>
    <w:tmpl w:val="B6705BDC"/>
    <w:lvl w:ilvl="0" w:tplc="653C4828">
      <w:start w:val="1"/>
      <w:numFmt w:val="decimal"/>
      <w:lvlText w:val="%1."/>
      <w:lvlJc w:val="left"/>
      <w:pPr>
        <w:ind w:left="1080" w:hanging="360"/>
      </w:pPr>
      <w:rPr>
        <w:rFonts w:hint="default"/>
        <w:color w:val="auto"/>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15" w15:restartNumberingAfterBreak="0">
    <w:nsid w:val="790500DC"/>
    <w:multiLevelType w:val="hybridMultilevel"/>
    <w:tmpl w:val="50F05F3C"/>
    <w:lvl w:ilvl="0" w:tplc="AF8861E6">
      <w:start w:val="1"/>
      <w:numFmt w:val="decimal"/>
      <w:lvlText w:val="%1."/>
      <w:lvlJc w:val="left"/>
      <w:pPr>
        <w:ind w:left="1137" w:hanging="360"/>
      </w:pPr>
      <w:rPr>
        <w:rFonts w:hint="default"/>
      </w:rPr>
    </w:lvl>
    <w:lvl w:ilvl="1" w:tplc="04090019" w:tentative="1">
      <w:start w:val="1"/>
      <w:numFmt w:val="lowerLetter"/>
      <w:lvlText w:val="%2."/>
      <w:lvlJc w:val="left"/>
      <w:pPr>
        <w:ind w:left="1857" w:hanging="360"/>
      </w:pPr>
    </w:lvl>
    <w:lvl w:ilvl="2" w:tplc="0409001B" w:tentative="1">
      <w:start w:val="1"/>
      <w:numFmt w:val="lowerRoman"/>
      <w:lvlText w:val="%3."/>
      <w:lvlJc w:val="right"/>
      <w:pPr>
        <w:ind w:left="2577" w:hanging="180"/>
      </w:pPr>
    </w:lvl>
    <w:lvl w:ilvl="3" w:tplc="0409000F" w:tentative="1">
      <w:start w:val="1"/>
      <w:numFmt w:val="decimal"/>
      <w:lvlText w:val="%4."/>
      <w:lvlJc w:val="left"/>
      <w:pPr>
        <w:ind w:left="3297" w:hanging="360"/>
      </w:pPr>
    </w:lvl>
    <w:lvl w:ilvl="4" w:tplc="04090019" w:tentative="1">
      <w:start w:val="1"/>
      <w:numFmt w:val="lowerLetter"/>
      <w:lvlText w:val="%5."/>
      <w:lvlJc w:val="left"/>
      <w:pPr>
        <w:ind w:left="4017" w:hanging="360"/>
      </w:pPr>
    </w:lvl>
    <w:lvl w:ilvl="5" w:tplc="0409001B" w:tentative="1">
      <w:start w:val="1"/>
      <w:numFmt w:val="lowerRoman"/>
      <w:lvlText w:val="%6."/>
      <w:lvlJc w:val="right"/>
      <w:pPr>
        <w:ind w:left="4737" w:hanging="180"/>
      </w:pPr>
    </w:lvl>
    <w:lvl w:ilvl="6" w:tplc="0409000F" w:tentative="1">
      <w:start w:val="1"/>
      <w:numFmt w:val="decimal"/>
      <w:lvlText w:val="%7."/>
      <w:lvlJc w:val="left"/>
      <w:pPr>
        <w:ind w:left="5457" w:hanging="360"/>
      </w:pPr>
    </w:lvl>
    <w:lvl w:ilvl="7" w:tplc="04090019" w:tentative="1">
      <w:start w:val="1"/>
      <w:numFmt w:val="lowerLetter"/>
      <w:lvlText w:val="%8."/>
      <w:lvlJc w:val="left"/>
      <w:pPr>
        <w:ind w:left="6177" w:hanging="360"/>
      </w:pPr>
    </w:lvl>
    <w:lvl w:ilvl="8" w:tplc="0409001B" w:tentative="1">
      <w:start w:val="1"/>
      <w:numFmt w:val="lowerRoman"/>
      <w:lvlText w:val="%9."/>
      <w:lvlJc w:val="right"/>
      <w:pPr>
        <w:ind w:left="6897" w:hanging="180"/>
      </w:pPr>
    </w:lvl>
  </w:abstractNum>
  <w:abstractNum w:abstractNumId="16" w15:restartNumberingAfterBreak="0">
    <w:nsid w:val="7A5570A6"/>
    <w:multiLevelType w:val="hybridMultilevel"/>
    <w:tmpl w:val="D9D0C310"/>
    <w:lvl w:ilvl="0" w:tplc="602C158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7AB678A0"/>
    <w:multiLevelType w:val="hybridMultilevel"/>
    <w:tmpl w:val="D8D858F2"/>
    <w:lvl w:ilvl="0" w:tplc="54245F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7E902610"/>
    <w:multiLevelType w:val="hybridMultilevel"/>
    <w:tmpl w:val="290ABBF0"/>
    <w:lvl w:ilvl="0" w:tplc="700E223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7"/>
  </w:num>
  <w:num w:numId="2">
    <w:abstractNumId w:val="1"/>
  </w:num>
  <w:num w:numId="3">
    <w:abstractNumId w:val="17"/>
  </w:num>
  <w:num w:numId="4">
    <w:abstractNumId w:val="9"/>
  </w:num>
  <w:num w:numId="5">
    <w:abstractNumId w:val="8"/>
  </w:num>
  <w:num w:numId="6">
    <w:abstractNumId w:val="18"/>
  </w:num>
  <w:num w:numId="7">
    <w:abstractNumId w:val="12"/>
  </w:num>
  <w:num w:numId="8">
    <w:abstractNumId w:val="2"/>
  </w:num>
  <w:num w:numId="9">
    <w:abstractNumId w:val="6"/>
  </w:num>
  <w:num w:numId="10">
    <w:abstractNumId w:val="0"/>
  </w:num>
  <w:num w:numId="11">
    <w:abstractNumId w:val="3"/>
  </w:num>
  <w:num w:numId="12">
    <w:abstractNumId w:val="11"/>
  </w:num>
  <w:num w:numId="13">
    <w:abstractNumId w:val="4"/>
  </w:num>
  <w:num w:numId="14">
    <w:abstractNumId w:val="16"/>
  </w:num>
  <w:num w:numId="15">
    <w:abstractNumId w:val="10"/>
  </w:num>
  <w:num w:numId="16">
    <w:abstractNumId w:val="13"/>
  </w:num>
  <w:num w:numId="17">
    <w:abstractNumId w:val="5"/>
  </w:num>
  <w:num w:numId="18">
    <w:abstractNumId w:val="15"/>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644"/>
    <w:rsid w:val="00000B9A"/>
    <w:rsid w:val="00001755"/>
    <w:rsid w:val="00001AF1"/>
    <w:rsid w:val="000066CE"/>
    <w:rsid w:val="00006DB9"/>
    <w:rsid w:val="00011B9E"/>
    <w:rsid w:val="00011F33"/>
    <w:rsid w:val="000128CD"/>
    <w:rsid w:val="000131F0"/>
    <w:rsid w:val="0001599D"/>
    <w:rsid w:val="000211ED"/>
    <w:rsid w:val="00021B69"/>
    <w:rsid w:val="000252D4"/>
    <w:rsid w:val="00025728"/>
    <w:rsid w:val="00026533"/>
    <w:rsid w:val="00030325"/>
    <w:rsid w:val="000312E4"/>
    <w:rsid w:val="000328BA"/>
    <w:rsid w:val="00033224"/>
    <w:rsid w:val="00033F67"/>
    <w:rsid w:val="00034388"/>
    <w:rsid w:val="00034FF5"/>
    <w:rsid w:val="000350D9"/>
    <w:rsid w:val="000355EA"/>
    <w:rsid w:val="00035837"/>
    <w:rsid w:val="0003766C"/>
    <w:rsid w:val="000401F3"/>
    <w:rsid w:val="00041579"/>
    <w:rsid w:val="0004471D"/>
    <w:rsid w:val="00044D87"/>
    <w:rsid w:val="00045D68"/>
    <w:rsid w:val="000479B9"/>
    <w:rsid w:val="00047BA1"/>
    <w:rsid w:val="000529E3"/>
    <w:rsid w:val="00053769"/>
    <w:rsid w:val="00054A45"/>
    <w:rsid w:val="00055244"/>
    <w:rsid w:val="0005565A"/>
    <w:rsid w:val="00055D56"/>
    <w:rsid w:val="0005640F"/>
    <w:rsid w:val="00057440"/>
    <w:rsid w:val="000574EF"/>
    <w:rsid w:val="00057824"/>
    <w:rsid w:val="00057CC9"/>
    <w:rsid w:val="000611BA"/>
    <w:rsid w:val="00061EC2"/>
    <w:rsid w:val="00063749"/>
    <w:rsid w:val="000652C6"/>
    <w:rsid w:val="00070834"/>
    <w:rsid w:val="000723D8"/>
    <w:rsid w:val="00074F5B"/>
    <w:rsid w:val="00076CF9"/>
    <w:rsid w:val="00077DA9"/>
    <w:rsid w:val="00080335"/>
    <w:rsid w:val="000809B7"/>
    <w:rsid w:val="00080BAC"/>
    <w:rsid w:val="000811E5"/>
    <w:rsid w:val="00081E78"/>
    <w:rsid w:val="000825DC"/>
    <w:rsid w:val="00084410"/>
    <w:rsid w:val="00084666"/>
    <w:rsid w:val="00086D67"/>
    <w:rsid w:val="00087E89"/>
    <w:rsid w:val="000903D9"/>
    <w:rsid w:val="00092C9E"/>
    <w:rsid w:val="00093149"/>
    <w:rsid w:val="0009373A"/>
    <w:rsid w:val="000945F0"/>
    <w:rsid w:val="00096BF9"/>
    <w:rsid w:val="000A0BCA"/>
    <w:rsid w:val="000A30AF"/>
    <w:rsid w:val="000A3742"/>
    <w:rsid w:val="000A4D50"/>
    <w:rsid w:val="000A51B2"/>
    <w:rsid w:val="000A61D6"/>
    <w:rsid w:val="000A74B2"/>
    <w:rsid w:val="000A7BD6"/>
    <w:rsid w:val="000B1ACA"/>
    <w:rsid w:val="000B1E33"/>
    <w:rsid w:val="000B1EBF"/>
    <w:rsid w:val="000B22D9"/>
    <w:rsid w:val="000B5504"/>
    <w:rsid w:val="000B5E72"/>
    <w:rsid w:val="000B7AF8"/>
    <w:rsid w:val="000B7CC9"/>
    <w:rsid w:val="000B7D0B"/>
    <w:rsid w:val="000C4184"/>
    <w:rsid w:val="000C5DF7"/>
    <w:rsid w:val="000D4EF3"/>
    <w:rsid w:val="000D584C"/>
    <w:rsid w:val="000D6CF6"/>
    <w:rsid w:val="000D7224"/>
    <w:rsid w:val="000E0383"/>
    <w:rsid w:val="000E0F5F"/>
    <w:rsid w:val="000E130E"/>
    <w:rsid w:val="000E546D"/>
    <w:rsid w:val="000E5612"/>
    <w:rsid w:val="000F004D"/>
    <w:rsid w:val="000F13EF"/>
    <w:rsid w:val="000F34B6"/>
    <w:rsid w:val="000F60A0"/>
    <w:rsid w:val="000F6EF2"/>
    <w:rsid w:val="000F7E21"/>
    <w:rsid w:val="0010095E"/>
    <w:rsid w:val="00101CEB"/>
    <w:rsid w:val="001021EE"/>
    <w:rsid w:val="00105195"/>
    <w:rsid w:val="001051D6"/>
    <w:rsid w:val="0010680D"/>
    <w:rsid w:val="001071FF"/>
    <w:rsid w:val="00107CB8"/>
    <w:rsid w:val="001106DD"/>
    <w:rsid w:val="001113FD"/>
    <w:rsid w:val="00112FAF"/>
    <w:rsid w:val="001151A2"/>
    <w:rsid w:val="0011667A"/>
    <w:rsid w:val="00116739"/>
    <w:rsid w:val="00116A09"/>
    <w:rsid w:val="00117FFD"/>
    <w:rsid w:val="001219E2"/>
    <w:rsid w:val="00121B8B"/>
    <w:rsid w:val="00121DBC"/>
    <w:rsid w:val="00122D11"/>
    <w:rsid w:val="00122FAE"/>
    <w:rsid w:val="00125805"/>
    <w:rsid w:val="00125AFD"/>
    <w:rsid w:val="00126CB7"/>
    <w:rsid w:val="001271B8"/>
    <w:rsid w:val="00127605"/>
    <w:rsid w:val="00130145"/>
    <w:rsid w:val="001316BC"/>
    <w:rsid w:val="00132D1E"/>
    <w:rsid w:val="001349C4"/>
    <w:rsid w:val="00134B3F"/>
    <w:rsid w:val="00135591"/>
    <w:rsid w:val="00136199"/>
    <w:rsid w:val="00136C2F"/>
    <w:rsid w:val="00140541"/>
    <w:rsid w:val="00142F1F"/>
    <w:rsid w:val="00143D9D"/>
    <w:rsid w:val="0014417A"/>
    <w:rsid w:val="00144D17"/>
    <w:rsid w:val="00145615"/>
    <w:rsid w:val="001500D3"/>
    <w:rsid w:val="00151892"/>
    <w:rsid w:val="00155772"/>
    <w:rsid w:val="001578AD"/>
    <w:rsid w:val="00164397"/>
    <w:rsid w:val="00164584"/>
    <w:rsid w:val="00165147"/>
    <w:rsid w:val="001661FA"/>
    <w:rsid w:val="001702AB"/>
    <w:rsid w:val="00171247"/>
    <w:rsid w:val="0017130E"/>
    <w:rsid w:val="00175893"/>
    <w:rsid w:val="00176350"/>
    <w:rsid w:val="001801A6"/>
    <w:rsid w:val="00182A53"/>
    <w:rsid w:val="001835E0"/>
    <w:rsid w:val="00183B3C"/>
    <w:rsid w:val="001850FD"/>
    <w:rsid w:val="00185997"/>
    <w:rsid w:val="00185F03"/>
    <w:rsid w:val="001870A6"/>
    <w:rsid w:val="00187274"/>
    <w:rsid w:val="001929C0"/>
    <w:rsid w:val="0019433D"/>
    <w:rsid w:val="00194766"/>
    <w:rsid w:val="0019692A"/>
    <w:rsid w:val="00197360"/>
    <w:rsid w:val="00197DC3"/>
    <w:rsid w:val="00197EE9"/>
    <w:rsid w:val="001A09B4"/>
    <w:rsid w:val="001A1AE8"/>
    <w:rsid w:val="001A3E0C"/>
    <w:rsid w:val="001A654F"/>
    <w:rsid w:val="001A7A45"/>
    <w:rsid w:val="001A7F17"/>
    <w:rsid w:val="001B0F4A"/>
    <w:rsid w:val="001B14BA"/>
    <w:rsid w:val="001B2674"/>
    <w:rsid w:val="001B378E"/>
    <w:rsid w:val="001B3791"/>
    <w:rsid w:val="001B3998"/>
    <w:rsid w:val="001B6133"/>
    <w:rsid w:val="001B7266"/>
    <w:rsid w:val="001B75B9"/>
    <w:rsid w:val="001C01B6"/>
    <w:rsid w:val="001C1910"/>
    <w:rsid w:val="001C1FAC"/>
    <w:rsid w:val="001C3D45"/>
    <w:rsid w:val="001C4C79"/>
    <w:rsid w:val="001C6A60"/>
    <w:rsid w:val="001D4DB2"/>
    <w:rsid w:val="001D61F1"/>
    <w:rsid w:val="001D7873"/>
    <w:rsid w:val="001E04A3"/>
    <w:rsid w:val="001E3C4F"/>
    <w:rsid w:val="001E43AB"/>
    <w:rsid w:val="001E506D"/>
    <w:rsid w:val="001E5A71"/>
    <w:rsid w:val="001E71B7"/>
    <w:rsid w:val="001F1181"/>
    <w:rsid w:val="001F1372"/>
    <w:rsid w:val="001F1389"/>
    <w:rsid w:val="001F1BD6"/>
    <w:rsid w:val="001F20E3"/>
    <w:rsid w:val="001F2548"/>
    <w:rsid w:val="001F26CD"/>
    <w:rsid w:val="001F39BF"/>
    <w:rsid w:val="001F3C6C"/>
    <w:rsid w:val="001F463E"/>
    <w:rsid w:val="001F4E82"/>
    <w:rsid w:val="001F6D90"/>
    <w:rsid w:val="002007C3"/>
    <w:rsid w:val="002012FD"/>
    <w:rsid w:val="00203A2F"/>
    <w:rsid w:val="00204D97"/>
    <w:rsid w:val="002059C7"/>
    <w:rsid w:val="0020663D"/>
    <w:rsid w:val="0020742A"/>
    <w:rsid w:val="002100BA"/>
    <w:rsid w:val="00210F6B"/>
    <w:rsid w:val="00211B0A"/>
    <w:rsid w:val="00212EC6"/>
    <w:rsid w:val="00213C21"/>
    <w:rsid w:val="00214503"/>
    <w:rsid w:val="002168D1"/>
    <w:rsid w:val="00217A10"/>
    <w:rsid w:val="00217E9B"/>
    <w:rsid w:val="00220DDE"/>
    <w:rsid w:val="00221041"/>
    <w:rsid w:val="00221183"/>
    <w:rsid w:val="00221F85"/>
    <w:rsid w:val="00222510"/>
    <w:rsid w:val="00224E2A"/>
    <w:rsid w:val="00225DA0"/>
    <w:rsid w:val="00225DA4"/>
    <w:rsid w:val="00226E9D"/>
    <w:rsid w:val="00227344"/>
    <w:rsid w:val="002300F5"/>
    <w:rsid w:val="00230B8C"/>
    <w:rsid w:val="00231444"/>
    <w:rsid w:val="00231C50"/>
    <w:rsid w:val="00232259"/>
    <w:rsid w:val="0023261F"/>
    <w:rsid w:val="00232C1F"/>
    <w:rsid w:val="00233EAB"/>
    <w:rsid w:val="00234C42"/>
    <w:rsid w:val="002351D5"/>
    <w:rsid w:val="00235554"/>
    <w:rsid w:val="002355C3"/>
    <w:rsid w:val="00235971"/>
    <w:rsid w:val="002374F3"/>
    <w:rsid w:val="00237A70"/>
    <w:rsid w:val="00240AD0"/>
    <w:rsid w:val="00241BA4"/>
    <w:rsid w:val="00241F7E"/>
    <w:rsid w:val="00242FD3"/>
    <w:rsid w:val="0024370D"/>
    <w:rsid w:val="00244734"/>
    <w:rsid w:val="0024494C"/>
    <w:rsid w:val="00245CE8"/>
    <w:rsid w:val="0024734A"/>
    <w:rsid w:val="002504D4"/>
    <w:rsid w:val="00250513"/>
    <w:rsid w:val="00250AE1"/>
    <w:rsid w:val="00250C3F"/>
    <w:rsid w:val="0025149F"/>
    <w:rsid w:val="002525E5"/>
    <w:rsid w:val="00252F70"/>
    <w:rsid w:val="002545F2"/>
    <w:rsid w:val="00255F3F"/>
    <w:rsid w:val="0025610E"/>
    <w:rsid w:val="00256964"/>
    <w:rsid w:val="00260254"/>
    <w:rsid w:val="002616F1"/>
    <w:rsid w:val="0026330E"/>
    <w:rsid w:val="002638F8"/>
    <w:rsid w:val="002643D6"/>
    <w:rsid w:val="00264A5F"/>
    <w:rsid w:val="00265E20"/>
    <w:rsid w:val="002663C9"/>
    <w:rsid w:val="002669BE"/>
    <w:rsid w:val="00267670"/>
    <w:rsid w:val="00271B50"/>
    <w:rsid w:val="00273C8F"/>
    <w:rsid w:val="00273ECD"/>
    <w:rsid w:val="00274C7A"/>
    <w:rsid w:val="002768FC"/>
    <w:rsid w:val="00276B12"/>
    <w:rsid w:val="00277789"/>
    <w:rsid w:val="002841BB"/>
    <w:rsid w:val="002856EE"/>
    <w:rsid w:val="0028573B"/>
    <w:rsid w:val="00286128"/>
    <w:rsid w:val="00292518"/>
    <w:rsid w:val="002937BA"/>
    <w:rsid w:val="00293A49"/>
    <w:rsid w:val="0029408C"/>
    <w:rsid w:val="002A1241"/>
    <w:rsid w:val="002A1316"/>
    <w:rsid w:val="002A2583"/>
    <w:rsid w:val="002A356D"/>
    <w:rsid w:val="002A49BC"/>
    <w:rsid w:val="002A606A"/>
    <w:rsid w:val="002A6549"/>
    <w:rsid w:val="002B0234"/>
    <w:rsid w:val="002B1D49"/>
    <w:rsid w:val="002B2AE7"/>
    <w:rsid w:val="002B3499"/>
    <w:rsid w:val="002B4FBA"/>
    <w:rsid w:val="002B56EC"/>
    <w:rsid w:val="002B5D7C"/>
    <w:rsid w:val="002B7815"/>
    <w:rsid w:val="002B7EAD"/>
    <w:rsid w:val="002C05E3"/>
    <w:rsid w:val="002C0839"/>
    <w:rsid w:val="002C0EBD"/>
    <w:rsid w:val="002C1D3D"/>
    <w:rsid w:val="002C28A6"/>
    <w:rsid w:val="002C28D5"/>
    <w:rsid w:val="002C5002"/>
    <w:rsid w:val="002C6C61"/>
    <w:rsid w:val="002C72B1"/>
    <w:rsid w:val="002C733C"/>
    <w:rsid w:val="002D0407"/>
    <w:rsid w:val="002D1177"/>
    <w:rsid w:val="002D20FD"/>
    <w:rsid w:val="002D5D9F"/>
    <w:rsid w:val="002D62C2"/>
    <w:rsid w:val="002D68E8"/>
    <w:rsid w:val="002D74DA"/>
    <w:rsid w:val="002E18C8"/>
    <w:rsid w:val="002E19CD"/>
    <w:rsid w:val="002E203C"/>
    <w:rsid w:val="002E323E"/>
    <w:rsid w:val="002E4557"/>
    <w:rsid w:val="002F00D8"/>
    <w:rsid w:val="002F092D"/>
    <w:rsid w:val="002F39B8"/>
    <w:rsid w:val="002F6642"/>
    <w:rsid w:val="002F7662"/>
    <w:rsid w:val="002F783B"/>
    <w:rsid w:val="00300B61"/>
    <w:rsid w:val="0030496D"/>
    <w:rsid w:val="00304D1E"/>
    <w:rsid w:val="00306D6F"/>
    <w:rsid w:val="00307021"/>
    <w:rsid w:val="0031044E"/>
    <w:rsid w:val="003106F8"/>
    <w:rsid w:val="0031115A"/>
    <w:rsid w:val="0031144D"/>
    <w:rsid w:val="00311810"/>
    <w:rsid w:val="00313FFC"/>
    <w:rsid w:val="003152F0"/>
    <w:rsid w:val="00315378"/>
    <w:rsid w:val="00315632"/>
    <w:rsid w:val="003159CE"/>
    <w:rsid w:val="00316142"/>
    <w:rsid w:val="003178CE"/>
    <w:rsid w:val="00320A24"/>
    <w:rsid w:val="0032266A"/>
    <w:rsid w:val="00322C32"/>
    <w:rsid w:val="00322EBF"/>
    <w:rsid w:val="00324612"/>
    <w:rsid w:val="00325178"/>
    <w:rsid w:val="003254EA"/>
    <w:rsid w:val="00325F2F"/>
    <w:rsid w:val="00331F92"/>
    <w:rsid w:val="00332410"/>
    <w:rsid w:val="00332961"/>
    <w:rsid w:val="00332A38"/>
    <w:rsid w:val="00333F8E"/>
    <w:rsid w:val="00334706"/>
    <w:rsid w:val="00334762"/>
    <w:rsid w:val="003347B9"/>
    <w:rsid w:val="00334B93"/>
    <w:rsid w:val="00334FF9"/>
    <w:rsid w:val="00336376"/>
    <w:rsid w:val="0033661A"/>
    <w:rsid w:val="00336ACC"/>
    <w:rsid w:val="0034025C"/>
    <w:rsid w:val="003421AA"/>
    <w:rsid w:val="00342D24"/>
    <w:rsid w:val="00343119"/>
    <w:rsid w:val="00343CEF"/>
    <w:rsid w:val="00343E19"/>
    <w:rsid w:val="00344224"/>
    <w:rsid w:val="00344651"/>
    <w:rsid w:val="0034750F"/>
    <w:rsid w:val="00347A48"/>
    <w:rsid w:val="003513A5"/>
    <w:rsid w:val="00353AAD"/>
    <w:rsid w:val="003544E0"/>
    <w:rsid w:val="00354512"/>
    <w:rsid w:val="003550D5"/>
    <w:rsid w:val="003554FD"/>
    <w:rsid w:val="003558CB"/>
    <w:rsid w:val="00356AB6"/>
    <w:rsid w:val="003613BB"/>
    <w:rsid w:val="003621C4"/>
    <w:rsid w:val="003628E0"/>
    <w:rsid w:val="00363C0B"/>
    <w:rsid w:val="00364F61"/>
    <w:rsid w:val="00365275"/>
    <w:rsid w:val="003658B5"/>
    <w:rsid w:val="00371394"/>
    <w:rsid w:val="00372D0E"/>
    <w:rsid w:val="00372E07"/>
    <w:rsid w:val="003730B0"/>
    <w:rsid w:val="00373D64"/>
    <w:rsid w:val="003740CB"/>
    <w:rsid w:val="00374C23"/>
    <w:rsid w:val="00376377"/>
    <w:rsid w:val="00376A26"/>
    <w:rsid w:val="00377787"/>
    <w:rsid w:val="003778E2"/>
    <w:rsid w:val="00380764"/>
    <w:rsid w:val="00381DF0"/>
    <w:rsid w:val="00383C4F"/>
    <w:rsid w:val="003849BE"/>
    <w:rsid w:val="0038523A"/>
    <w:rsid w:val="0038538A"/>
    <w:rsid w:val="003858CD"/>
    <w:rsid w:val="003867AC"/>
    <w:rsid w:val="00387DE4"/>
    <w:rsid w:val="0039096E"/>
    <w:rsid w:val="003910D4"/>
    <w:rsid w:val="00391F59"/>
    <w:rsid w:val="00393ED6"/>
    <w:rsid w:val="00394B4A"/>
    <w:rsid w:val="0039530D"/>
    <w:rsid w:val="003967AF"/>
    <w:rsid w:val="003A0437"/>
    <w:rsid w:val="003A1227"/>
    <w:rsid w:val="003A1C5C"/>
    <w:rsid w:val="003A1DD4"/>
    <w:rsid w:val="003A3501"/>
    <w:rsid w:val="003A3FB4"/>
    <w:rsid w:val="003A470B"/>
    <w:rsid w:val="003A48BA"/>
    <w:rsid w:val="003A5563"/>
    <w:rsid w:val="003A6C03"/>
    <w:rsid w:val="003A7702"/>
    <w:rsid w:val="003B0BD7"/>
    <w:rsid w:val="003B21AE"/>
    <w:rsid w:val="003B26BE"/>
    <w:rsid w:val="003B2EF9"/>
    <w:rsid w:val="003B48CE"/>
    <w:rsid w:val="003B64C9"/>
    <w:rsid w:val="003B6986"/>
    <w:rsid w:val="003B70F7"/>
    <w:rsid w:val="003C0042"/>
    <w:rsid w:val="003C0D78"/>
    <w:rsid w:val="003C20CD"/>
    <w:rsid w:val="003C2D87"/>
    <w:rsid w:val="003C3169"/>
    <w:rsid w:val="003C3581"/>
    <w:rsid w:val="003C3F16"/>
    <w:rsid w:val="003C4B90"/>
    <w:rsid w:val="003C4FD4"/>
    <w:rsid w:val="003C6798"/>
    <w:rsid w:val="003C7356"/>
    <w:rsid w:val="003C75F8"/>
    <w:rsid w:val="003C7A60"/>
    <w:rsid w:val="003D3433"/>
    <w:rsid w:val="003D3473"/>
    <w:rsid w:val="003D3676"/>
    <w:rsid w:val="003D3766"/>
    <w:rsid w:val="003D3EFB"/>
    <w:rsid w:val="003D5588"/>
    <w:rsid w:val="003D587E"/>
    <w:rsid w:val="003D5F4F"/>
    <w:rsid w:val="003D6F4A"/>
    <w:rsid w:val="003E0BEA"/>
    <w:rsid w:val="003E1CEE"/>
    <w:rsid w:val="003E2310"/>
    <w:rsid w:val="003E3A13"/>
    <w:rsid w:val="003E3AD6"/>
    <w:rsid w:val="003E3AD7"/>
    <w:rsid w:val="003E42EC"/>
    <w:rsid w:val="003E55A3"/>
    <w:rsid w:val="003E5E45"/>
    <w:rsid w:val="003E79AA"/>
    <w:rsid w:val="003F16E1"/>
    <w:rsid w:val="003F2BA6"/>
    <w:rsid w:val="003F64CE"/>
    <w:rsid w:val="003F6E7E"/>
    <w:rsid w:val="003F7645"/>
    <w:rsid w:val="0040005B"/>
    <w:rsid w:val="00400546"/>
    <w:rsid w:val="004009D1"/>
    <w:rsid w:val="004013DF"/>
    <w:rsid w:val="0040170F"/>
    <w:rsid w:val="0040267A"/>
    <w:rsid w:val="00402E28"/>
    <w:rsid w:val="00402F7E"/>
    <w:rsid w:val="004053DA"/>
    <w:rsid w:val="00405E9B"/>
    <w:rsid w:val="004060AC"/>
    <w:rsid w:val="004063A6"/>
    <w:rsid w:val="00406C9C"/>
    <w:rsid w:val="00407B21"/>
    <w:rsid w:val="00407DD5"/>
    <w:rsid w:val="00410AFF"/>
    <w:rsid w:val="0041356C"/>
    <w:rsid w:val="004148F8"/>
    <w:rsid w:val="00415757"/>
    <w:rsid w:val="00416954"/>
    <w:rsid w:val="00417538"/>
    <w:rsid w:val="00420257"/>
    <w:rsid w:val="0042222A"/>
    <w:rsid w:val="00424AA9"/>
    <w:rsid w:val="00425ABC"/>
    <w:rsid w:val="00425BBB"/>
    <w:rsid w:val="00427DE5"/>
    <w:rsid w:val="00427E66"/>
    <w:rsid w:val="0043019C"/>
    <w:rsid w:val="004306BA"/>
    <w:rsid w:val="0043157C"/>
    <w:rsid w:val="004319F2"/>
    <w:rsid w:val="004334A9"/>
    <w:rsid w:val="00436990"/>
    <w:rsid w:val="00436EE6"/>
    <w:rsid w:val="00437347"/>
    <w:rsid w:val="00437642"/>
    <w:rsid w:val="0044077C"/>
    <w:rsid w:val="00440D79"/>
    <w:rsid w:val="00441422"/>
    <w:rsid w:val="004421B6"/>
    <w:rsid w:val="0044320D"/>
    <w:rsid w:val="0044378E"/>
    <w:rsid w:val="004452B4"/>
    <w:rsid w:val="004477D0"/>
    <w:rsid w:val="00450165"/>
    <w:rsid w:val="00451892"/>
    <w:rsid w:val="0045289E"/>
    <w:rsid w:val="004533BB"/>
    <w:rsid w:val="004536D5"/>
    <w:rsid w:val="00453E4B"/>
    <w:rsid w:val="00454462"/>
    <w:rsid w:val="00454AB4"/>
    <w:rsid w:val="00454D4A"/>
    <w:rsid w:val="00455877"/>
    <w:rsid w:val="00455FB6"/>
    <w:rsid w:val="00456780"/>
    <w:rsid w:val="00456787"/>
    <w:rsid w:val="00456FAE"/>
    <w:rsid w:val="00460D2C"/>
    <w:rsid w:val="004642F2"/>
    <w:rsid w:val="00464920"/>
    <w:rsid w:val="00466FCE"/>
    <w:rsid w:val="00467342"/>
    <w:rsid w:val="00467C15"/>
    <w:rsid w:val="004700A4"/>
    <w:rsid w:val="004708A2"/>
    <w:rsid w:val="00471C53"/>
    <w:rsid w:val="00472032"/>
    <w:rsid w:val="0047366B"/>
    <w:rsid w:val="00476196"/>
    <w:rsid w:val="00476837"/>
    <w:rsid w:val="00476F4F"/>
    <w:rsid w:val="00477D68"/>
    <w:rsid w:val="00480956"/>
    <w:rsid w:val="0048395D"/>
    <w:rsid w:val="00483C43"/>
    <w:rsid w:val="0048502D"/>
    <w:rsid w:val="00487532"/>
    <w:rsid w:val="00487AC3"/>
    <w:rsid w:val="0049041C"/>
    <w:rsid w:val="004907EF"/>
    <w:rsid w:val="004920B9"/>
    <w:rsid w:val="004932F9"/>
    <w:rsid w:val="00493FD7"/>
    <w:rsid w:val="00495724"/>
    <w:rsid w:val="004A2BAF"/>
    <w:rsid w:val="004A473F"/>
    <w:rsid w:val="004A4856"/>
    <w:rsid w:val="004B24DD"/>
    <w:rsid w:val="004B28D1"/>
    <w:rsid w:val="004B34C2"/>
    <w:rsid w:val="004B4AB5"/>
    <w:rsid w:val="004B5682"/>
    <w:rsid w:val="004C0026"/>
    <w:rsid w:val="004C0751"/>
    <w:rsid w:val="004C1919"/>
    <w:rsid w:val="004C3B94"/>
    <w:rsid w:val="004C504D"/>
    <w:rsid w:val="004C541F"/>
    <w:rsid w:val="004C5A96"/>
    <w:rsid w:val="004C5E89"/>
    <w:rsid w:val="004C6BB0"/>
    <w:rsid w:val="004C74B7"/>
    <w:rsid w:val="004D0A40"/>
    <w:rsid w:val="004D10E1"/>
    <w:rsid w:val="004D3DB7"/>
    <w:rsid w:val="004D4DB1"/>
    <w:rsid w:val="004D62B5"/>
    <w:rsid w:val="004D70B8"/>
    <w:rsid w:val="004E079B"/>
    <w:rsid w:val="004E34EE"/>
    <w:rsid w:val="004E3FB8"/>
    <w:rsid w:val="004E6CC6"/>
    <w:rsid w:val="004F03CA"/>
    <w:rsid w:val="004F0918"/>
    <w:rsid w:val="004F16A6"/>
    <w:rsid w:val="004F1D23"/>
    <w:rsid w:val="004F2447"/>
    <w:rsid w:val="004F5083"/>
    <w:rsid w:val="004F51E2"/>
    <w:rsid w:val="004F63E8"/>
    <w:rsid w:val="00501D82"/>
    <w:rsid w:val="00502CB9"/>
    <w:rsid w:val="00502DED"/>
    <w:rsid w:val="00503130"/>
    <w:rsid w:val="00504863"/>
    <w:rsid w:val="005053A0"/>
    <w:rsid w:val="0050649D"/>
    <w:rsid w:val="0050660B"/>
    <w:rsid w:val="0051165F"/>
    <w:rsid w:val="0051172A"/>
    <w:rsid w:val="00511C61"/>
    <w:rsid w:val="00513FA4"/>
    <w:rsid w:val="0051414C"/>
    <w:rsid w:val="00514556"/>
    <w:rsid w:val="00515009"/>
    <w:rsid w:val="0051660A"/>
    <w:rsid w:val="00517605"/>
    <w:rsid w:val="00517F36"/>
    <w:rsid w:val="005208EC"/>
    <w:rsid w:val="005223A1"/>
    <w:rsid w:val="00522C43"/>
    <w:rsid w:val="00523825"/>
    <w:rsid w:val="005271FC"/>
    <w:rsid w:val="00530522"/>
    <w:rsid w:val="00530A2F"/>
    <w:rsid w:val="00530EDB"/>
    <w:rsid w:val="00531403"/>
    <w:rsid w:val="00531AD0"/>
    <w:rsid w:val="00531F89"/>
    <w:rsid w:val="005322C0"/>
    <w:rsid w:val="005331EE"/>
    <w:rsid w:val="005332D6"/>
    <w:rsid w:val="00533E21"/>
    <w:rsid w:val="00534CA4"/>
    <w:rsid w:val="005350CF"/>
    <w:rsid w:val="00536499"/>
    <w:rsid w:val="0053664F"/>
    <w:rsid w:val="00536D5A"/>
    <w:rsid w:val="00537C51"/>
    <w:rsid w:val="005406D0"/>
    <w:rsid w:val="005414EB"/>
    <w:rsid w:val="005419CD"/>
    <w:rsid w:val="00542340"/>
    <w:rsid w:val="00544892"/>
    <w:rsid w:val="00545F0E"/>
    <w:rsid w:val="005506C1"/>
    <w:rsid w:val="005529FB"/>
    <w:rsid w:val="00553EC4"/>
    <w:rsid w:val="00553F04"/>
    <w:rsid w:val="005548AC"/>
    <w:rsid w:val="00556A28"/>
    <w:rsid w:val="00556AAA"/>
    <w:rsid w:val="00560075"/>
    <w:rsid w:val="0056158D"/>
    <w:rsid w:val="00561825"/>
    <w:rsid w:val="00562D20"/>
    <w:rsid w:val="00563363"/>
    <w:rsid w:val="005648BA"/>
    <w:rsid w:val="00564D8E"/>
    <w:rsid w:val="00565EFB"/>
    <w:rsid w:val="00567DA9"/>
    <w:rsid w:val="0057067E"/>
    <w:rsid w:val="005710BD"/>
    <w:rsid w:val="005713C1"/>
    <w:rsid w:val="00574EA7"/>
    <w:rsid w:val="0057676F"/>
    <w:rsid w:val="005829FF"/>
    <w:rsid w:val="00583083"/>
    <w:rsid w:val="005839A7"/>
    <w:rsid w:val="00592ED4"/>
    <w:rsid w:val="00594BAE"/>
    <w:rsid w:val="005952BD"/>
    <w:rsid w:val="005963D8"/>
    <w:rsid w:val="005965DA"/>
    <w:rsid w:val="0059705B"/>
    <w:rsid w:val="00597395"/>
    <w:rsid w:val="005A28B9"/>
    <w:rsid w:val="005A3381"/>
    <w:rsid w:val="005A38F9"/>
    <w:rsid w:val="005A6968"/>
    <w:rsid w:val="005A761F"/>
    <w:rsid w:val="005B100F"/>
    <w:rsid w:val="005B10F0"/>
    <w:rsid w:val="005B1A97"/>
    <w:rsid w:val="005B223D"/>
    <w:rsid w:val="005B31C7"/>
    <w:rsid w:val="005B445F"/>
    <w:rsid w:val="005B4F71"/>
    <w:rsid w:val="005B5FF4"/>
    <w:rsid w:val="005B7845"/>
    <w:rsid w:val="005B7C2C"/>
    <w:rsid w:val="005B7F3E"/>
    <w:rsid w:val="005C325F"/>
    <w:rsid w:val="005C3A45"/>
    <w:rsid w:val="005C515F"/>
    <w:rsid w:val="005C587B"/>
    <w:rsid w:val="005D02EF"/>
    <w:rsid w:val="005D0D4D"/>
    <w:rsid w:val="005D1339"/>
    <w:rsid w:val="005D306F"/>
    <w:rsid w:val="005D5E41"/>
    <w:rsid w:val="005E0A3D"/>
    <w:rsid w:val="005E107E"/>
    <w:rsid w:val="005E2652"/>
    <w:rsid w:val="005E2675"/>
    <w:rsid w:val="005E310D"/>
    <w:rsid w:val="005E5D45"/>
    <w:rsid w:val="005E63C6"/>
    <w:rsid w:val="005E6700"/>
    <w:rsid w:val="005E775D"/>
    <w:rsid w:val="005E7E1A"/>
    <w:rsid w:val="005F1032"/>
    <w:rsid w:val="005F5183"/>
    <w:rsid w:val="005F6032"/>
    <w:rsid w:val="005F618D"/>
    <w:rsid w:val="005F620D"/>
    <w:rsid w:val="005F6BA0"/>
    <w:rsid w:val="005F72A8"/>
    <w:rsid w:val="005F765D"/>
    <w:rsid w:val="00600C70"/>
    <w:rsid w:val="00601CE0"/>
    <w:rsid w:val="006024CC"/>
    <w:rsid w:val="00604B91"/>
    <w:rsid w:val="00604F94"/>
    <w:rsid w:val="00606434"/>
    <w:rsid w:val="00606BE8"/>
    <w:rsid w:val="00607EC9"/>
    <w:rsid w:val="00610517"/>
    <w:rsid w:val="00611257"/>
    <w:rsid w:val="00611312"/>
    <w:rsid w:val="00611D57"/>
    <w:rsid w:val="00613528"/>
    <w:rsid w:val="006162B6"/>
    <w:rsid w:val="00617DCE"/>
    <w:rsid w:val="006222AE"/>
    <w:rsid w:val="006230DE"/>
    <w:rsid w:val="006239B4"/>
    <w:rsid w:val="0062443E"/>
    <w:rsid w:val="006270B3"/>
    <w:rsid w:val="00627946"/>
    <w:rsid w:val="0063056A"/>
    <w:rsid w:val="00630B42"/>
    <w:rsid w:val="0063105A"/>
    <w:rsid w:val="006310D6"/>
    <w:rsid w:val="0063143A"/>
    <w:rsid w:val="0063362E"/>
    <w:rsid w:val="00634A5A"/>
    <w:rsid w:val="00634AB4"/>
    <w:rsid w:val="00635A6E"/>
    <w:rsid w:val="00635F0F"/>
    <w:rsid w:val="00636915"/>
    <w:rsid w:val="006373AB"/>
    <w:rsid w:val="00637795"/>
    <w:rsid w:val="00637A95"/>
    <w:rsid w:val="00642619"/>
    <w:rsid w:val="006455A1"/>
    <w:rsid w:val="00645611"/>
    <w:rsid w:val="006459C3"/>
    <w:rsid w:val="00646446"/>
    <w:rsid w:val="00646BF9"/>
    <w:rsid w:val="00650668"/>
    <w:rsid w:val="00650878"/>
    <w:rsid w:val="0065394C"/>
    <w:rsid w:val="006541A9"/>
    <w:rsid w:val="00660CA7"/>
    <w:rsid w:val="00664F90"/>
    <w:rsid w:val="0066520F"/>
    <w:rsid w:val="00665244"/>
    <w:rsid w:val="006653B8"/>
    <w:rsid w:val="0066623D"/>
    <w:rsid w:val="0066699E"/>
    <w:rsid w:val="00666F09"/>
    <w:rsid w:val="006677D8"/>
    <w:rsid w:val="006709AF"/>
    <w:rsid w:val="00671141"/>
    <w:rsid w:val="0067214D"/>
    <w:rsid w:val="00672E91"/>
    <w:rsid w:val="00673E32"/>
    <w:rsid w:val="00674DB2"/>
    <w:rsid w:val="00674E22"/>
    <w:rsid w:val="00675B83"/>
    <w:rsid w:val="00676CE2"/>
    <w:rsid w:val="006778E2"/>
    <w:rsid w:val="00681E07"/>
    <w:rsid w:val="00684979"/>
    <w:rsid w:val="0068569D"/>
    <w:rsid w:val="00690166"/>
    <w:rsid w:val="006918FC"/>
    <w:rsid w:val="00694CCB"/>
    <w:rsid w:val="0069617F"/>
    <w:rsid w:val="00696E86"/>
    <w:rsid w:val="00697644"/>
    <w:rsid w:val="0069797B"/>
    <w:rsid w:val="006A0B7B"/>
    <w:rsid w:val="006A13FD"/>
    <w:rsid w:val="006A31CD"/>
    <w:rsid w:val="006A457E"/>
    <w:rsid w:val="006A4DE3"/>
    <w:rsid w:val="006B03CB"/>
    <w:rsid w:val="006B0679"/>
    <w:rsid w:val="006B36BC"/>
    <w:rsid w:val="006B3EA0"/>
    <w:rsid w:val="006B3FF1"/>
    <w:rsid w:val="006B4C80"/>
    <w:rsid w:val="006B5E76"/>
    <w:rsid w:val="006B66B7"/>
    <w:rsid w:val="006C113E"/>
    <w:rsid w:val="006C1FAD"/>
    <w:rsid w:val="006C24FF"/>
    <w:rsid w:val="006C261F"/>
    <w:rsid w:val="006C2D44"/>
    <w:rsid w:val="006C43AA"/>
    <w:rsid w:val="006C5011"/>
    <w:rsid w:val="006C53BA"/>
    <w:rsid w:val="006C5DA1"/>
    <w:rsid w:val="006D0F63"/>
    <w:rsid w:val="006D0FE8"/>
    <w:rsid w:val="006D11AF"/>
    <w:rsid w:val="006D12A0"/>
    <w:rsid w:val="006D2AEF"/>
    <w:rsid w:val="006D5F65"/>
    <w:rsid w:val="006D60E0"/>
    <w:rsid w:val="006E086F"/>
    <w:rsid w:val="006E089D"/>
    <w:rsid w:val="006E08E5"/>
    <w:rsid w:val="006E0B73"/>
    <w:rsid w:val="006E28E6"/>
    <w:rsid w:val="006E55A1"/>
    <w:rsid w:val="006E5C45"/>
    <w:rsid w:val="006E649B"/>
    <w:rsid w:val="006E6766"/>
    <w:rsid w:val="006E73B2"/>
    <w:rsid w:val="006E7D3B"/>
    <w:rsid w:val="006F04E2"/>
    <w:rsid w:val="006F0BA7"/>
    <w:rsid w:val="006F0D2D"/>
    <w:rsid w:val="006F1520"/>
    <w:rsid w:val="006F16B4"/>
    <w:rsid w:val="006F232B"/>
    <w:rsid w:val="006F3736"/>
    <w:rsid w:val="006F4CAC"/>
    <w:rsid w:val="006F627E"/>
    <w:rsid w:val="006F7813"/>
    <w:rsid w:val="006F7E63"/>
    <w:rsid w:val="00700382"/>
    <w:rsid w:val="007008F8"/>
    <w:rsid w:val="0070127E"/>
    <w:rsid w:val="0070206F"/>
    <w:rsid w:val="0070278C"/>
    <w:rsid w:val="00703308"/>
    <w:rsid w:val="00704141"/>
    <w:rsid w:val="00704DA6"/>
    <w:rsid w:val="00706A99"/>
    <w:rsid w:val="00706D22"/>
    <w:rsid w:val="0070742F"/>
    <w:rsid w:val="00710D44"/>
    <w:rsid w:val="00711FD6"/>
    <w:rsid w:val="00713DC9"/>
    <w:rsid w:val="00714402"/>
    <w:rsid w:val="00715AB7"/>
    <w:rsid w:val="00716DB4"/>
    <w:rsid w:val="00717F1B"/>
    <w:rsid w:val="00721E66"/>
    <w:rsid w:val="007238F6"/>
    <w:rsid w:val="00723B30"/>
    <w:rsid w:val="007256B9"/>
    <w:rsid w:val="00725D24"/>
    <w:rsid w:val="00725F03"/>
    <w:rsid w:val="0073103B"/>
    <w:rsid w:val="00731259"/>
    <w:rsid w:val="00731B88"/>
    <w:rsid w:val="00732438"/>
    <w:rsid w:val="0073250C"/>
    <w:rsid w:val="0073258E"/>
    <w:rsid w:val="007328DD"/>
    <w:rsid w:val="007340C5"/>
    <w:rsid w:val="007347BF"/>
    <w:rsid w:val="007362EA"/>
    <w:rsid w:val="0074211F"/>
    <w:rsid w:val="00743808"/>
    <w:rsid w:val="007440CD"/>
    <w:rsid w:val="00744AA1"/>
    <w:rsid w:val="00744E0A"/>
    <w:rsid w:val="00745779"/>
    <w:rsid w:val="00745EFB"/>
    <w:rsid w:val="00746242"/>
    <w:rsid w:val="007467BC"/>
    <w:rsid w:val="00746E11"/>
    <w:rsid w:val="007470EB"/>
    <w:rsid w:val="007500F9"/>
    <w:rsid w:val="007518FA"/>
    <w:rsid w:val="00751ADD"/>
    <w:rsid w:val="0075230C"/>
    <w:rsid w:val="00755061"/>
    <w:rsid w:val="00755754"/>
    <w:rsid w:val="00755BE9"/>
    <w:rsid w:val="00756681"/>
    <w:rsid w:val="00757176"/>
    <w:rsid w:val="00760CC3"/>
    <w:rsid w:val="0076104F"/>
    <w:rsid w:val="007617A8"/>
    <w:rsid w:val="007629C3"/>
    <w:rsid w:val="00762E4C"/>
    <w:rsid w:val="007646D4"/>
    <w:rsid w:val="00765B46"/>
    <w:rsid w:val="00766EB9"/>
    <w:rsid w:val="00767A7B"/>
    <w:rsid w:val="007735F5"/>
    <w:rsid w:val="00773A3C"/>
    <w:rsid w:val="00775232"/>
    <w:rsid w:val="007769B5"/>
    <w:rsid w:val="007769E7"/>
    <w:rsid w:val="00776EC1"/>
    <w:rsid w:val="0078094E"/>
    <w:rsid w:val="0078209C"/>
    <w:rsid w:val="007823A6"/>
    <w:rsid w:val="0078267E"/>
    <w:rsid w:val="0078427A"/>
    <w:rsid w:val="00785454"/>
    <w:rsid w:val="007872EE"/>
    <w:rsid w:val="007904D4"/>
    <w:rsid w:val="007919E0"/>
    <w:rsid w:val="0079251F"/>
    <w:rsid w:val="0079268B"/>
    <w:rsid w:val="00795E73"/>
    <w:rsid w:val="0079608B"/>
    <w:rsid w:val="00796678"/>
    <w:rsid w:val="00796B2F"/>
    <w:rsid w:val="00796BB6"/>
    <w:rsid w:val="00797899"/>
    <w:rsid w:val="007A0197"/>
    <w:rsid w:val="007A05B4"/>
    <w:rsid w:val="007A0C21"/>
    <w:rsid w:val="007A0C3A"/>
    <w:rsid w:val="007A26A1"/>
    <w:rsid w:val="007A3BBC"/>
    <w:rsid w:val="007A40CB"/>
    <w:rsid w:val="007A454C"/>
    <w:rsid w:val="007A4F9F"/>
    <w:rsid w:val="007A57E9"/>
    <w:rsid w:val="007A6755"/>
    <w:rsid w:val="007B098D"/>
    <w:rsid w:val="007B1133"/>
    <w:rsid w:val="007B31D4"/>
    <w:rsid w:val="007B3CBA"/>
    <w:rsid w:val="007B41AC"/>
    <w:rsid w:val="007B41E0"/>
    <w:rsid w:val="007B4B5E"/>
    <w:rsid w:val="007B50BE"/>
    <w:rsid w:val="007B693A"/>
    <w:rsid w:val="007C2373"/>
    <w:rsid w:val="007C46A0"/>
    <w:rsid w:val="007C5438"/>
    <w:rsid w:val="007C5784"/>
    <w:rsid w:val="007C60B8"/>
    <w:rsid w:val="007C6D6B"/>
    <w:rsid w:val="007C7D15"/>
    <w:rsid w:val="007D129D"/>
    <w:rsid w:val="007D241B"/>
    <w:rsid w:val="007D4672"/>
    <w:rsid w:val="007D50F3"/>
    <w:rsid w:val="007D5FB7"/>
    <w:rsid w:val="007D7615"/>
    <w:rsid w:val="007D7C24"/>
    <w:rsid w:val="007E1F24"/>
    <w:rsid w:val="007E4278"/>
    <w:rsid w:val="007E47E6"/>
    <w:rsid w:val="007E4A64"/>
    <w:rsid w:val="007E519B"/>
    <w:rsid w:val="007F05E3"/>
    <w:rsid w:val="007F0AAA"/>
    <w:rsid w:val="007F1564"/>
    <w:rsid w:val="007F3F42"/>
    <w:rsid w:val="007F405E"/>
    <w:rsid w:val="007F5513"/>
    <w:rsid w:val="00800784"/>
    <w:rsid w:val="0080104A"/>
    <w:rsid w:val="00802F8C"/>
    <w:rsid w:val="0080327C"/>
    <w:rsid w:val="008033B2"/>
    <w:rsid w:val="00803592"/>
    <w:rsid w:val="00803E75"/>
    <w:rsid w:val="008043C1"/>
    <w:rsid w:val="00805CBD"/>
    <w:rsid w:val="00805D15"/>
    <w:rsid w:val="00806A32"/>
    <w:rsid w:val="00807223"/>
    <w:rsid w:val="00807329"/>
    <w:rsid w:val="00807F3F"/>
    <w:rsid w:val="008130D6"/>
    <w:rsid w:val="008139FD"/>
    <w:rsid w:val="008141F0"/>
    <w:rsid w:val="00814B24"/>
    <w:rsid w:val="00815421"/>
    <w:rsid w:val="00815686"/>
    <w:rsid w:val="00815DB8"/>
    <w:rsid w:val="00815FC2"/>
    <w:rsid w:val="00816259"/>
    <w:rsid w:val="00817ED2"/>
    <w:rsid w:val="00820E73"/>
    <w:rsid w:val="008230AF"/>
    <w:rsid w:val="00823E97"/>
    <w:rsid w:val="00824155"/>
    <w:rsid w:val="00824638"/>
    <w:rsid w:val="00824A67"/>
    <w:rsid w:val="00825DCA"/>
    <w:rsid w:val="00826330"/>
    <w:rsid w:val="00827F66"/>
    <w:rsid w:val="008304CB"/>
    <w:rsid w:val="00831196"/>
    <w:rsid w:val="008313E6"/>
    <w:rsid w:val="008320EE"/>
    <w:rsid w:val="00832B57"/>
    <w:rsid w:val="00833997"/>
    <w:rsid w:val="0083482D"/>
    <w:rsid w:val="00834B01"/>
    <w:rsid w:val="00834E86"/>
    <w:rsid w:val="00837D53"/>
    <w:rsid w:val="0084021C"/>
    <w:rsid w:val="00841DA0"/>
    <w:rsid w:val="008431E0"/>
    <w:rsid w:val="008435DD"/>
    <w:rsid w:val="00846094"/>
    <w:rsid w:val="0084646A"/>
    <w:rsid w:val="008465C1"/>
    <w:rsid w:val="008518B2"/>
    <w:rsid w:val="00851A09"/>
    <w:rsid w:val="008524DE"/>
    <w:rsid w:val="00855219"/>
    <w:rsid w:val="00856D62"/>
    <w:rsid w:val="008575A6"/>
    <w:rsid w:val="00857CA6"/>
    <w:rsid w:val="0086044C"/>
    <w:rsid w:val="00860E86"/>
    <w:rsid w:val="00862189"/>
    <w:rsid w:val="0086275A"/>
    <w:rsid w:val="008627F3"/>
    <w:rsid w:val="00864A22"/>
    <w:rsid w:val="008670A3"/>
    <w:rsid w:val="00867D17"/>
    <w:rsid w:val="00874C1C"/>
    <w:rsid w:val="00876BE9"/>
    <w:rsid w:val="00876E56"/>
    <w:rsid w:val="0088007D"/>
    <w:rsid w:val="00881519"/>
    <w:rsid w:val="008825AE"/>
    <w:rsid w:val="00883310"/>
    <w:rsid w:val="00886902"/>
    <w:rsid w:val="00886CEB"/>
    <w:rsid w:val="00887267"/>
    <w:rsid w:val="00894100"/>
    <w:rsid w:val="00894EF3"/>
    <w:rsid w:val="00895772"/>
    <w:rsid w:val="00896007"/>
    <w:rsid w:val="0089775F"/>
    <w:rsid w:val="00897DCA"/>
    <w:rsid w:val="008A12F8"/>
    <w:rsid w:val="008A1993"/>
    <w:rsid w:val="008A24AB"/>
    <w:rsid w:val="008A2E2E"/>
    <w:rsid w:val="008A3E79"/>
    <w:rsid w:val="008A5237"/>
    <w:rsid w:val="008A754D"/>
    <w:rsid w:val="008A765E"/>
    <w:rsid w:val="008B00A5"/>
    <w:rsid w:val="008B0FCE"/>
    <w:rsid w:val="008B10F0"/>
    <w:rsid w:val="008B2127"/>
    <w:rsid w:val="008B591C"/>
    <w:rsid w:val="008B6963"/>
    <w:rsid w:val="008B7D69"/>
    <w:rsid w:val="008C096E"/>
    <w:rsid w:val="008C119F"/>
    <w:rsid w:val="008C15E7"/>
    <w:rsid w:val="008C5FCF"/>
    <w:rsid w:val="008D04DB"/>
    <w:rsid w:val="008D1146"/>
    <w:rsid w:val="008D14B7"/>
    <w:rsid w:val="008D1AC2"/>
    <w:rsid w:val="008D2F06"/>
    <w:rsid w:val="008D31FD"/>
    <w:rsid w:val="008D3CC6"/>
    <w:rsid w:val="008D5EEC"/>
    <w:rsid w:val="008D5F64"/>
    <w:rsid w:val="008E22B9"/>
    <w:rsid w:val="008E2AA9"/>
    <w:rsid w:val="008E32B3"/>
    <w:rsid w:val="008E32CE"/>
    <w:rsid w:val="008E3D8D"/>
    <w:rsid w:val="008E5BE3"/>
    <w:rsid w:val="008E7867"/>
    <w:rsid w:val="008E7B42"/>
    <w:rsid w:val="008F0A03"/>
    <w:rsid w:val="008F2334"/>
    <w:rsid w:val="008F3C1D"/>
    <w:rsid w:val="008F5C2E"/>
    <w:rsid w:val="008F616F"/>
    <w:rsid w:val="008F70D2"/>
    <w:rsid w:val="008F7273"/>
    <w:rsid w:val="008F7617"/>
    <w:rsid w:val="008F7BA1"/>
    <w:rsid w:val="00900212"/>
    <w:rsid w:val="00900D51"/>
    <w:rsid w:val="00900DC0"/>
    <w:rsid w:val="00901605"/>
    <w:rsid w:val="0090171A"/>
    <w:rsid w:val="00906EC6"/>
    <w:rsid w:val="009075C2"/>
    <w:rsid w:val="009078AB"/>
    <w:rsid w:val="00910007"/>
    <w:rsid w:val="009102DE"/>
    <w:rsid w:val="009139F1"/>
    <w:rsid w:val="009157AA"/>
    <w:rsid w:val="0092063E"/>
    <w:rsid w:val="009207C5"/>
    <w:rsid w:val="0092196D"/>
    <w:rsid w:val="00921E91"/>
    <w:rsid w:val="009235C8"/>
    <w:rsid w:val="00923B9E"/>
    <w:rsid w:val="00923E76"/>
    <w:rsid w:val="0092406F"/>
    <w:rsid w:val="009243FB"/>
    <w:rsid w:val="009247CD"/>
    <w:rsid w:val="00924E40"/>
    <w:rsid w:val="00925BDB"/>
    <w:rsid w:val="00926640"/>
    <w:rsid w:val="00927930"/>
    <w:rsid w:val="00927C37"/>
    <w:rsid w:val="00930931"/>
    <w:rsid w:val="009318F3"/>
    <w:rsid w:val="00932F81"/>
    <w:rsid w:val="00933906"/>
    <w:rsid w:val="00933F82"/>
    <w:rsid w:val="00934AA1"/>
    <w:rsid w:val="00934B88"/>
    <w:rsid w:val="00935465"/>
    <w:rsid w:val="00936F3B"/>
    <w:rsid w:val="00940561"/>
    <w:rsid w:val="00940AB1"/>
    <w:rsid w:val="0094199A"/>
    <w:rsid w:val="00943385"/>
    <w:rsid w:val="00943E82"/>
    <w:rsid w:val="009442E7"/>
    <w:rsid w:val="00944A3D"/>
    <w:rsid w:val="00944D30"/>
    <w:rsid w:val="0094500F"/>
    <w:rsid w:val="0094582B"/>
    <w:rsid w:val="00945A0F"/>
    <w:rsid w:val="0094600A"/>
    <w:rsid w:val="00946D7B"/>
    <w:rsid w:val="00947A42"/>
    <w:rsid w:val="009502B8"/>
    <w:rsid w:val="00951B1A"/>
    <w:rsid w:val="009533C7"/>
    <w:rsid w:val="009539E7"/>
    <w:rsid w:val="00953AC4"/>
    <w:rsid w:val="0095529F"/>
    <w:rsid w:val="009565B5"/>
    <w:rsid w:val="009573A8"/>
    <w:rsid w:val="00960207"/>
    <w:rsid w:val="0096043A"/>
    <w:rsid w:val="009608CA"/>
    <w:rsid w:val="009614C6"/>
    <w:rsid w:val="009616BA"/>
    <w:rsid w:val="00961D08"/>
    <w:rsid w:val="00963437"/>
    <w:rsid w:val="00964AA5"/>
    <w:rsid w:val="009657BA"/>
    <w:rsid w:val="00966A1F"/>
    <w:rsid w:val="00966C0E"/>
    <w:rsid w:val="00967299"/>
    <w:rsid w:val="00967799"/>
    <w:rsid w:val="00970A02"/>
    <w:rsid w:val="00971E2F"/>
    <w:rsid w:val="00972BF6"/>
    <w:rsid w:val="0097452D"/>
    <w:rsid w:val="00975AE2"/>
    <w:rsid w:val="00975D48"/>
    <w:rsid w:val="00977802"/>
    <w:rsid w:val="00977F85"/>
    <w:rsid w:val="00977FCD"/>
    <w:rsid w:val="00977FF2"/>
    <w:rsid w:val="009803C2"/>
    <w:rsid w:val="00980805"/>
    <w:rsid w:val="00980999"/>
    <w:rsid w:val="009824B2"/>
    <w:rsid w:val="00982BEE"/>
    <w:rsid w:val="00982CA2"/>
    <w:rsid w:val="00983BBF"/>
    <w:rsid w:val="00984924"/>
    <w:rsid w:val="0098575D"/>
    <w:rsid w:val="00986151"/>
    <w:rsid w:val="00986BE4"/>
    <w:rsid w:val="0098793C"/>
    <w:rsid w:val="00987B05"/>
    <w:rsid w:val="0099000A"/>
    <w:rsid w:val="00990C67"/>
    <w:rsid w:val="00991272"/>
    <w:rsid w:val="00992A8A"/>
    <w:rsid w:val="009943B0"/>
    <w:rsid w:val="00994764"/>
    <w:rsid w:val="009947BD"/>
    <w:rsid w:val="00994ADA"/>
    <w:rsid w:val="00997864"/>
    <w:rsid w:val="00997A46"/>
    <w:rsid w:val="00997BC8"/>
    <w:rsid w:val="009A3433"/>
    <w:rsid w:val="009A381F"/>
    <w:rsid w:val="009A475F"/>
    <w:rsid w:val="009A5EF1"/>
    <w:rsid w:val="009B00B0"/>
    <w:rsid w:val="009B01C9"/>
    <w:rsid w:val="009B0613"/>
    <w:rsid w:val="009B254A"/>
    <w:rsid w:val="009B2692"/>
    <w:rsid w:val="009B3AD4"/>
    <w:rsid w:val="009B46A9"/>
    <w:rsid w:val="009B678F"/>
    <w:rsid w:val="009B6BA4"/>
    <w:rsid w:val="009B6FA2"/>
    <w:rsid w:val="009C000A"/>
    <w:rsid w:val="009C0426"/>
    <w:rsid w:val="009C3D3C"/>
    <w:rsid w:val="009C4095"/>
    <w:rsid w:val="009C4304"/>
    <w:rsid w:val="009C4859"/>
    <w:rsid w:val="009C515D"/>
    <w:rsid w:val="009D1A93"/>
    <w:rsid w:val="009D2488"/>
    <w:rsid w:val="009D2BA2"/>
    <w:rsid w:val="009D4714"/>
    <w:rsid w:val="009D5201"/>
    <w:rsid w:val="009D7713"/>
    <w:rsid w:val="009D7EBB"/>
    <w:rsid w:val="009E0E66"/>
    <w:rsid w:val="009E1498"/>
    <w:rsid w:val="009E2E13"/>
    <w:rsid w:val="009E4BEC"/>
    <w:rsid w:val="009E71DB"/>
    <w:rsid w:val="009F010E"/>
    <w:rsid w:val="009F1D90"/>
    <w:rsid w:val="009F21B2"/>
    <w:rsid w:val="009F2BF1"/>
    <w:rsid w:val="009F3BE1"/>
    <w:rsid w:val="009F452F"/>
    <w:rsid w:val="009F57CD"/>
    <w:rsid w:val="009F60C8"/>
    <w:rsid w:val="009F7277"/>
    <w:rsid w:val="00A01A41"/>
    <w:rsid w:val="00A01F12"/>
    <w:rsid w:val="00A03C7D"/>
    <w:rsid w:val="00A0475C"/>
    <w:rsid w:val="00A04792"/>
    <w:rsid w:val="00A04B5D"/>
    <w:rsid w:val="00A059EE"/>
    <w:rsid w:val="00A065D5"/>
    <w:rsid w:val="00A06B21"/>
    <w:rsid w:val="00A11223"/>
    <w:rsid w:val="00A11380"/>
    <w:rsid w:val="00A1140D"/>
    <w:rsid w:val="00A147EE"/>
    <w:rsid w:val="00A158D8"/>
    <w:rsid w:val="00A168AA"/>
    <w:rsid w:val="00A17190"/>
    <w:rsid w:val="00A20490"/>
    <w:rsid w:val="00A21290"/>
    <w:rsid w:val="00A2224A"/>
    <w:rsid w:val="00A24AFE"/>
    <w:rsid w:val="00A24E35"/>
    <w:rsid w:val="00A251E4"/>
    <w:rsid w:val="00A2555C"/>
    <w:rsid w:val="00A30B28"/>
    <w:rsid w:val="00A31733"/>
    <w:rsid w:val="00A4070D"/>
    <w:rsid w:val="00A4185D"/>
    <w:rsid w:val="00A4296B"/>
    <w:rsid w:val="00A43049"/>
    <w:rsid w:val="00A440B1"/>
    <w:rsid w:val="00A47E6A"/>
    <w:rsid w:val="00A509A0"/>
    <w:rsid w:val="00A50B80"/>
    <w:rsid w:val="00A510CA"/>
    <w:rsid w:val="00A51A2C"/>
    <w:rsid w:val="00A547FE"/>
    <w:rsid w:val="00A5593E"/>
    <w:rsid w:val="00A56CDF"/>
    <w:rsid w:val="00A5792E"/>
    <w:rsid w:val="00A60D4D"/>
    <w:rsid w:val="00A62E66"/>
    <w:rsid w:val="00A6336E"/>
    <w:rsid w:val="00A642E1"/>
    <w:rsid w:val="00A6443F"/>
    <w:rsid w:val="00A6456B"/>
    <w:rsid w:val="00A6749A"/>
    <w:rsid w:val="00A6797F"/>
    <w:rsid w:val="00A67C5A"/>
    <w:rsid w:val="00A704B0"/>
    <w:rsid w:val="00A704CB"/>
    <w:rsid w:val="00A71205"/>
    <w:rsid w:val="00A7199E"/>
    <w:rsid w:val="00A71D27"/>
    <w:rsid w:val="00A71E9A"/>
    <w:rsid w:val="00A7267B"/>
    <w:rsid w:val="00A726C6"/>
    <w:rsid w:val="00A72A19"/>
    <w:rsid w:val="00A74354"/>
    <w:rsid w:val="00A757B3"/>
    <w:rsid w:val="00A75911"/>
    <w:rsid w:val="00A75D7F"/>
    <w:rsid w:val="00A800E2"/>
    <w:rsid w:val="00A8083B"/>
    <w:rsid w:val="00A811EB"/>
    <w:rsid w:val="00A81E2F"/>
    <w:rsid w:val="00A8379E"/>
    <w:rsid w:val="00A8422B"/>
    <w:rsid w:val="00A845FB"/>
    <w:rsid w:val="00A84E21"/>
    <w:rsid w:val="00A85C88"/>
    <w:rsid w:val="00A87496"/>
    <w:rsid w:val="00A907CB"/>
    <w:rsid w:val="00A92F6F"/>
    <w:rsid w:val="00A93CB2"/>
    <w:rsid w:val="00A940A3"/>
    <w:rsid w:val="00A94133"/>
    <w:rsid w:val="00A95EAE"/>
    <w:rsid w:val="00AA009D"/>
    <w:rsid w:val="00AA20F7"/>
    <w:rsid w:val="00AA47EA"/>
    <w:rsid w:val="00AA6AC6"/>
    <w:rsid w:val="00AA73E8"/>
    <w:rsid w:val="00AA7EB6"/>
    <w:rsid w:val="00AB33F1"/>
    <w:rsid w:val="00AB38AB"/>
    <w:rsid w:val="00AB4EFC"/>
    <w:rsid w:val="00AB56A8"/>
    <w:rsid w:val="00AB798F"/>
    <w:rsid w:val="00AC04B7"/>
    <w:rsid w:val="00AC1B07"/>
    <w:rsid w:val="00AC3528"/>
    <w:rsid w:val="00AC4680"/>
    <w:rsid w:val="00AC4D57"/>
    <w:rsid w:val="00AC56C7"/>
    <w:rsid w:val="00AC63C2"/>
    <w:rsid w:val="00AD2040"/>
    <w:rsid w:val="00AD5C2A"/>
    <w:rsid w:val="00AD6207"/>
    <w:rsid w:val="00AD6B26"/>
    <w:rsid w:val="00AD74E8"/>
    <w:rsid w:val="00AE09A9"/>
    <w:rsid w:val="00AE0BF2"/>
    <w:rsid w:val="00AE2389"/>
    <w:rsid w:val="00AE5568"/>
    <w:rsid w:val="00AF1023"/>
    <w:rsid w:val="00AF1072"/>
    <w:rsid w:val="00AF279D"/>
    <w:rsid w:val="00AF4E9F"/>
    <w:rsid w:val="00AF6D16"/>
    <w:rsid w:val="00B0085D"/>
    <w:rsid w:val="00B00A34"/>
    <w:rsid w:val="00B00EE4"/>
    <w:rsid w:val="00B02DCD"/>
    <w:rsid w:val="00B02E45"/>
    <w:rsid w:val="00B031C9"/>
    <w:rsid w:val="00B03822"/>
    <w:rsid w:val="00B03EF8"/>
    <w:rsid w:val="00B0497F"/>
    <w:rsid w:val="00B05764"/>
    <w:rsid w:val="00B07984"/>
    <w:rsid w:val="00B07B68"/>
    <w:rsid w:val="00B10E1C"/>
    <w:rsid w:val="00B10E3B"/>
    <w:rsid w:val="00B11F36"/>
    <w:rsid w:val="00B15EC3"/>
    <w:rsid w:val="00B16E9D"/>
    <w:rsid w:val="00B1789D"/>
    <w:rsid w:val="00B20CF1"/>
    <w:rsid w:val="00B20D3F"/>
    <w:rsid w:val="00B2132A"/>
    <w:rsid w:val="00B21379"/>
    <w:rsid w:val="00B21E7A"/>
    <w:rsid w:val="00B227FC"/>
    <w:rsid w:val="00B2404E"/>
    <w:rsid w:val="00B24B4B"/>
    <w:rsid w:val="00B253C2"/>
    <w:rsid w:val="00B25D9B"/>
    <w:rsid w:val="00B265EB"/>
    <w:rsid w:val="00B268FA"/>
    <w:rsid w:val="00B27A29"/>
    <w:rsid w:val="00B30699"/>
    <w:rsid w:val="00B31034"/>
    <w:rsid w:val="00B34425"/>
    <w:rsid w:val="00B36940"/>
    <w:rsid w:val="00B40573"/>
    <w:rsid w:val="00B41B8F"/>
    <w:rsid w:val="00B4402E"/>
    <w:rsid w:val="00B4416B"/>
    <w:rsid w:val="00B446CF"/>
    <w:rsid w:val="00B447D8"/>
    <w:rsid w:val="00B45191"/>
    <w:rsid w:val="00B457C0"/>
    <w:rsid w:val="00B460B6"/>
    <w:rsid w:val="00B47163"/>
    <w:rsid w:val="00B478F0"/>
    <w:rsid w:val="00B564A0"/>
    <w:rsid w:val="00B56AB6"/>
    <w:rsid w:val="00B56AFB"/>
    <w:rsid w:val="00B57A0C"/>
    <w:rsid w:val="00B61938"/>
    <w:rsid w:val="00B620F7"/>
    <w:rsid w:val="00B644CA"/>
    <w:rsid w:val="00B655F8"/>
    <w:rsid w:val="00B659B6"/>
    <w:rsid w:val="00B660E5"/>
    <w:rsid w:val="00B669D9"/>
    <w:rsid w:val="00B6797C"/>
    <w:rsid w:val="00B70402"/>
    <w:rsid w:val="00B7060A"/>
    <w:rsid w:val="00B70A1C"/>
    <w:rsid w:val="00B7151A"/>
    <w:rsid w:val="00B7254C"/>
    <w:rsid w:val="00B731BD"/>
    <w:rsid w:val="00B734DA"/>
    <w:rsid w:val="00B739F1"/>
    <w:rsid w:val="00B74898"/>
    <w:rsid w:val="00B767AE"/>
    <w:rsid w:val="00B7775B"/>
    <w:rsid w:val="00B8040E"/>
    <w:rsid w:val="00B8116F"/>
    <w:rsid w:val="00B82004"/>
    <w:rsid w:val="00B826D9"/>
    <w:rsid w:val="00B82CA6"/>
    <w:rsid w:val="00B8715D"/>
    <w:rsid w:val="00B91B73"/>
    <w:rsid w:val="00B92E75"/>
    <w:rsid w:val="00B95343"/>
    <w:rsid w:val="00B953C0"/>
    <w:rsid w:val="00B9699F"/>
    <w:rsid w:val="00B97982"/>
    <w:rsid w:val="00BA5217"/>
    <w:rsid w:val="00BA6060"/>
    <w:rsid w:val="00BA643E"/>
    <w:rsid w:val="00BA6590"/>
    <w:rsid w:val="00BB00C5"/>
    <w:rsid w:val="00BB0ABE"/>
    <w:rsid w:val="00BB0C82"/>
    <w:rsid w:val="00BB135B"/>
    <w:rsid w:val="00BB3F7F"/>
    <w:rsid w:val="00BB491A"/>
    <w:rsid w:val="00BB6E93"/>
    <w:rsid w:val="00BC04D6"/>
    <w:rsid w:val="00BC19CD"/>
    <w:rsid w:val="00BC1BED"/>
    <w:rsid w:val="00BC2223"/>
    <w:rsid w:val="00BC2285"/>
    <w:rsid w:val="00BC2A7C"/>
    <w:rsid w:val="00BC7CA3"/>
    <w:rsid w:val="00BC7DC4"/>
    <w:rsid w:val="00BD0642"/>
    <w:rsid w:val="00BD1937"/>
    <w:rsid w:val="00BD1966"/>
    <w:rsid w:val="00BD4B50"/>
    <w:rsid w:val="00BD5C95"/>
    <w:rsid w:val="00BD7390"/>
    <w:rsid w:val="00BD7FDC"/>
    <w:rsid w:val="00BE00CE"/>
    <w:rsid w:val="00BE09A4"/>
    <w:rsid w:val="00BE0D4C"/>
    <w:rsid w:val="00BE1F3F"/>
    <w:rsid w:val="00BE232E"/>
    <w:rsid w:val="00BE369F"/>
    <w:rsid w:val="00BE3EE6"/>
    <w:rsid w:val="00BE4DFD"/>
    <w:rsid w:val="00BE57B4"/>
    <w:rsid w:val="00BE721F"/>
    <w:rsid w:val="00BE79FB"/>
    <w:rsid w:val="00BE7F94"/>
    <w:rsid w:val="00BF0CB6"/>
    <w:rsid w:val="00BF1035"/>
    <w:rsid w:val="00BF1694"/>
    <w:rsid w:val="00BF185D"/>
    <w:rsid w:val="00BF4D00"/>
    <w:rsid w:val="00BF5A6B"/>
    <w:rsid w:val="00C01085"/>
    <w:rsid w:val="00C010A9"/>
    <w:rsid w:val="00C0157C"/>
    <w:rsid w:val="00C03376"/>
    <w:rsid w:val="00C051F9"/>
    <w:rsid w:val="00C0658A"/>
    <w:rsid w:val="00C101A0"/>
    <w:rsid w:val="00C12C27"/>
    <w:rsid w:val="00C12CEA"/>
    <w:rsid w:val="00C13849"/>
    <w:rsid w:val="00C13FD4"/>
    <w:rsid w:val="00C146A3"/>
    <w:rsid w:val="00C16227"/>
    <w:rsid w:val="00C162ED"/>
    <w:rsid w:val="00C166A5"/>
    <w:rsid w:val="00C16E9A"/>
    <w:rsid w:val="00C1746E"/>
    <w:rsid w:val="00C216EF"/>
    <w:rsid w:val="00C219FA"/>
    <w:rsid w:val="00C22479"/>
    <w:rsid w:val="00C25149"/>
    <w:rsid w:val="00C25ECD"/>
    <w:rsid w:val="00C2600D"/>
    <w:rsid w:val="00C26D11"/>
    <w:rsid w:val="00C27B83"/>
    <w:rsid w:val="00C27B95"/>
    <w:rsid w:val="00C30A8A"/>
    <w:rsid w:val="00C31923"/>
    <w:rsid w:val="00C35048"/>
    <w:rsid w:val="00C36237"/>
    <w:rsid w:val="00C421A8"/>
    <w:rsid w:val="00C42DEA"/>
    <w:rsid w:val="00C44550"/>
    <w:rsid w:val="00C462EB"/>
    <w:rsid w:val="00C4714B"/>
    <w:rsid w:val="00C471D3"/>
    <w:rsid w:val="00C4786C"/>
    <w:rsid w:val="00C500F2"/>
    <w:rsid w:val="00C52025"/>
    <w:rsid w:val="00C5429A"/>
    <w:rsid w:val="00C54568"/>
    <w:rsid w:val="00C548C1"/>
    <w:rsid w:val="00C551EA"/>
    <w:rsid w:val="00C60B38"/>
    <w:rsid w:val="00C6144A"/>
    <w:rsid w:val="00C648B6"/>
    <w:rsid w:val="00C64EF4"/>
    <w:rsid w:val="00C65A00"/>
    <w:rsid w:val="00C7048E"/>
    <w:rsid w:val="00C7064C"/>
    <w:rsid w:val="00C70DF4"/>
    <w:rsid w:val="00C72574"/>
    <w:rsid w:val="00C72B8B"/>
    <w:rsid w:val="00C731A1"/>
    <w:rsid w:val="00C73449"/>
    <w:rsid w:val="00C7368A"/>
    <w:rsid w:val="00C74203"/>
    <w:rsid w:val="00C7673E"/>
    <w:rsid w:val="00C770EE"/>
    <w:rsid w:val="00C77D75"/>
    <w:rsid w:val="00C82117"/>
    <w:rsid w:val="00C838DF"/>
    <w:rsid w:val="00C83E0F"/>
    <w:rsid w:val="00C864AE"/>
    <w:rsid w:val="00C8790C"/>
    <w:rsid w:val="00C87D12"/>
    <w:rsid w:val="00C93518"/>
    <w:rsid w:val="00C95FB6"/>
    <w:rsid w:val="00C96521"/>
    <w:rsid w:val="00C97251"/>
    <w:rsid w:val="00CA0BB5"/>
    <w:rsid w:val="00CA106C"/>
    <w:rsid w:val="00CA120B"/>
    <w:rsid w:val="00CA353D"/>
    <w:rsid w:val="00CA43A5"/>
    <w:rsid w:val="00CA5528"/>
    <w:rsid w:val="00CA5BDD"/>
    <w:rsid w:val="00CA6F58"/>
    <w:rsid w:val="00CA7C71"/>
    <w:rsid w:val="00CB1B3D"/>
    <w:rsid w:val="00CB1DED"/>
    <w:rsid w:val="00CB2115"/>
    <w:rsid w:val="00CB255B"/>
    <w:rsid w:val="00CB2F09"/>
    <w:rsid w:val="00CB3211"/>
    <w:rsid w:val="00CB4B16"/>
    <w:rsid w:val="00CB53F1"/>
    <w:rsid w:val="00CB5843"/>
    <w:rsid w:val="00CB6F54"/>
    <w:rsid w:val="00CB79CF"/>
    <w:rsid w:val="00CB7C12"/>
    <w:rsid w:val="00CC0CB2"/>
    <w:rsid w:val="00CC152F"/>
    <w:rsid w:val="00CC15D9"/>
    <w:rsid w:val="00CC189A"/>
    <w:rsid w:val="00CC1E71"/>
    <w:rsid w:val="00CC208D"/>
    <w:rsid w:val="00CC239E"/>
    <w:rsid w:val="00CC2B47"/>
    <w:rsid w:val="00CC450A"/>
    <w:rsid w:val="00CC5F49"/>
    <w:rsid w:val="00CC6F83"/>
    <w:rsid w:val="00CC7B43"/>
    <w:rsid w:val="00CD160C"/>
    <w:rsid w:val="00CD2464"/>
    <w:rsid w:val="00CD2C7E"/>
    <w:rsid w:val="00CD3CFD"/>
    <w:rsid w:val="00CD5973"/>
    <w:rsid w:val="00CD70B1"/>
    <w:rsid w:val="00CE0F41"/>
    <w:rsid w:val="00CE2181"/>
    <w:rsid w:val="00CE377C"/>
    <w:rsid w:val="00CF1910"/>
    <w:rsid w:val="00CF34AB"/>
    <w:rsid w:val="00CF3AD8"/>
    <w:rsid w:val="00CF4102"/>
    <w:rsid w:val="00CF49B3"/>
    <w:rsid w:val="00CF753F"/>
    <w:rsid w:val="00CF76B3"/>
    <w:rsid w:val="00CF7C76"/>
    <w:rsid w:val="00D00F22"/>
    <w:rsid w:val="00D0191A"/>
    <w:rsid w:val="00D01DDB"/>
    <w:rsid w:val="00D033D5"/>
    <w:rsid w:val="00D035F8"/>
    <w:rsid w:val="00D04522"/>
    <w:rsid w:val="00D059E1"/>
    <w:rsid w:val="00D10BBA"/>
    <w:rsid w:val="00D12A64"/>
    <w:rsid w:val="00D13540"/>
    <w:rsid w:val="00D13DBA"/>
    <w:rsid w:val="00D15407"/>
    <w:rsid w:val="00D16F65"/>
    <w:rsid w:val="00D20169"/>
    <w:rsid w:val="00D22C62"/>
    <w:rsid w:val="00D234C8"/>
    <w:rsid w:val="00D247EF"/>
    <w:rsid w:val="00D24B89"/>
    <w:rsid w:val="00D25E26"/>
    <w:rsid w:val="00D260F2"/>
    <w:rsid w:val="00D2667E"/>
    <w:rsid w:val="00D26B13"/>
    <w:rsid w:val="00D26D54"/>
    <w:rsid w:val="00D27B26"/>
    <w:rsid w:val="00D27DF6"/>
    <w:rsid w:val="00D30486"/>
    <w:rsid w:val="00D32B37"/>
    <w:rsid w:val="00D32D69"/>
    <w:rsid w:val="00D32FCE"/>
    <w:rsid w:val="00D33F27"/>
    <w:rsid w:val="00D345D8"/>
    <w:rsid w:val="00D3725D"/>
    <w:rsid w:val="00D3736E"/>
    <w:rsid w:val="00D4073E"/>
    <w:rsid w:val="00D411FA"/>
    <w:rsid w:val="00D424D2"/>
    <w:rsid w:val="00D42948"/>
    <w:rsid w:val="00D4400F"/>
    <w:rsid w:val="00D45036"/>
    <w:rsid w:val="00D45EAE"/>
    <w:rsid w:val="00D47D6D"/>
    <w:rsid w:val="00D51329"/>
    <w:rsid w:val="00D51ACD"/>
    <w:rsid w:val="00D53204"/>
    <w:rsid w:val="00D536D9"/>
    <w:rsid w:val="00D557D5"/>
    <w:rsid w:val="00D56499"/>
    <w:rsid w:val="00D60638"/>
    <w:rsid w:val="00D60840"/>
    <w:rsid w:val="00D60944"/>
    <w:rsid w:val="00D619D1"/>
    <w:rsid w:val="00D624D1"/>
    <w:rsid w:val="00D63A8E"/>
    <w:rsid w:val="00D63F8F"/>
    <w:rsid w:val="00D644D9"/>
    <w:rsid w:val="00D6513B"/>
    <w:rsid w:val="00D65AEC"/>
    <w:rsid w:val="00D701CE"/>
    <w:rsid w:val="00D70F82"/>
    <w:rsid w:val="00D713E7"/>
    <w:rsid w:val="00D72CC3"/>
    <w:rsid w:val="00D73270"/>
    <w:rsid w:val="00D75D86"/>
    <w:rsid w:val="00D76EEC"/>
    <w:rsid w:val="00D779C8"/>
    <w:rsid w:val="00D84239"/>
    <w:rsid w:val="00D84EDF"/>
    <w:rsid w:val="00D8515B"/>
    <w:rsid w:val="00D86CED"/>
    <w:rsid w:val="00D8757F"/>
    <w:rsid w:val="00D917B2"/>
    <w:rsid w:val="00D92292"/>
    <w:rsid w:val="00D92C23"/>
    <w:rsid w:val="00D930DF"/>
    <w:rsid w:val="00D9349C"/>
    <w:rsid w:val="00D93757"/>
    <w:rsid w:val="00D95F34"/>
    <w:rsid w:val="00D969DE"/>
    <w:rsid w:val="00D96C90"/>
    <w:rsid w:val="00D96E24"/>
    <w:rsid w:val="00DA0A28"/>
    <w:rsid w:val="00DA11D5"/>
    <w:rsid w:val="00DA1DD6"/>
    <w:rsid w:val="00DA2414"/>
    <w:rsid w:val="00DA2526"/>
    <w:rsid w:val="00DA37AA"/>
    <w:rsid w:val="00DA69B1"/>
    <w:rsid w:val="00DB33F8"/>
    <w:rsid w:val="00DB481E"/>
    <w:rsid w:val="00DB5B4F"/>
    <w:rsid w:val="00DC1672"/>
    <w:rsid w:val="00DC1A3F"/>
    <w:rsid w:val="00DC326B"/>
    <w:rsid w:val="00DC5688"/>
    <w:rsid w:val="00DC6677"/>
    <w:rsid w:val="00DC7D07"/>
    <w:rsid w:val="00DD05C8"/>
    <w:rsid w:val="00DD308D"/>
    <w:rsid w:val="00DD51D6"/>
    <w:rsid w:val="00DE04F1"/>
    <w:rsid w:val="00DE1A81"/>
    <w:rsid w:val="00DE1C44"/>
    <w:rsid w:val="00DE1EC3"/>
    <w:rsid w:val="00DE218B"/>
    <w:rsid w:val="00DE3036"/>
    <w:rsid w:val="00DE3830"/>
    <w:rsid w:val="00DE723D"/>
    <w:rsid w:val="00DF0477"/>
    <w:rsid w:val="00DF09D6"/>
    <w:rsid w:val="00DF158B"/>
    <w:rsid w:val="00DF2733"/>
    <w:rsid w:val="00DF2C78"/>
    <w:rsid w:val="00DF495F"/>
    <w:rsid w:val="00DF64AA"/>
    <w:rsid w:val="00DF6D58"/>
    <w:rsid w:val="00DF7792"/>
    <w:rsid w:val="00DF7B30"/>
    <w:rsid w:val="00E00C8B"/>
    <w:rsid w:val="00E02E65"/>
    <w:rsid w:val="00E03BB2"/>
    <w:rsid w:val="00E06BB3"/>
    <w:rsid w:val="00E07196"/>
    <w:rsid w:val="00E076E8"/>
    <w:rsid w:val="00E0779C"/>
    <w:rsid w:val="00E10DB3"/>
    <w:rsid w:val="00E110E7"/>
    <w:rsid w:val="00E15F65"/>
    <w:rsid w:val="00E1786B"/>
    <w:rsid w:val="00E20850"/>
    <w:rsid w:val="00E22D65"/>
    <w:rsid w:val="00E234D9"/>
    <w:rsid w:val="00E236A4"/>
    <w:rsid w:val="00E245D6"/>
    <w:rsid w:val="00E248AE"/>
    <w:rsid w:val="00E24912"/>
    <w:rsid w:val="00E24FAF"/>
    <w:rsid w:val="00E25ADE"/>
    <w:rsid w:val="00E277FC"/>
    <w:rsid w:val="00E27955"/>
    <w:rsid w:val="00E27CE8"/>
    <w:rsid w:val="00E3049A"/>
    <w:rsid w:val="00E33ADF"/>
    <w:rsid w:val="00E33B53"/>
    <w:rsid w:val="00E35014"/>
    <w:rsid w:val="00E35D14"/>
    <w:rsid w:val="00E36FD1"/>
    <w:rsid w:val="00E37218"/>
    <w:rsid w:val="00E405F7"/>
    <w:rsid w:val="00E4086B"/>
    <w:rsid w:val="00E40B3B"/>
    <w:rsid w:val="00E43980"/>
    <w:rsid w:val="00E4446D"/>
    <w:rsid w:val="00E44491"/>
    <w:rsid w:val="00E44C28"/>
    <w:rsid w:val="00E4548D"/>
    <w:rsid w:val="00E45937"/>
    <w:rsid w:val="00E461B5"/>
    <w:rsid w:val="00E47279"/>
    <w:rsid w:val="00E5185F"/>
    <w:rsid w:val="00E5346A"/>
    <w:rsid w:val="00E5367A"/>
    <w:rsid w:val="00E5568C"/>
    <w:rsid w:val="00E61734"/>
    <w:rsid w:val="00E62046"/>
    <w:rsid w:val="00E6331F"/>
    <w:rsid w:val="00E650FD"/>
    <w:rsid w:val="00E651C4"/>
    <w:rsid w:val="00E66075"/>
    <w:rsid w:val="00E668A1"/>
    <w:rsid w:val="00E673B4"/>
    <w:rsid w:val="00E721C0"/>
    <w:rsid w:val="00E7243C"/>
    <w:rsid w:val="00E72C6D"/>
    <w:rsid w:val="00E73C3E"/>
    <w:rsid w:val="00E73E6D"/>
    <w:rsid w:val="00E74029"/>
    <w:rsid w:val="00E7414C"/>
    <w:rsid w:val="00E769A1"/>
    <w:rsid w:val="00E80C13"/>
    <w:rsid w:val="00E83799"/>
    <w:rsid w:val="00E8381A"/>
    <w:rsid w:val="00E8498B"/>
    <w:rsid w:val="00E865C8"/>
    <w:rsid w:val="00E9080A"/>
    <w:rsid w:val="00E90900"/>
    <w:rsid w:val="00E913A1"/>
    <w:rsid w:val="00E929AE"/>
    <w:rsid w:val="00E95F4C"/>
    <w:rsid w:val="00E96682"/>
    <w:rsid w:val="00EA050C"/>
    <w:rsid w:val="00EA0AF9"/>
    <w:rsid w:val="00EA2317"/>
    <w:rsid w:val="00EA2C80"/>
    <w:rsid w:val="00EA4A1C"/>
    <w:rsid w:val="00EA4E13"/>
    <w:rsid w:val="00EA6B30"/>
    <w:rsid w:val="00EB30A1"/>
    <w:rsid w:val="00EB37C8"/>
    <w:rsid w:val="00EB3E0C"/>
    <w:rsid w:val="00EB52CF"/>
    <w:rsid w:val="00EB5B13"/>
    <w:rsid w:val="00EB6BB2"/>
    <w:rsid w:val="00EC0566"/>
    <w:rsid w:val="00EC2894"/>
    <w:rsid w:val="00EC36C1"/>
    <w:rsid w:val="00EC4068"/>
    <w:rsid w:val="00EC4272"/>
    <w:rsid w:val="00EC4D8E"/>
    <w:rsid w:val="00ED1914"/>
    <w:rsid w:val="00ED2BC7"/>
    <w:rsid w:val="00ED449D"/>
    <w:rsid w:val="00ED4AC6"/>
    <w:rsid w:val="00ED55A3"/>
    <w:rsid w:val="00ED596A"/>
    <w:rsid w:val="00ED6141"/>
    <w:rsid w:val="00ED69EF"/>
    <w:rsid w:val="00ED77E5"/>
    <w:rsid w:val="00EE1B5F"/>
    <w:rsid w:val="00EE1D7A"/>
    <w:rsid w:val="00EE2297"/>
    <w:rsid w:val="00EE22D8"/>
    <w:rsid w:val="00EE27B1"/>
    <w:rsid w:val="00EE3F54"/>
    <w:rsid w:val="00EE709A"/>
    <w:rsid w:val="00EE7916"/>
    <w:rsid w:val="00EE79ED"/>
    <w:rsid w:val="00EE7AFD"/>
    <w:rsid w:val="00EF0D80"/>
    <w:rsid w:val="00EF1758"/>
    <w:rsid w:val="00EF25A9"/>
    <w:rsid w:val="00EF2967"/>
    <w:rsid w:val="00EF3423"/>
    <w:rsid w:val="00EF485F"/>
    <w:rsid w:val="00EF4AB2"/>
    <w:rsid w:val="00EF52B1"/>
    <w:rsid w:val="00EF57EA"/>
    <w:rsid w:val="00EF6167"/>
    <w:rsid w:val="00EF6456"/>
    <w:rsid w:val="00F012E9"/>
    <w:rsid w:val="00F018EB"/>
    <w:rsid w:val="00F0273F"/>
    <w:rsid w:val="00F02AB5"/>
    <w:rsid w:val="00F03059"/>
    <w:rsid w:val="00F03836"/>
    <w:rsid w:val="00F03F6C"/>
    <w:rsid w:val="00F0630F"/>
    <w:rsid w:val="00F06507"/>
    <w:rsid w:val="00F105F5"/>
    <w:rsid w:val="00F10A57"/>
    <w:rsid w:val="00F10C2B"/>
    <w:rsid w:val="00F10F23"/>
    <w:rsid w:val="00F11137"/>
    <w:rsid w:val="00F12673"/>
    <w:rsid w:val="00F12F19"/>
    <w:rsid w:val="00F15CF7"/>
    <w:rsid w:val="00F161DF"/>
    <w:rsid w:val="00F1765A"/>
    <w:rsid w:val="00F17682"/>
    <w:rsid w:val="00F209CD"/>
    <w:rsid w:val="00F20F47"/>
    <w:rsid w:val="00F22659"/>
    <w:rsid w:val="00F22E87"/>
    <w:rsid w:val="00F23975"/>
    <w:rsid w:val="00F24FBF"/>
    <w:rsid w:val="00F27C36"/>
    <w:rsid w:val="00F30251"/>
    <w:rsid w:val="00F30582"/>
    <w:rsid w:val="00F31207"/>
    <w:rsid w:val="00F32033"/>
    <w:rsid w:val="00F325F3"/>
    <w:rsid w:val="00F33E0A"/>
    <w:rsid w:val="00F3776B"/>
    <w:rsid w:val="00F378B9"/>
    <w:rsid w:val="00F40F50"/>
    <w:rsid w:val="00F41234"/>
    <w:rsid w:val="00F43479"/>
    <w:rsid w:val="00F458BC"/>
    <w:rsid w:val="00F45F6D"/>
    <w:rsid w:val="00F466A7"/>
    <w:rsid w:val="00F51EE0"/>
    <w:rsid w:val="00F523B1"/>
    <w:rsid w:val="00F538B0"/>
    <w:rsid w:val="00F55250"/>
    <w:rsid w:val="00F56C14"/>
    <w:rsid w:val="00F57754"/>
    <w:rsid w:val="00F62272"/>
    <w:rsid w:val="00F64000"/>
    <w:rsid w:val="00F64A83"/>
    <w:rsid w:val="00F6513E"/>
    <w:rsid w:val="00F66C51"/>
    <w:rsid w:val="00F71868"/>
    <w:rsid w:val="00F71C9D"/>
    <w:rsid w:val="00F740DD"/>
    <w:rsid w:val="00F75963"/>
    <w:rsid w:val="00F75DE1"/>
    <w:rsid w:val="00F7636A"/>
    <w:rsid w:val="00F76EE4"/>
    <w:rsid w:val="00F773F8"/>
    <w:rsid w:val="00F80054"/>
    <w:rsid w:val="00F81418"/>
    <w:rsid w:val="00F816CF"/>
    <w:rsid w:val="00F819D7"/>
    <w:rsid w:val="00F82646"/>
    <w:rsid w:val="00F8395D"/>
    <w:rsid w:val="00F850C9"/>
    <w:rsid w:val="00F86642"/>
    <w:rsid w:val="00F868C5"/>
    <w:rsid w:val="00F87384"/>
    <w:rsid w:val="00F90308"/>
    <w:rsid w:val="00F90678"/>
    <w:rsid w:val="00F910FB"/>
    <w:rsid w:val="00F9110D"/>
    <w:rsid w:val="00F95A61"/>
    <w:rsid w:val="00F96093"/>
    <w:rsid w:val="00F96BF2"/>
    <w:rsid w:val="00F97A23"/>
    <w:rsid w:val="00FA1A03"/>
    <w:rsid w:val="00FA439D"/>
    <w:rsid w:val="00FA48B0"/>
    <w:rsid w:val="00FA51FB"/>
    <w:rsid w:val="00FA62B9"/>
    <w:rsid w:val="00FA6D4F"/>
    <w:rsid w:val="00FA78B5"/>
    <w:rsid w:val="00FB20AB"/>
    <w:rsid w:val="00FB46BD"/>
    <w:rsid w:val="00FB4907"/>
    <w:rsid w:val="00FB5541"/>
    <w:rsid w:val="00FB5977"/>
    <w:rsid w:val="00FB611B"/>
    <w:rsid w:val="00FB6964"/>
    <w:rsid w:val="00FC0ED2"/>
    <w:rsid w:val="00FC3020"/>
    <w:rsid w:val="00FC3907"/>
    <w:rsid w:val="00FC4A6A"/>
    <w:rsid w:val="00FC67BF"/>
    <w:rsid w:val="00FD0F5D"/>
    <w:rsid w:val="00FD3659"/>
    <w:rsid w:val="00FD5AAF"/>
    <w:rsid w:val="00FD647E"/>
    <w:rsid w:val="00FD7DCC"/>
    <w:rsid w:val="00FE2C33"/>
    <w:rsid w:val="00FE2E77"/>
    <w:rsid w:val="00FE39F0"/>
    <w:rsid w:val="00FE44CF"/>
    <w:rsid w:val="00FE4892"/>
    <w:rsid w:val="00FE5035"/>
    <w:rsid w:val="00FE62C5"/>
    <w:rsid w:val="00FE632B"/>
    <w:rsid w:val="00FF0BE1"/>
    <w:rsid w:val="00FF0CE8"/>
    <w:rsid w:val="00FF2DAA"/>
    <w:rsid w:val="00FF3727"/>
    <w:rsid w:val="00FF40F1"/>
    <w:rsid w:val="00FF53D3"/>
    <w:rsid w:val="00FF56E3"/>
    <w:rsid w:val="00FF69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FFC67355-D3F2-4218-9F49-142D5D18D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D7B"/>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Char1CharCharChar1">
    <w:name w:val="Char1 Char Char Char1"/>
    <w:basedOn w:val="Normal"/>
    <w:next w:val="Normal"/>
    <w:rsid w:val="00800784"/>
    <w:pPr>
      <w:widowControl w:val="0"/>
      <w:spacing w:after="113"/>
      <w:ind w:firstLine="567"/>
      <w:jc w:val="both"/>
    </w:pPr>
    <w:rPr>
      <w:sz w:val="26"/>
      <w:szCs w:val="20"/>
    </w:rPr>
  </w:style>
  <w:style w:type="paragraph" w:styleId="Footer">
    <w:name w:val="footer"/>
    <w:basedOn w:val="Normal"/>
    <w:link w:val="FooterChar"/>
    <w:rsid w:val="0066623D"/>
    <w:pPr>
      <w:tabs>
        <w:tab w:val="center" w:pos="4320"/>
        <w:tab w:val="right" w:pos="8640"/>
      </w:tabs>
    </w:pPr>
  </w:style>
  <w:style w:type="character" w:customStyle="1" w:styleId="FooterChar">
    <w:name w:val="Footer Char"/>
    <w:link w:val="Footer"/>
    <w:locked/>
    <w:rsid w:val="00710D44"/>
    <w:rPr>
      <w:sz w:val="24"/>
      <w:szCs w:val="24"/>
      <w:lang w:val="en-US" w:eastAsia="en-US" w:bidi="ar-SA"/>
    </w:rPr>
  </w:style>
  <w:style w:type="character" w:styleId="PageNumber">
    <w:name w:val="page number"/>
    <w:basedOn w:val="DefaultParagraphFont"/>
    <w:rsid w:val="0066623D"/>
  </w:style>
  <w:style w:type="table" w:styleId="TableGrid">
    <w:name w:val="Table Grid"/>
    <w:basedOn w:val="TableNormal"/>
    <w:rsid w:val="007012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6D0FE8"/>
    <w:rPr>
      <w:rFonts w:ascii="Tahoma" w:hAnsi="Tahoma" w:cs="Tahoma"/>
      <w:sz w:val="16"/>
      <w:szCs w:val="16"/>
    </w:rPr>
  </w:style>
  <w:style w:type="paragraph" w:styleId="Header">
    <w:name w:val="header"/>
    <w:basedOn w:val="Normal"/>
    <w:link w:val="HeaderChar"/>
    <w:rsid w:val="00C97251"/>
    <w:pPr>
      <w:tabs>
        <w:tab w:val="center" w:pos="4320"/>
        <w:tab w:val="right" w:pos="8640"/>
      </w:tabs>
    </w:pPr>
  </w:style>
  <w:style w:type="character" w:customStyle="1" w:styleId="HeaderChar">
    <w:name w:val="Header Char"/>
    <w:link w:val="Header"/>
    <w:locked/>
    <w:rsid w:val="00710D44"/>
    <w:rPr>
      <w:sz w:val="24"/>
      <w:szCs w:val="24"/>
      <w:lang w:val="en-US" w:eastAsia="en-US" w:bidi="ar-SA"/>
    </w:rPr>
  </w:style>
  <w:style w:type="paragraph" w:customStyle="1" w:styleId="Char">
    <w:name w:val=" Char"/>
    <w:next w:val="Normal"/>
    <w:autoRedefine/>
    <w:semiHidden/>
    <w:rsid w:val="009B3AD4"/>
    <w:pPr>
      <w:spacing w:after="160" w:line="240" w:lineRule="exact"/>
      <w:jc w:val="both"/>
    </w:pPr>
    <w:rPr>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7924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25F438-3C05-44B8-B5F9-C80912D138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1961</Words>
  <Characters>11183</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BỘ CÔNG AN</vt:lpstr>
    </vt:vector>
  </TitlesOfParts>
  <Company>&lt;arabianhorse&gt;</Company>
  <LinksUpToDate>false</LinksUpToDate>
  <CharactersWithSpaces>13118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AN</dc:title>
  <dc:subject/>
  <dc:creator>Phong 4</dc:creator>
  <cp:keywords/>
  <cp:lastModifiedBy>admin</cp:lastModifiedBy>
  <cp:revision>2</cp:revision>
  <cp:lastPrinted>2026-03-24T09:21:00Z</cp:lastPrinted>
  <dcterms:created xsi:type="dcterms:W3CDTF">2026-03-31T08:51:00Z</dcterms:created>
  <dcterms:modified xsi:type="dcterms:W3CDTF">2026-03-31T08:51:00Z</dcterms:modified>
</cp:coreProperties>
</file>