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32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16"/>
        <w:gridCol w:w="222"/>
      </w:tblGrid>
      <w:tr w:rsidR="00A36FD1" w:rsidRPr="00807C77" w14:paraId="0B93498D" w14:textId="77777777" w:rsidTr="0080182A">
        <w:trPr>
          <w:jc w:val="center"/>
        </w:trPr>
        <w:tc>
          <w:tcPr>
            <w:tcW w:w="4453" w:type="dxa"/>
          </w:tcPr>
          <w:tbl>
            <w:tblPr>
              <w:tblpPr w:leftFromText="180" w:rightFromText="180" w:vertAnchor="text" w:horzAnchor="margin" w:tblpY="-207"/>
              <w:tblOverlap w:val="never"/>
              <w:tblW w:w="10400" w:type="dxa"/>
              <w:tblLook w:val="04A0" w:firstRow="1" w:lastRow="0" w:firstColumn="1" w:lastColumn="0" w:noHBand="0" w:noVBand="1"/>
            </w:tblPr>
            <w:tblGrid>
              <w:gridCol w:w="4478"/>
              <w:gridCol w:w="5922"/>
            </w:tblGrid>
            <w:tr w:rsidR="004579BB" w:rsidRPr="004579BB" w14:paraId="11578935" w14:textId="77777777" w:rsidTr="004579BB">
              <w:tc>
                <w:tcPr>
                  <w:tcW w:w="4478" w:type="dxa"/>
                </w:tcPr>
                <w:p w14:paraId="1E5AAE1E" w14:textId="77777777" w:rsidR="004579BB" w:rsidRPr="004579BB" w:rsidRDefault="004579BB" w:rsidP="004579BB">
                  <w:pPr>
                    <w:spacing w:after="0" w:line="240" w:lineRule="auto"/>
                    <w:jc w:val="center"/>
                    <w:rPr>
                      <w:rFonts w:ascii="Times New Roman" w:eastAsia="Calibri" w:hAnsi="Times New Roman" w:cs="Times New Roman"/>
                      <w:sz w:val="28"/>
                      <w:szCs w:val="28"/>
                    </w:rPr>
                  </w:pPr>
                  <w:r w:rsidRPr="004579BB">
                    <w:rPr>
                      <w:rFonts w:ascii="Times New Roman" w:eastAsia="Calibri" w:hAnsi="Times New Roman" w:cs="Times New Roman"/>
                      <w:sz w:val="28"/>
                      <w:szCs w:val="28"/>
                    </w:rPr>
                    <w:t>BỘ CÔNG AN</w:t>
                  </w:r>
                </w:p>
                <w:p w14:paraId="17D685C0" w14:textId="77777777" w:rsidR="004579BB" w:rsidRPr="004579BB" w:rsidRDefault="004579BB" w:rsidP="004579BB">
                  <w:pPr>
                    <w:spacing w:after="0" w:line="240" w:lineRule="auto"/>
                    <w:jc w:val="center"/>
                    <w:rPr>
                      <w:rFonts w:ascii="Times New Roman" w:eastAsia="Calibri" w:hAnsi="Times New Roman" w:cs="Times New Roman"/>
                      <w:b/>
                      <w:spacing w:val="-6"/>
                      <w:sz w:val="28"/>
                      <w:szCs w:val="28"/>
                    </w:rPr>
                  </w:pPr>
                  <w:r w:rsidRPr="004579BB">
                    <w:rPr>
                      <w:rFonts w:ascii="Times New Roman" w:eastAsia="Calibri" w:hAnsi="Times New Roman" w:cs="Times New Roman"/>
                      <w:b/>
                      <w:spacing w:val="-6"/>
                      <w:sz w:val="26"/>
                      <w:szCs w:val="26"/>
                    </w:rPr>
                    <w:t>CỤC QUẢN LÝ XUẤT NHẬP CẢNH</w:t>
                  </w:r>
                </w:p>
                <w:p w14:paraId="1BD5C9DB" w14:textId="261B8E24" w:rsidR="004579BB" w:rsidRPr="004579BB" w:rsidRDefault="004579BB" w:rsidP="004579BB">
                  <w:pPr>
                    <w:spacing w:before="240" w:after="0" w:line="240" w:lineRule="auto"/>
                    <w:jc w:val="center"/>
                    <w:rPr>
                      <w:rFonts w:ascii="Times New Roman" w:eastAsia="Calibri" w:hAnsi="Times New Roman" w:cs="Times New Roman"/>
                      <w:b/>
                      <w:sz w:val="26"/>
                      <w:szCs w:val="26"/>
                    </w:rPr>
                  </w:pPr>
                  <w:r w:rsidRPr="006878AC">
                    <w:rPr>
                      <w:rFonts w:ascii="Courier New" w:eastAsia="Calibri" w:hAnsi="Courier New" w:cs="Courier New"/>
                      <w:noProof/>
                      <w:sz w:val="26"/>
                      <w:szCs w:val="26"/>
                    </w:rPr>
                    <mc:AlternateContent>
                      <mc:Choice Requires="wps">
                        <w:drawing>
                          <wp:anchor distT="4294967295" distB="4294967295" distL="114300" distR="114300" simplePos="0" relativeHeight="251669504" behindDoc="0" locked="0" layoutInCell="1" allowOverlap="1" wp14:anchorId="0555BAB1" wp14:editId="44E7CFF9">
                            <wp:simplePos x="0" y="0"/>
                            <wp:positionH relativeFrom="column">
                              <wp:posOffset>934720</wp:posOffset>
                            </wp:positionH>
                            <wp:positionV relativeFrom="paragraph">
                              <wp:posOffset>30479</wp:posOffset>
                            </wp:positionV>
                            <wp:extent cx="753110" cy="0"/>
                            <wp:effectExtent l="0" t="0" r="27940" b="1905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5311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30B0EDCB" id="Straight Connector 7" o:spid="_x0000_s1026" style="position:absolute;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73.6pt,2.4pt" to="132.9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poG5wEAAMQDAAAOAAAAZHJzL2Uyb0RvYy54bWysU02P0zAQvSPxHyzfadqiUjZquodWy2WB&#10;Sl1+wKztJBb+ksc07b9n7DTdXbghcrDG8/E8b+Zlc3+2hp1URO1dwxezOWfKCS+16xr+4+nhw2fO&#10;MIGTYLxTDb8o5Pfb9+82Q6jV0vfeSBUZgTish9DwPqVQVxWKXlnAmQ/KUbD10UKia+wqGWEgdGuq&#10;5Xz+qRp8lCF6oRDJux+DfFvw21aJ9L1tUSVmGk69pXLGcj7ns9puoO4ihF6LaxvwD11Y0I4evUHt&#10;IQH7FfVfUFaL6NG3aSa8rXzbaqEKB2KzmP/B5thDUIULDQfDbUz4/2DFt9MhMi0bvubMgaUVHVME&#10;3fWJ7bxzNEAf2TrPaQhYU/rOHWJmKs7uGB69+IkUq94E8wXDmHZuo83pRJWdy9wvt7mrc2KCnOvV&#10;x8WCtiOmUAX1VBcipi/KW5aNhhvt8kSghtMjpvwy1FNKdjv/oI0pWzWODQ2/Wy1XhAykrdZAItMG&#10;Youu4wxMR6IVKRZE9EbLXJ1x8II7E9kJSDckN+mHJ+qWMwOYKEAUyjcW9iDVmHq3IvcoKoT01cvR&#10;vZhPfmp3hC6dv3ky09gD9mNJCWUkqjAut6SKnK+sX0acrWcvL4c47YGkUsquss5afH0n+/XPt/0N&#10;AAD//wMAUEsDBBQABgAIAAAAIQC8qkd+2wAAAAcBAAAPAAAAZHJzL2Rvd25yZXYueG1sTI/BTsMw&#10;EETvSPyDtUhcKuoQSkFpnAoBufVCAXHdxtskIl6nsdsGvr4LF7jtaEazb/Ll6Dp1oCG0ng1cTxNQ&#10;xJW3LdcG3l7Lq3tQISJb7DyTgS8KsCzOz3LMrD/yCx3WsVZSwiFDA02MfaZ1qBpyGKa+JxZv6weH&#10;UeRQazvgUcpdp9MkmWuHLcuHBnt6bKj6XO+dgVC+0678nlST5OOm9pTunlbPaMzlxfiwABVpjH9h&#10;+MEXdCiEaeP3bIPqRM/uUokamMkC8dP5rRybX62LXP/nL04AAAD//wMAUEsBAi0AFAAGAAgAAAAh&#10;ALaDOJL+AAAA4QEAABMAAAAAAAAAAAAAAAAAAAAAAFtDb250ZW50X1R5cGVzXS54bWxQSwECLQAU&#10;AAYACAAAACEAOP0h/9YAAACUAQAACwAAAAAAAAAAAAAAAAAvAQAAX3JlbHMvLnJlbHNQSwECLQAU&#10;AAYACAAAACEA8yaaBucBAADEAwAADgAAAAAAAAAAAAAAAAAuAgAAZHJzL2Uyb0RvYy54bWxQSwEC&#10;LQAUAAYACAAAACEAvKpHftsAAAAHAQAADwAAAAAAAAAAAAAAAABBBAAAZHJzL2Rvd25yZXYueG1s&#10;UEsFBgAAAAAEAAQA8wAAAEkFAAAAAA==&#10;">
                            <o:lock v:ext="edit" shapetype="f"/>
                          </v:line>
                        </w:pict>
                      </mc:Fallback>
                    </mc:AlternateContent>
                  </w:r>
                  <w:r w:rsidRPr="004579BB">
                    <w:rPr>
                      <w:rFonts w:ascii="Times New Roman" w:eastAsia="Calibri" w:hAnsi="Times New Roman" w:cs="Times New Roman"/>
                      <w:sz w:val="26"/>
                      <w:szCs w:val="26"/>
                    </w:rPr>
                    <w:t>Số</w:t>
                  </w:r>
                  <w:r w:rsidR="00C90246">
                    <w:rPr>
                      <w:rFonts w:ascii="Times New Roman" w:eastAsia="Calibri" w:hAnsi="Times New Roman" w:cs="Times New Roman"/>
                      <w:sz w:val="26"/>
                      <w:szCs w:val="26"/>
                    </w:rPr>
                    <w:t>: ……….  /TTr-QLXNC</w:t>
                  </w:r>
                </w:p>
              </w:tc>
              <w:tc>
                <w:tcPr>
                  <w:tcW w:w="5922" w:type="dxa"/>
                </w:tcPr>
                <w:p w14:paraId="73AD8563" w14:textId="77777777" w:rsidR="004579BB" w:rsidRPr="004579BB" w:rsidRDefault="004579BB" w:rsidP="004579BB">
                  <w:pPr>
                    <w:spacing w:after="0" w:line="240" w:lineRule="auto"/>
                    <w:jc w:val="center"/>
                    <w:rPr>
                      <w:rFonts w:ascii="Times New Roman" w:eastAsia="Calibri" w:hAnsi="Times New Roman" w:cs="Times New Roman"/>
                      <w:b/>
                      <w:spacing w:val="-6"/>
                      <w:sz w:val="26"/>
                      <w:szCs w:val="26"/>
                    </w:rPr>
                  </w:pPr>
                  <w:r w:rsidRPr="004579BB">
                    <w:rPr>
                      <w:rFonts w:ascii="Times New Roman" w:eastAsia="Calibri" w:hAnsi="Times New Roman" w:cs="Times New Roman"/>
                      <w:b/>
                      <w:spacing w:val="-6"/>
                      <w:sz w:val="26"/>
                      <w:szCs w:val="26"/>
                    </w:rPr>
                    <w:t>CỘNG HÒA XÃ HỘI CHỦ NGHĨA VIỆT NAM</w:t>
                  </w:r>
                </w:p>
                <w:p w14:paraId="62E314F5" w14:textId="77777777" w:rsidR="004579BB" w:rsidRPr="004579BB" w:rsidRDefault="004579BB" w:rsidP="004579BB">
                  <w:pPr>
                    <w:spacing w:after="0" w:line="240" w:lineRule="auto"/>
                    <w:jc w:val="center"/>
                    <w:rPr>
                      <w:rFonts w:ascii="Times New Roman" w:eastAsia="Calibri" w:hAnsi="Times New Roman" w:cs="Times New Roman"/>
                      <w:b/>
                      <w:sz w:val="28"/>
                      <w:szCs w:val="28"/>
                    </w:rPr>
                  </w:pPr>
                  <w:r w:rsidRPr="004579BB">
                    <w:rPr>
                      <w:rFonts w:ascii="Times New Roman" w:eastAsia="Calibri" w:hAnsi="Times New Roman" w:cs="Times New Roman"/>
                      <w:b/>
                      <w:sz w:val="28"/>
                      <w:szCs w:val="28"/>
                    </w:rPr>
                    <w:t>Độc lập – Tự do – Hạnh phúc</w:t>
                  </w:r>
                </w:p>
                <w:p w14:paraId="3CA7EDB8" w14:textId="77777777" w:rsidR="004579BB" w:rsidRPr="004579BB" w:rsidRDefault="004579BB" w:rsidP="004579BB">
                  <w:pPr>
                    <w:spacing w:before="240" w:after="0" w:line="240" w:lineRule="auto"/>
                    <w:jc w:val="center"/>
                    <w:rPr>
                      <w:rFonts w:ascii="Times New Roman" w:eastAsia="Calibri" w:hAnsi="Times New Roman" w:cs="Times New Roman"/>
                      <w:b/>
                      <w:sz w:val="28"/>
                      <w:szCs w:val="28"/>
                    </w:rPr>
                  </w:pPr>
                  <w:r>
                    <w:rPr>
                      <w:rFonts w:ascii="Courier New" w:eastAsia="Calibri" w:hAnsi="Courier New" w:cs="Courier New"/>
                      <w:noProof/>
                      <w:sz w:val="28"/>
                    </w:rPr>
                    <mc:AlternateContent>
                      <mc:Choice Requires="wps">
                        <w:drawing>
                          <wp:anchor distT="4294967295" distB="4294967295" distL="114300" distR="114300" simplePos="0" relativeHeight="251670528" behindDoc="0" locked="0" layoutInCell="1" allowOverlap="1" wp14:anchorId="0C225BBA" wp14:editId="1D25A100">
                            <wp:simplePos x="0" y="0"/>
                            <wp:positionH relativeFrom="column">
                              <wp:posOffset>855980</wp:posOffset>
                            </wp:positionH>
                            <wp:positionV relativeFrom="paragraph">
                              <wp:posOffset>20954</wp:posOffset>
                            </wp:positionV>
                            <wp:extent cx="2076450" cy="0"/>
                            <wp:effectExtent l="0" t="0" r="1905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7645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7686F9BE" id="Straight Connector 6" o:spid="_x0000_s1026" style="position:absolute;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7.4pt,1.65pt" to="230.9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R0Z6AEAAMUDAAAOAAAAZHJzL2Uyb0RvYy54bWysU02P0zAQvSPxHyzfadKKFjZquodWy2WB&#10;Sl1+wKztJBb+ksc07b9n7LTdXbghcrDG8/E8b+ZlfX+yhh1VRO1dy+ezmjPlhJfa9S3/8fTw4TNn&#10;mMBJMN6plp8V8vvN+3frMTRq4QdvpIqMQBw2Y2j5kFJoqgrFoCzgzAflKNj5aCHRNfaVjDASujXV&#10;oq5X1eijDNELhUje3RTkm4LfdUqk712HKjHTcuotlTOW8zmf1WYNTR8hDFpc2oB/6MKCdvToDWoH&#10;CdivqP+CslpEj75LM+Ft5btOC1U4EJt5/QebwwBBFS40HAy3MeH/gxXfjvvItGz5ijMHllZ0SBF0&#10;PyS29c7RAH1kqzynMWBD6Vu3j5mpOLlDePTiJ1KsehPMFwxT2qmLNqcTVXYqcz/f5q5OiQlyLupP&#10;q49LWo+4xiporoUhYvqivGXZaLnRLo8EGjg+YspPQ3NNyW7nH7QxZa3GsbHld8vFkpCBxNUZSGTa&#10;QHTR9ZyB6Um1IsWCiN5omaszDp5xayI7AgmH9Cb9+ETtcmYAEwWIQ/mmwgGkmlLvluSeVIWQvno5&#10;uef11U/tTtCl8zdPZho7wGEqKaGMRBXG5ZZU0fOF9cuMs/Xs5Xkfr4sgrZSyi66zGF/fyX79921+&#10;AwAA//8DAFBLAwQUAAYACAAAACEAoxmHV9kAAAAHAQAADwAAAGRycy9kb3ducmV2LnhtbEyOQU/C&#10;QBCF7yb8h82QcCGyhRJiarfEqL15ETVeh+7YNnZnS3eB4q939KLHL+/lvS/fjq5TJxpC69nAcpGA&#10;Iq68bbk28PpSXt+AChHZYueZDFwowLaYXOWYWX/mZzrtYq1khEOGBpoY+0zrUDXkMCx8TyzZhx8c&#10;RsGh1nbAs4y7Tq+SZKMdtiwPDfZ031D1uTs6A6F8o0P5Na/myXtae1odHp4e0ZjZdLy7BRVpjH9l&#10;+NEXdSjEae+PbIPqhNO1qEcDaQpK8vVmKbz/ZV3k+r9/8Q0AAP//AwBQSwECLQAUAAYACAAAACEA&#10;toM4kv4AAADhAQAAEwAAAAAAAAAAAAAAAAAAAAAAW0NvbnRlbnRfVHlwZXNdLnhtbFBLAQItABQA&#10;BgAIAAAAIQA4/SH/1gAAAJQBAAALAAAAAAAAAAAAAAAAAC8BAABfcmVscy8ucmVsc1BLAQItABQA&#10;BgAIAAAAIQAqBR0Z6AEAAMUDAAAOAAAAAAAAAAAAAAAAAC4CAABkcnMvZTJvRG9jLnhtbFBLAQIt&#10;ABQABgAIAAAAIQCjGYdX2QAAAAcBAAAPAAAAAAAAAAAAAAAAAEIEAABkcnMvZG93bnJldi54bWxQ&#10;SwUGAAAAAAQABADzAAAASAUAAAAA&#10;">
                            <o:lock v:ext="edit" shapetype="f"/>
                          </v:line>
                        </w:pict>
                      </mc:Fallback>
                    </mc:AlternateContent>
                  </w:r>
                  <w:r w:rsidRPr="004579BB">
                    <w:rPr>
                      <w:rFonts w:ascii="Times New Roman" w:eastAsia="Calibri" w:hAnsi="Times New Roman" w:cs="Times New Roman"/>
                      <w:i/>
                      <w:sz w:val="28"/>
                      <w:szCs w:val="28"/>
                    </w:rPr>
                    <w:t>Hà Nội, ngày       tháng      năm 2026</w:t>
                  </w:r>
                </w:p>
              </w:tc>
            </w:tr>
          </w:tbl>
          <w:p w14:paraId="6637762A" w14:textId="77777777" w:rsidR="00A36FD1" w:rsidRPr="00F34A09" w:rsidRDefault="00A36FD1" w:rsidP="001C33D1">
            <w:pPr>
              <w:spacing w:before="240" w:after="0" w:line="240" w:lineRule="auto"/>
              <w:jc w:val="center"/>
              <w:rPr>
                <w:rFonts w:ascii="Times New Roman" w:hAnsi="Times New Roman" w:cs="Times New Roman"/>
                <w:b/>
                <w:sz w:val="28"/>
                <w:szCs w:val="28"/>
              </w:rPr>
            </w:pPr>
          </w:p>
        </w:tc>
        <w:tc>
          <w:tcPr>
            <w:tcW w:w="5871" w:type="dxa"/>
          </w:tcPr>
          <w:p w14:paraId="78BD2722" w14:textId="77777777" w:rsidR="00A36FD1" w:rsidRPr="00807C77" w:rsidRDefault="00A36FD1" w:rsidP="001C33D1">
            <w:pPr>
              <w:spacing w:before="240" w:after="0" w:line="240" w:lineRule="auto"/>
              <w:jc w:val="center"/>
              <w:rPr>
                <w:rFonts w:ascii="Times New Roman" w:hAnsi="Times New Roman" w:cs="Times New Roman"/>
                <w:b/>
                <w:sz w:val="28"/>
                <w:szCs w:val="28"/>
              </w:rPr>
            </w:pPr>
          </w:p>
        </w:tc>
      </w:tr>
    </w:tbl>
    <w:p w14:paraId="2C7965FD" w14:textId="77777777" w:rsidR="004579BB" w:rsidRPr="004579BB" w:rsidRDefault="006878AC" w:rsidP="004579BB">
      <w:pPr>
        <w:spacing w:before="120" w:after="0" w:line="240" w:lineRule="auto"/>
        <w:rPr>
          <w:rFonts w:ascii="Times New Roman" w:eastAsia="Calibri" w:hAnsi="Times New Roman" w:cs="Times New Roman"/>
          <w:color w:val="000000"/>
          <w:sz w:val="28"/>
        </w:rPr>
      </w:pPr>
      <w:r>
        <w:rPr>
          <w:rFonts w:ascii="Times New Roman" w:eastAsia="Calibri" w:hAnsi="Times New Roman" w:cs="Times New Roman"/>
          <w:noProof/>
          <w:color w:val="000000"/>
          <w:sz w:val="28"/>
        </w:rPr>
        <mc:AlternateContent>
          <mc:Choice Requires="wps">
            <w:drawing>
              <wp:anchor distT="0" distB="0" distL="114300" distR="114300" simplePos="0" relativeHeight="251672576" behindDoc="0" locked="0" layoutInCell="1" allowOverlap="1" wp14:anchorId="479E39D7" wp14:editId="1C1DD9D4">
                <wp:simplePos x="0" y="0"/>
                <wp:positionH relativeFrom="column">
                  <wp:posOffset>-28575</wp:posOffset>
                </wp:positionH>
                <wp:positionV relativeFrom="paragraph">
                  <wp:posOffset>201931</wp:posOffset>
                </wp:positionV>
                <wp:extent cx="1442085" cy="289560"/>
                <wp:effectExtent l="0" t="0" r="24765" b="1524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2085" cy="289560"/>
                        </a:xfrm>
                        <a:prstGeom prst="rect">
                          <a:avLst/>
                        </a:prstGeom>
                        <a:solidFill>
                          <a:srgbClr val="FFFFFF"/>
                        </a:solidFill>
                        <a:ln w="9525">
                          <a:solidFill>
                            <a:srgbClr val="000000"/>
                          </a:solidFill>
                          <a:miter lim="800000"/>
                          <a:headEnd/>
                          <a:tailEnd/>
                        </a:ln>
                      </wps:spPr>
                      <wps:txbx>
                        <w:txbxContent>
                          <w:p w14:paraId="2A471B51" w14:textId="77777777" w:rsidR="006878AC" w:rsidRPr="006878AC" w:rsidRDefault="006878AC" w:rsidP="00D906AC">
                            <w:pPr>
                              <w:jc w:val="center"/>
                              <w:rPr>
                                <w:rFonts w:ascii="Times New Roman" w:hAnsi="Times New Roman" w:cs="Times New Roman"/>
                                <w:b/>
                                <w:sz w:val="26"/>
                                <w:szCs w:val="26"/>
                              </w:rPr>
                            </w:pPr>
                            <w:r w:rsidRPr="006878AC">
                              <w:rPr>
                                <w:rFonts w:ascii="Times New Roman" w:hAnsi="Times New Roman" w:cs="Times New Roman"/>
                                <w:b/>
                                <w:sz w:val="26"/>
                                <w:szCs w:val="26"/>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9E39D7" id="Rectangle 9" o:spid="_x0000_s1026" style="position:absolute;margin-left:-2.25pt;margin-top:15.9pt;width:113.55pt;height:22.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rNFJgIAAEcEAAAOAAAAZHJzL2Uyb0RvYy54bWysU9uO0zAQfUfiHyy/06RRu7RR09WqSxHS&#10;wq5Y+ADHcRIL3xi7TZavZ+x0Sxd4QvjB8njGx2fOzGyuR63IUYCX1lR0PsspEYbbRpquol+/7N+s&#10;KPGBmYYpa0RFn4Sn19vXrzaDK0Vhe6saAQRBjC8HV9E+BFdmmee90MzPrBMGna0FzQKa0GUNsAHR&#10;tcqKPL/KBguNA8uF93h7OznpNuG3reDhvm29CERVFLmFtEPa67hn2w0rO2Cul/xEg/0DC82kwU/P&#10;ULcsMHIA+QeUlhyst22Ycasz27aSi5QDZjPPf8vmsWdOpFxQHO/OMvn/B8s/HR+AyKaia0oM01ii&#10;zygaM50SZB3lGZwvMerRPUBM0Ls7y795YuyuxyhxA2CHXrAGSc1jfPbiQTQ8PiX18NE2iM4OwSal&#10;xhZ0BEQNyJgK8nQuiBgD4Xg5XyyKfLWkhKOvWK2XV6liGSufXzvw4b2wmsRDRQG5J3R2vPMhsmHl&#10;c0hib5Vs9lKpZEBX7xSQI8Pm2KeVEsAkL8OUIQPKsyyWCfmFz19C5Gn9DULLgF2upK7o6hzEyijb&#10;O9OkHgxMqumMlJU56Rilm0oQxno8VaO2zRMqCnbqZpw+PPQWflAyYCdX1H8/MBCUqA8Gq7JGFWPr&#10;J2OxfFugAZee+tLDDEeoigZKpuMuTONycCC7Hn+aJxmMvcFKtjKJHKs8sTrxxm5N2p8mK47DpZ2i&#10;fs3/9icAAAD//wMAUEsDBBQABgAIAAAAIQAUfPFk3gAAAAgBAAAPAAAAZHJzL2Rvd25yZXYueG1s&#10;TI/BTsMwEETvSPyDtUjcWqduaSHEqRCoSBzb9MJtEy9JIF5HsdMGvh73BMfRjGbeZNvJduJEg28d&#10;a1jMExDElTMt1xqOxW52D8IHZIOdY9LwTR62+fVVhqlxZ97T6RBqEUvYp6ihCaFPpfRVQxb93PXE&#10;0ftwg8UQ5VBLM+A5lttOqiRZS4stx4UGe3puqPo6jFZD2aoj/uyL18Q+7JbhbSo+x/cXrW9vpqdH&#10;EIGm8BeGC35EhzwylW5k40WnYba6i0kNy0V8EH2l1BpEqWGzWYHMM/n/QP4LAAD//wMAUEsBAi0A&#10;FAAGAAgAAAAhALaDOJL+AAAA4QEAABMAAAAAAAAAAAAAAAAAAAAAAFtDb250ZW50X1R5cGVzXS54&#10;bWxQSwECLQAUAAYACAAAACEAOP0h/9YAAACUAQAACwAAAAAAAAAAAAAAAAAvAQAAX3JlbHMvLnJl&#10;bHNQSwECLQAUAAYACAAAACEAaxqzRSYCAABHBAAADgAAAAAAAAAAAAAAAAAuAgAAZHJzL2Uyb0Rv&#10;Yy54bWxQSwECLQAUAAYACAAAACEAFHzxZN4AAAAIAQAADwAAAAAAAAAAAAAAAACABAAAZHJzL2Rv&#10;d25yZXYueG1sUEsFBgAAAAAEAAQA8wAAAIsFAAAAAA==&#10;">
                <v:textbox>
                  <w:txbxContent>
                    <w:p w14:paraId="2A471B51" w14:textId="77777777" w:rsidR="006878AC" w:rsidRPr="006878AC" w:rsidRDefault="006878AC" w:rsidP="00D906AC">
                      <w:pPr>
                        <w:jc w:val="center"/>
                        <w:rPr>
                          <w:rFonts w:ascii="Times New Roman" w:hAnsi="Times New Roman" w:cs="Times New Roman"/>
                          <w:b/>
                          <w:sz w:val="26"/>
                          <w:szCs w:val="26"/>
                        </w:rPr>
                      </w:pPr>
                      <w:r w:rsidRPr="006878AC">
                        <w:rPr>
                          <w:rFonts w:ascii="Times New Roman" w:hAnsi="Times New Roman" w:cs="Times New Roman"/>
                          <w:b/>
                          <w:sz w:val="26"/>
                          <w:szCs w:val="26"/>
                        </w:rPr>
                        <w:t>DỰ THẢO</w:t>
                      </w:r>
                    </w:p>
                  </w:txbxContent>
                </v:textbox>
              </v:rect>
            </w:pict>
          </mc:Fallback>
        </mc:AlternateContent>
      </w:r>
    </w:p>
    <w:p w14:paraId="484A647D" w14:textId="77777777" w:rsidR="004579BB" w:rsidRDefault="004579BB" w:rsidP="004579BB">
      <w:pPr>
        <w:spacing w:after="0" w:line="240" w:lineRule="auto"/>
        <w:jc w:val="center"/>
        <w:rPr>
          <w:rFonts w:ascii="Times New Roman" w:eastAsia="Calibri" w:hAnsi="Times New Roman" w:cs="Times New Roman"/>
          <w:b/>
          <w:sz w:val="28"/>
        </w:rPr>
      </w:pPr>
    </w:p>
    <w:p w14:paraId="68FDF77C" w14:textId="77777777" w:rsidR="004579BB" w:rsidRDefault="004579BB" w:rsidP="004579BB">
      <w:pPr>
        <w:spacing w:after="0" w:line="240" w:lineRule="auto"/>
        <w:jc w:val="center"/>
        <w:rPr>
          <w:rFonts w:ascii="Times New Roman" w:eastAsia="Calibri" w:hAnsi="Times New Roman" w:cs="Times New Roman"/>
          <w:b/>
          <w:sz w:val="28"/>
        </w:rPr>
      </w:pPr>
    </w:p>
    <w:p w14:paraId="720C3559" w14:textId="77777777" w:rsidR="004579BB" w:rsidRPr="004579BB" w:rsidRDefault="004579BB" w:rsidP="004579BB">
      <w:pPr>
        <w:spacing w:after="0" w:line="240" w:lineRule="auto"/>
        <w:jc w:val="center"/>
        <w:rPr>
          <w:rFonts w:ascii="Times New Roman" w:eastAsia="Calibri" w:hAnsi="Times New Roman" w:cs="Times New Roman"/>
          <w:b/>
          <w:sz w:val="28"/>
        </w:rPr>
      </w:pPr>
      <w:r w:rsidRPr="004579BB">
        <w:rPr>
          <w:rFonts w:ascii="Times New Roman" w:eastAsia="Calibri" w:hAnsi="Times New Roman" w:cs="Times New Roman"/>
          <w:b/>
          <w:sz w:val="28"/>
        </w:rPr>
        <w:t>TỜ TRÌNH</w:t>
      </w:r>
    </w:p>
    <w:p w14:paraId="59678759" w14:textId="77777777" w:rsidR="004579BB" w:rsidRPr="004579BB" w:rsidRDefault="004579BB" w:rsidP="004579BB">
      <w:pPr>
        <w:spacing w:after="0" w:line="240" w:lineRule="auto"/>
        <w:jc w:val="center"/>
        <w:rPr>
          <w:rFonts w:ascii="Times New Roman" w:eastAsia="Calibri" w:hAnsi="Times New Roman" w:cs="Times New Roman"/>
          <w:b/>
          <w:sz w:val="28"/>
          <w:szCs w:val="28"/>
        </w:rPr>
      </w:pPr>
      <w:r w:rsidRPr="004579BB">
        <w:rPr>
          <w:rFonts w:ascii="Times New Roman" w:eastAsia="Calibri" w:hAnsi="Times New Roman" w:cs="Times New Roman"/>
          <w:b/>
          <w:sz w:val="28"/>
        </w:rPr>
        <w:t xml:space="preserve">Dự thảo </w:t>
      </w:r>
      <w:r w:rsidRPr="004579BB">
        <w:rPr>
          <w:rFonts w:ascii="Times New Roman" w:eastAsia="Calibri" w:hAnsi="Times New Roman" w:cs="Times New Roman"/>
          <w:b/>
          <w:sz w:val="28"/>
          <w:szCs w:val="28"/>
        </w:rPr>
        <w:t xml:space="preserve">Thông tư sửa đổi, bổ sung một số điều </w:t>
      </w:r>
    </w:p>
    <w:p w14:paraId="73C05073" w14:textId="77777777" w:rsidR="004579BB" w:rsidRPr="004579BB" w:rsidRDefault="004579BB" w:rsidP="004579BB">
      <w:pPr>
        <w:spacing w:after="0" w:line="240" w:lineRule="auto"/>
        <w:jc w:val="center"/>
        <w:rPr>
          <w:rFonts w:ascii="Times New Roman" w:eastAsia="Calibri" w:hAnsi="Times New Roman" w:cs="Times New Roman"/>
          <w:b/>
          <w:sz w:val="28"/>
          <w:szCs w:val="28"/>
        </w:rPr>
      </w:pPr>
      <w:r w:rsidRPr="004579BB">
        <w:rPr>
          <w:rFonts w:ascii="Times New Roman" w:eastAsia="Calibri" w:hAnsi="Times New Roman" w:cs="Times New Roman"/>
          <w:b/>
          <w:sz w:val="28"/>
          <w:szCs w:val="28"/>
        </w:rPr>
        <w:t xml:space="preserve">của Thông tư số 53/2016/TT-BCA ngày 28 tháng 12 năm 2016 </w:t>
      </w:r>
    </w:p>
    <w:p w14:paraId="33DB33EE" w14:textId="77777777" w:rsidR="004579BB" w:rsidRPr="004579BB" w:rsidRDefault="004579BB" w:rsidP="004579BB">
      <w:pPr>
        <w:spacing w:after="0" w:line="240" w:lineRule="auto"/>
        <w:jc w:val="center"/>
        <w:rPr>
          <w:rFonts w:ascii="Times New Roman" w:eastAsia="Calibri" w:hAnsi="Times New Roman" w:cs="Times New Roman"/>
          <w:b/>
          <w:sz w:val="28"/>
          <w:szCs w:val="28"/>
        </w:rPr>
      </w:pPr>
      <w:r w:rsidRPr="004579BB">
        <w:rPr>
          <w:rFonts w:ascii="Times New Roman" w:eastAsia="Calibri" w:hAnsi="Times New Roman" w:cs="Times New Roman"/>
          <w:b/>
          <w:sz w:val="28"/>
          <w:szCs w:val="28"/>
        </w:rPr>
        <w:t>của Bộ trưởng Bộ Công an quy định cách thức thực hiện khai báo</w:t>
      </w:r>
      <w:r w:rsidRPr="004579BB">
        <w:rPr>
          <w:rFonts w:ascii="Times New Roman" w:eastAsia="Calibri" w:hAnsi="Times New Roman" w:cs="Times New Roman"/>
          <w:b/>
          <w:sz w:val="28"/>
          <w:szCs w:val="28"/>
          <w:lang w:val="vi-VN"/>
        </w:rPr>
        <w:t>,</w:t>
      </w:r>
      <w:r w:rsidRPr="004579BB">
        <w:rPr>
          <w:rFonts w:ascii="Times New Roman" w:eastAsia="Calibri" w:hAnsi="Times New Roman" w:cs="Times New Roman"/>
          <w:b/>
          <w:sz w:val="28"/>
          <w:szCs w:val="28"/>
        </w:rPr>
        <w:t xml:space="preserve"> </w:t>
      </w:r>
    </w:p>
    <w:p w14:paraId="7B63F784" w14:textId="77777777" w:rsidR="004579BB" w:rsidRPr="004579BB" w:rsidRDefault="004579BB" w:rsidP="004579BB">
      <w:pPr>
        <w:spacing w:after="0" w:line="240" w:lineRule="auto"/>
        <w:jc w:val="center"/>
        <w:rPr>
          <w:rFonts w:ascii="Times New Roman" w:eastAsia="Calibri" w:hAnsi="Times New Roman" w:cs="Times New Roman"/>
          <w:b/>
          <w:sz w:val="28"/>
        </w:rPr>
      </w:pPr>
      <w:r w:rsidRPr="004579BB">
        <w:rPr>
          <w:rFonts w:ascii="Times New Roman" w:eastAsia="Calibri" w:hAnsi="Times New Roman" w:cs="Times New Roman"/>
          <w:b/>
          <w:sz w:val="28"/>
          <w:szCs w:val="28"/>
        </w:rPr>
        <w:t>tiếp nhận thông tin tạm trú của người nước ngoài tại Việt Nam</w:t>
      </w:r>
    </w:p>
    <w:p w14:paraId="451B7CC9" w14:textId="77777777" w:rsidR="004579BB" w:rsidRPr="004579BB" w:rsidRDefault="004579BB" w:rsidP="004579BB">
      <w:pPr>
        <w:spacing w:after="0" w:line="240" w:lineRule="auto"/>
        <w:jc w:val="center"/>
        <w:rPr>
          <w:rFonts w:ascii="Times New Roman" w:eastAsia="Calibri" w:hAnsi="Times New Roman" w:cs="Times New Roman"/>
          <w:b/>
          <w:sz w:val="28"/>
        </w:rPr>
      </w:pPr>
      <w:r>
        <w:rPr>
          <w:rFonts w:ascii="Times New Roman" w:eastAsia="Calibri" w:hAnsi="Times New Roman" w:cs="Times New Roman"/>
          <w:b/>
          <w:noProof/>
          <w:sz w:val="28"/>
        </w:rPr>
        <mc:AlternateContent>
          <mc:Choice Requires="wps">
            <w:drawing>
              <wp:anchor distT="4294967295" distB="4294967295" distL="114300" distR="114300" simplePos="0" relativeHeight="251667456" behindDoc="0" locked="0" layoutInCell="1" allowOverlap="1" wp14:anchorId="403A62FF" wp14:editId="1AF4A755">
                <wp:simplePos x="0" y="0"/>
                <wp:positionH relativeFrom="column">
                  <wp:posOffset>1944370</wp:posOffset>
                </wp:positionH>
                <wp:positionV relativeFrom="paragraph">
                  <wp:posOffset>50799</wp:posOffset>
                </wp:positionV>
                <wp:extent cx="2009775" cy="0"/>
                <wp:effectExtent l="0" t="0" r="9525"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009775" cy="0"/>
                        </a:xfrm>
                        <a:prstGeom prst="line">
                          <a:avLst/>
                        </a:prstGeom>
                        <a:noFill/>
                        <a:ln w="6350" cap="flat" cmpd="sng" algn="ctr">
                          <a:solidFill>
                            <a:srgbClr val="5B9BD5"/>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465DF54" id="Straight Connector 5" o:spid="_x0000_s1026" style="position:absolute;flip:y;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53.1pt,4pt" to="311.3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LL+2wEAAJoDAAAOAAAAZHJzL2Uyb0RvYy54bWysU8tu2zAQvBfoPxC8x1ISOA/BcoDYSC9B&#10;a8Bp72uKlIjyBS5ryX/fJe04SXsrqgNB7i6HO7OjxcNkDdvLiNq7ll/Oas6kE77Trm/595enizvO&#10;MIHrwHgnW36QyB+Wnz8txtDIKz9408nICMRhM4aWDymFpqpQDNICznyQjpLKRwuJjrGvuggjoVtT&#10;XdX1TTX62IXohUSk6PqY5MuCr5QU6ZtSKBMzLafeUlljWXd5rZYLaPoIYdDi1Ab8QxcWtKNHz1Br&#10;SMB+Rf0XlNUievQqzYS3lVdKC1k4EJvL+g822wGCLFxIHAxnmfD/wYqv+01kumv5nDMHlka0TRF0&#10;PyS28s6RgD6yedZpDNhQ+cptYmYqJrcNz178RMpVH5L5gOFYNqlomTI6/CB7FImINJvKBA7nCcgp&#10;MUFBGun97S21Il5zFTQZIr8YIqYv0luWNy032mVxoIH9M6bcxFtJDjv/pI0pAzaOjS2/uZ6TBQSQ&#10;zZSBRFsbiDi6njMwPflXpFgQ0Rvd5dsZB2O/W5nI9kAemj/eP66LHPTah7Lc1BpwONaV1NFdViey&#10;uNG25Xd1/nKYbhuX0WUx6YnAm3B5t/PdYRNf1SUDlGsns2aHvT/T/v0vtfwNAAD//wMAUEsDBBQA&#10;BgAIAAAAIQAw1oqp3AAAAAcBAAAPAAAAZHJzL2Rvd25yZXYueG1sTI/BTsMwEETvSPyDtUjcqEOQ&#10;QhXiVBUSSBXkQOgBbq69OIF4HcVuG/6ehUs5jmY086ZazX4QB5xiH0jB9SIDgWSC7ckp2L4+XC1B&#10;xKTJ6iEQKvjGCKv6/KzSpQ1HesFDm5zgEoqlVtClNJZSRtOh13ERRiT2PsLkdWI5OWknfeRyP8g8&#10;ywrpdU+80OkR7zs0X+3eK5gbs0HXPq99s316M5+Pzca9J6UuL+b1HYiEczqF4Ref0aFmpl3Yk41i&#10;UHCTFTlHFSz5EvtFnt+C2P1pWVfyP3/9AwAA//8DAFBLAQItABQABgAIAAAAIQC2gziS/gAAAOEB&#10;AAATAAAAAAAAAAAAAAAAAAAAAABbQ29udGVudF9UeXBlc10ueG1sUEsBAi0AFAAGAAgAAAAhADj9&#10;If/WAAAAlAEAAAsAAAAAAAAAAAAAAAAALwEAAF9yZWxzLy5yZWxzUEsBAi0AFAAGAAgAAAAhAHbY&#10;sv7bAQAAmgMAAA4AAAAAAAAAAAAAAAAALgIAAGRycy9lMm9Eb2MueG1sUEsBAi0AFAAGAAgAAAAh&#10;ADDWiqncAAAABwEAAA8AAAAAAAAAAAAAAAAANQQAAGRycy9kb3ducmV2LnhtbFBLBQYAAAAABAAE&#10;APMAAAA+BQAAAAA=&#10;" strokecolor="#5b9bd5" strokeweight=".5pt">
                <v:stroke joinstyle="miter"/>
                <o:lock v:ext="edit" shapetype="f"/>
              </v:line>
            </w:pict>
          </mc:Fallback>
        </mc:AlternateContent>
      </w:r>
    </w:p>
    <w:p w14:paraId="4A8F1258" w14:textId="77777777" w:rsidR="004579BB" w:rsidRPr="004579BB" w:rsidRDefault="004579BB" w:rsidP="004579BB">
      <w:pPr>
        <w:spacing w:before="120" w:after="0" w:line="240" w:lineRule="auto"/>
        <w:jc w:val="center"/>
        <w:rPr>
          <w:rFonts w:ascii="Times New Roman" w:eastAsia="Calibri" w:hAnsi="Times New Roman" w:cs="Times New Roman"/>
          <w:sz w:val="28"/>
        </w:rPr>
      </w:pPr>
      <w:r w:rsidRPr="004579BB">
        <w:rPr>
          <w:rFonts w:ascii="Times New Roman" w:eastAsia="Calibri" w:hAnsi="Times New Roman" w:cs="Times New Roman"/>
          <w:sz w:val="28"/>
        </w:rPr>
        <w:t>Kính gửi: Đồng chí Đại tướng Lương Tam Quang, Bộ trưởng Bộ Công an</w:t>
      </w:r>
    </w:p>
    <w:p w14:paraId="6DBFA650" w14:textId="77777777" w:rsidR="004579BB" w:rsidRPr="004579BB" w:rsidRDefault="004579BB" w:rsidP="004579BB">
      <w:pPr>
        <w:spacing w:before="120" w:after="0" w:line="240" w:lineRule="auto"/>
        <w:jc w:val="center"/>
        <w:rPr>
          <w:rFonts w:ascii="Times New Roman" w:eastAsia="Calibri" w:hAnsi="Times New Roman" w:cs="Times New Roman"/>
          <w:sz w:val="28"/>
        </w:rPr>
      </w:pPr>
    </w:p>
    <w:p w14:paraId="6C5C3DED" w14:textId="180D047F" w:rsidR="004579BB" w:rsidRPr="004579BB" w:rsidRDefault="004579BB" w:rsidP="004579BB">
      <w:pPr>
        <w:spacing w:before="120" w:after="120" w:line="340" w:lineRule="exact"/>
        <w:ind w:firstLine="720"/>
        <w:jc w:val="both"/>
        <w:rPr>
          <w:rFonts w:ascii="Times New Roman" w:eastAsia="Calibri" w:hAnsi="Times New Roman" w:cs="Times New Roman"/>
          <w:sz w:val="28"/>
          <w:szCs w:val="28"/>
        </w:rPr>
      </w:pPr>
      <w:r w:rsidRPr="004579BB">
        <w:rPr>
          <w:rFonts w:ascii="Times New Roman" w:eastAsia="Calibri" w:hAnsi="Times New Roman" w:cs="Times New Roman"/>
          <w:sz w:val="28"/>
          <w:szCs w:val="28"/>
        </w:rPr>
        <w:t xml:space="preserve">Thực hiện quy định </w:t>
      </w:r>
      <w:r w:rsidRPr="004579BB">
        <w:rPr>
          <w:rFonts w:ascii="Times New Roman" w:eastAsia="Calibri" w:hAnsi="Times New Roman" w:cs="Times New Roman"/>
          <w:spacing w:val="-2"/>
          <w:sz w:val="28"/>
        </w:rPr>
        <w:t xml:space="preserve">của Luật Ban hành văn bản quy phạm pháp luật, </w:t>
      </w:r>
      <w:r w:rsidRPr="004579BB">
        <w:rPr>
          <w:rFonts w:ascii="Times New Roman" w:eastAsia="Calibri" w:hAnsi="Times New Roman" w:cs="Times New Roman"/>
          <w:sz w:val="28"/>
          <w:szCs w:val="28"/>
        </w:rPr>
        <w:t>căn cứ Chương trình số</w:t>
      </w:r>
      <w:r w:rsidR="00C90246">
        <w:rPr>
          <w:rFonts w:ascii="Times New Roman" w:eastAsia="Calibri" w:hAnsi="Times New Roman" w:cs="Times New Roman"/>
          <w:sz w:val="28"/>
          <w:szCs w:val="28"/>
        </w:rPr>
        <w:t xml:space="preserve"> 01/CTr-BCA</w:t>
      </w:r>
      <w:r w:rsidRPr="004579BB">
        <w:rPr>
          <w:rFonts w:ascii="Times New Roman" w:eastAsia="Calibri" w:hAnsi="Times New Roman" w:cs="Times New Roman"/>
          <w:sz w:val="28"/>
          <w:szCs w:val="28"/>
        </w:rPr>
        <w:t xml:space="preserve"> ngày 06/01/2026 của Bộ Công an về xây dựng văn bản quy phạm pháp luật năm 2026, Cục Quản lý xuất nhập cảnh kính trình đồng chí Bộ trưởng dự thảo Thông tư sửa đổi, bổ sung một số điều của Thông tư số 53/2016/TT-BCA ngày 28 tháng 12 năm 2016 của Bộ trưởng Bộ Công an quy định cách thức thực hiện khai báo</w:t>
      </w:r>
      <w:r w:rsidRPr="004579BB">
        <w:rPr>
          <w:rFonts w:ascii="Times New Roman" w:eastAsia="Calibri" w:hAnsi="Times New Roman" w:cs="Times New Roman"/>
          <w:sz w:val="28"/>
          <w:szCs w:val="28"/>
          <w:lang w:val="vi-VN"/>
        </w:rPr>
        <w:t>,</w:t>
      </w:r>
      <w:r w:rsidRPr="004579BB">
        <w:rPr>
          <w:rFonts w:ascii="Times New Roman" w:eastAsia="Calibri" w:hAnsi="Times New Roman" w:cs="Times New Roman"/>
          <w:sz w:val="28"/>
          <w:szCs w:val="28"/>
        </w:rPr>
        <w:t xml:space="preserve"> tiếp nhận thông tin tạm trú của người nước ngoài tại Việt Nam (sau đây gọi là Thông tư số 53) như sau:</w:t>
      </w:r>
    </w:p>
    <w:p w14:paraId="29C09879" w14:textId="77777777" w:rsidR="004579BB" w:rsidRPr="004579BB" w:rsidRDefault="004579BB" w:rsidP="004579BB">
      <w:pPr>
        <w:spacing w:before="120" w:after="120" w:line="340" w:lineRule="exact"/>
        <w:jc w:val="both"/>
        <w:rPr>
          <w:rFonts w:ascii="Times New Roman" w:eastAsia="Calibri" w:hAnsi="Times New Roman" w:cs="Times New Roman"/>
          <w:b/>
          <w:sz w:val="28"/>
          <w:szCs w:val="28"/>
        </w:rPr>
      </w:pPr>
      <w:r w:rsidRPr="004579BB">
        <w:rPr>
          <w:rFonts w:ascii="Times New Roman" w:eastAsia="Calibri" w:hAnsi="Times New Roman" w:cs="Times New Roman"/>
          <w:sz w:val="28"/>
          <w:szCs w:val="28"/>
        </w:rPr>
        <w:tab/>
      </w:r>
      <w:r w:rsidRPr="004579BB">
        <w:rPr>
          <w:rFonts w:ascii="Times New Roman" w:eastAsia="Calibri" w:hAnsi="Times New Roman" w:cs="Times New Roman"/>
          <w:b/>
          <w:sz w:val="28"/>
          <w:szCs w:val="28"/>
        </w:rPr>
        <w:t>I. SỰ CẦN THIẾT BAN HÀNH THÔNG TƯ</w:t>
      </w:r>
    </w:p>
    <w:p w14:paraId="5CA618AC" w14:textId="77777777" w:rsidR="004579BB" w:rsidRPr="004579BB" w:rsidRDefault="004579BB" w:rsidP="004579BB">
      <w:pPr>
        <w:spacing w:before="120" w:after="120" w:line="340" w:lineRule="exact"/>
        <w:ind w:firstLine="709"/>
        <w:jc w:val="both"/>
        <w:rPr>
          <w:rFonts w:ascii="Times New Roman" w:eastAsia="Calibri" w:hAnsi="Times New Roman" w:cs="Times New Roman"/>
          <w:b/>
          <w:sz w:val="28"/>
          <w:szCs w:val="28"/>
        </w:rPr>
      </w:pPr>
      <w:r w:rsidRPr="004579BB">
        <w:rPr>
          <w:rFonts w:ascii="Times New Roman" w:eastAsia="Calibri" w:hAnsi="Times New Roman" w:cs="Times New Roman"/>
          <w:b/>
          <w:sz w:val="28"/>
          <w:szCs w:val="28"/>
        </w:rPr>
        <w:t xml:space="preserve">1. Cơ sở chính trị, pháp lý </w:t>
      </w:r>
    </w:p>
    <w:p w14:paraId="6B0D5998" w14:textId="77777777" w:rsidR="004579BB" w:rsidRDefault="004579BB" w:rsidP="004579BB">
      <w:pPr>
        <w:spacing w:before="120" w:after="120" w:line="340" w:lineRule="exact"/>
        <w:ind w:firstLine="709"/>
        <w:jc w:val="both"/>
        <w:rPr>
          <w:rFonts w:ascii="Times New Roman" w:eastAsia="Calibri" w:hAnsi="Times New Roman" w:cs="Times New Roman"/>
          <w:i/>
          <w:color w:val="000000"/>
          <w:sz w:val="28"/>
          <w:szCs w:val="28"/>
        </w:rPr>
      </w:pPr>
      <w:r w:rsidRPr="004579BB">
        <w:rPr>
          <w:rFonts w:ascii="Times New Roman" w:eastAsia="Calibri" w:hAnsi="Times New Roman" w:cs="Times New Roman"/>
          <w:i/>
          <w:color w:val="000000"/>
          <w:sz w:val="28"/>
          <w:szCs w:val="28"/>
        </w:rPr>
        <w:t>1.1. Cơ sở chính trị</w:t>
      </w:r>
    </w:p>
    <w:p w14:paraId="7A33179F" w14:textId="77777777" w:rsidR="003E7DB9" w:rsidRPr="003E7DB9" w:rsidRDefault="00AB33BF" w:rsidP="003E7DB9">
      <w:pPr>
        <w:tabs>
          <w:tab w:val="left" w:pos="567"/>
        </w:tabs>
        <w:spacing w:before="120" w:after="120" w:line="360" w:lineRule="exact"/>
        <w:ind w:firstLine="720"/>
        <w:jc w:val="both"/>
        <w:rPr>
          <w:rFonts w:ascii="Times New Roman" w:hAnsi="Times New Roman" w:cs="Times New Roman"/>
          <w:spacing w:val="-2"/>
          <w:sz w:val="28"/>
          <w:szCs w:val="28"/>
          <w:lang w:val="nl-NL"/>
        </w:rPr>
      </w:pPr>
      <w:r>
        <w:rPr>
          <w:rFonts w:ascii="Times New Roman" w:hAnsi="Times New Roman" w:cs="Times New Roman"/>
          <w:spacing w:val="-2"/>
          <w:sz w:val="28"/>
          <w:szCs w:val="28"/>
          <w:lang w:val="nl-NL"/>
        </w:rPr>
        <w:t xml:space="preserve">- </w:t>
      </w:r>
      <w:r w:rsidR="003E7DB9" w:rsidRPr="003E7DB9">
        <w:rPr>
          <w:rFonts w:ascii="Times New Roman" w:hAnsi="Times New Roman" w:cs="Times New Roman"/>
          <w:spacing w:val="-2"/>
          <w:sz w:val="28"/>
          <w:szCs w:val="28"/>
          <w:lang w:val="nl-NL"/>
        </w:rPr>
        <w:t>Văn kiện Đại hội đại biểu toàn quốc lần thức XIV của Đảng xác định phát triển khoa học,</w:t>
      </w:r>
      <w:r w:rsidR="003E7DB9" w:rsidRPr="003E7DB9">
        <w:rPr>
          <w:rFonts w:ascii="Times New Roman" w:hAnsi="Times New Roman" w:cs="Times New Roman"/>
          <w:spacing w:val="-2"/>
          <w:sz w:val="28"/>
          <w:szCs w:val="28"/>
        </w:rPr>
        <w:t> công nghệ và đổi mới sáng tạo là quốc sách hàng đầu, tạo động lực cốt lõi để nâng cao năng suất, chất lượng và sức cạnh tranh của nền kinh tế, đưa đất nước bước vào kỷ nguyên phát triển mới.</w:t>
      </w:r>
    </w:p>
    <w:p w14:paraId="151E3543" w14:textId="77777777" w:rsidR="004579BB" w:rsidRPr="004579BB" w:rsidRDefault="004579BB" w:rsidP="004579BB">
      <w:pPr>
        <w:spacing w:before="120" w:after="120" w:line="340" w:lineRule="exact"/>
        <w:ind w:firstLine="709"/>
        <w:jc w:val="both"/>
        <w:rPr>
          <w:rFonts w:ascii="Times New Roman" w:eastAsia="Calibri" w:hAnsi="Times New Roman" w:cs="Times New Roman"/>
          <w:color w:val="000000"/>
          <w:sz w:val="28"/>
          <w:szCs w:val="28"/>
        </w:rPr>
      </w:pPr>
      <w:r w:rsidRPr="004579BB">
        <w:rPr>
          <w:rFonts w:ascii="Times New Roman" w:eastAsia="Calibri" w:hAnsi="Times New Roman" w:cs="Times New Roman"/>
          <w:color w:val="000000"/>
          <w:sz w:val="28"/>
          <w:szCs w:val="28"/>
        </w:rPr>
        <w:t>- Nghị quyết số 57-NQ/TW ngày 22/12/2024 của Bộ Chính trị về đột phá phát triển khoa học, công nghệ, đổi mới sáng tạo và chuyển đổi số quốc gia yêu cầu: “Đẩy mạnh chuyển đổi số, ứng dụng khoa học, công nghệ, đổi mới sáng tạo trong hoạt động của các cơ quan trong hệ thống chính trị; nâng cao hiệu quả quản trị quốc gia, hiệu lực quản lý nhà nước trên các lĩnh vực, bảo đảm quốc phòng và an ninh.”.</w:t>
      </w:r>
    </w:p>
    <w:p w14:paraId="42EE009D" w14:textId="77777777" w:rsidR="004579BB" w:rsidRPr="00B5174D" w:rsidRDefault="004579BB" w:rsidP="004579BB">
      <w:pPr>
        <w:spacing w:before="120" w:after="120" w:line="340" w:lineRule="exact"/>
        <w:ind w:firstLine="709"/>
        <w:jc w:val="both"/>
        <w:rPr>
          <w:rFonts w:ascii="Times New Roman" w:eastAsia="Calibri" w:hAnsi="Times New Roman" w:cs="Times New Roman"/>
          <w:color w:val="000000"/>
          <w:sz w:val="28"/>
          <w:szCs w:val="28"/>
        </w:rPr>
      </w:pPr>
      <w:r w:rsidRPr="00B5174D">
        <w:rPr>
          <w:rFonts w:ascii="Times New Roman" w:eastAsia="Calibri" w:hAnsi="Times New Roman" w:cs="Times New Roman"/>
          <w:color w:val="000000"/>
          <w:sz w:val="28"/>
          <w:szCs w:val="28"/>
        </w:rPr>
        <w:t xml:space="preserve">- </w:t>
      </w:r>
      <w:r w:rsidRPr="00B5174D">
        <w:rPr>
          <w:rFonts w:ascii="Times New Roman" w:eastAsia="Calibri" w:hAnsi="Times New Roman" w:cs="Times New Roman"/>
          <w:sz w:val="28"/>
          <w:szCs w:val="28"/>
        </w:rPr>
        <w:t>Nghị quyết số 27/NQ-TW ngày 09/11/2022 Hội nghị lần thứ 6 Ban chấp hành Trung ương Đảng khóa XIII về tiếp tục xây dựng, hoàn thiện Nhà nước pháp luật Xã hội chủ nghĩa Việt Nam trong giai đoạn mớ</w:t>
      </w:r>
      <w:r w:rsidR="00B5174D" w:rsidRPr="00B5174D">
        <w:rPr>
          <w:rFonts w:ascii="Times New Roman" w:eastAsia="Calibri" w:hAnsi="Times New Roman" w:cs="Times New Roman"/>
          <w:sz w:val="28"/>
          <w:szCs w:val="28"/>
        </w:rPr>
        <w:t xml:space="preserve">i xác định: </w:t>
      </w:r>
      <w:r w:rsidR="00B5174D" w:rsidRPr="00B5174D">
        <w:rPr>
          <w:rFonts w:ascii="Times New Roman" w:hAnsi="Times New Roman" w:cs="Times New Roman"/>
          <w:sz w:val="28"/>
          <w:szCs w:val="28"/>
          <w:lang w:val="vi-VN"/>
        </w:rPr>
        <w:t>“Hoàn thiện hệ thống pháp luật và cơ chế tổ chức thực hiện pháp luật nghiêm minh, nhất quán”</w:t>
      </w:r>
      <w:r w:rsidR="00AA30B9">
        <w:rPr>
          <w:rFonts w:ascii="Times New Roman" w:hAnsi="Times New Roman" w:cs="Times New Roman"/>
          <w:sz w:val="28"/>
          <w:szCs w:val="28"/>
        </w:rPr>
        <w:t xml:space="preserve"> và</w:t>
      </w:r>
      <w:r w:rsidR="00B5174D" w:rsidRPr="00B5174D">
        <w:rPr>
          <w:rFonts w:ascii="Times New Roman" w:hAnsi="Times New Roman" w:cs="Times New Roman"/>
          <w:sz w:val="28"/>
          <w:szCs w:val="28"/>
        </w:rPr>
        <w:t xml:space="preserve"> “</w:t>
      </w:r>
      <w:r w:rsidR="00B5174D" w:rsidRPr="00B5174D">
        <w:rPr>
          <w:rFonts w:ascii="Times New Roman" w:hAnsi="Times New Roman" w:cs="Times New Roman"/>
          <w:sz w:val="28"/>
          <w:szCs w:val="28"/>
          <w:lang w:val="vi-VN"/>
        </w:rPr>
        <w:t>tiếp tục hoàn thiện hệ thống pháp luật và cơ chế tổ chức thực hiện pháp luật nghiêm minh, hiệu quả, bảo đảm yêu cầu phát triển đất nước nhanh và b</w:t>
      </w:r>
      <w:r w:rsidR="00B5174D" w:rsidRPr="00B5174D">
        <w:rPr>
          <w:rFonts w:ascii="Times New Roman" w:hAnsi="Times New Roman" w:cs="Times New Roman"/>
          <w:sz w:val="28"/>
          <w:szCs w:val="28"/>
        </w:rPr>
        <w:t>ề</w:t>
      </w:r>
      <w:r w:rsidR="00B5174D" w:rsidRPr="00B5174D">
        <w:rPr>
          <w:rFonts w:ascii="Times New Roman" w:hAnsi="Times New Roman" w:cs="Times New Roman"/>
          <w:sz w:val="28"/>
          <w:szCs w:val="28"/>
          <w:lang w:val="vi-VN"/>
        </w:rPr>
        <w:t>n vững</w:t>
      </w:r>
      <w:r w:rsidR="00B5174D" w:rsidRPr="00B5174D">
        <w:rPr>
          <w:rFonts w:ascii="Times New Roman" w:hAnsi="Times New Roman" w:cs="Times New Roman"/>
          <w:sz w:val="28"/>
          <w:szCs w:val="28"/>
        </w:rPr>
        <w:t>.</w:t>
      </w:r>
      <w:r w:rsidR="00B5174D" w:rsidRPr="00B5174D">
        <w:rPr>
          <w:rFonts w:ascii="Times New Roman" w:hAnsi="Times New Roman" w:cs="Times New Roman"/>
          <w:sz w:val="28"/>
          <w:szCs w:val="28"/>
          <w:lang w:val="vi-VN"/>
        </w:rPr>
        <w:t>”</w:t>
      </w:r>
      <w:r w:rsidR="00B5174D" w:rsidRPr="00B5174D">
        <w:rPr>
          <w:rFonts w:ascii="Times New Roman" w:hAnsi="Times New Roman" w:cs="Times New Roman"/>
          <w:sz w:val="28"/>
          <w:szCs w:val="28"/>
        </w:rPr>
        <w:t>.</w:t>
      </w:r>
    </w:p>
    <w:p w14:paraId="3F9A667F" w14:textId="77777777" w:rsidR="004579BB" w:rsidRPr="004579BB" w:rsidRDefault="004579BB" w:rsidP="004579BB">
      <w:pPr>
        <w:spacing w:before="120" w:after="120" w:line="340" w:lineRule="exact"/>
        <w:ind w:firstLine="709"/>
        <w:jc w:val="both"/>
        <w:rPr>
          <w:rFonts w:ascii="Times New Roman" w:eastAsia="Calibri" w:hAnsi="Times New Roman" w:cs="Times New Roman"/>
          <w:color w:val="000000"/>
          <w:sz w:val="28"/>
          <w:szCs w:val="28"/>
        </w:rPr>
      </w:pPr>
      <w:r w:rsidRPr="004579BB">
        <w:rPr>
          <w:rFonts w:ascii="Times New Roman" w:eastAsia="Calibri" w:hAnsi="Times New Roman" w:cs="Times New Roman"/>
          <w:color w:val="000000"/>
          <w:sz w:val="28"/>
          <w:szCs w:val="28"/>
          <w:lang w:val="vi-VN"/>
        </w:rPr>
        <w:lastRenderedPageBreak/>
        <w:t>- Nghị quyết 66-NQ/TW ngày 30/4/2025 của Bộ Chính trị về đổi mới công tác xây dựng và thi hành pháp luật đáp ứng yêu cầu phát triển đất nước trong kỷ nguyên mới</w:t>
      </w:r>
      <w:r w:rsidRPr="004579BB">
        <w:rPr>
          <w:rFonts w:ascii="Times New Roman" w:eastAsia="Calibri" w:hAnsi="Times New Roman" w:cs="Times New Roman"/>
          <w:color w:val="000000"/>
          <w:sz w:val="28"/>
          <w:szCs w:val="28"/>
        </w:rPr>
        <w:t>, theo đó,</w:t>
      </w:r>
      <w:r w:rsidRPr="004579BB">
        <w:rPr>
          <w:rFonts w:ascii="Times New Roman" w:eastAsia="Calibri" w:hAnsi="Times New Roman" w:cs="Times New Roman"/>
          <w:sz w:val="28"/>
          <w:szCs w:val="28"/>
        </w:rPr>
        <w:t xml:space="preserve"> c</w:t>
      </w:r>
      <w:r w:rsidRPr="004579BB">
        <w:rPr>
          <w:rFonts w:ascii="Times New Roman" w:eastAsia="Calibri" w:hAnsi="Times New Roman" w:cs="Times New Roman"/>
          <w:color w:val="000000"/>
          <w:sz w:val="28"/>
          <w:szCs w:val="28"/>
          <w:lang w:val="vi-VN"/>
        </w:rPr>
        <w:t>ông tác xây dựng và thi hành pháp luật là “đột phá của đột phá” trong hoàn thiện thể chế phát triển đất nước trong kỷ nguyên mới; là một nhiệm vụ trọng tâm của tiến trình xây dựng và hoàn thiện Nhà nước pháp quyền xã hội chủ nghĩa Việt Nam của Nhân dân, do Nhân dân và vì Nhân dân, dưới sự lãnh đạo của Đảng</w:t>
      </w:r>
      <w:r w:rsidRPr="004579BB">
        <w:rPr>
          <w:rFonts w:ascii="Times New Roman" w:eastAsia="Calibri" w:hAnsi="Times New Roman" w:cs="Times New Roman"/>
          <w:color w:val="000000"/>
          <w:sz w:val="28"/>
          <w:szCs w:val="28"/>
        </w:rPr>
        <w:t>.</w:t>
      </w:r>
    </w:p>
    <w:p w14:paraId="215AD959" w14:textId="77777777" w:rsidR="004579BB" w:rsidRPr="004579BB" w:rsidRDefault="004579BB" w:rsidP="004579BB">
      <w:pPr>
        <w:spacing w:before="120" w:after="120" w:line="340" w:lineRule="exact"/>
        <w:ind w:firstLine="709"/>
        <w:jc w:val="both"/>
        <w:rPr>
          <w:rFonts w:ascii="Times New Roman" w:eastAsia="Calibri" w:hAnsi="Times New Roman" w:cs="Times New Roman"/>
          <w:bCs/>
          <w:sz w:val="28"/>
          <w:szCs w:val="28"/>
        </w:rPr>
      </w:pPr>
      <w:r w:rsidRPr="004579BB">
        <w:rPr>
          <w:rFonts w:ascii="Times New Roman" w:eastAsia="Calibri" w:hAnsi="Times New Roman" w:cs="Times New Roman"/>
          <w:bCs/>
          <w:sz w:val="28"/>
          <w:szCs w:val="28"/>
        </w:rPr>
        <w:t>- Kết luận số 157-KL/TW ngày 25/5/2025 của Bộ Chính trị về triển khai thực hiện các nghị quyết, kết luận của Trung ương, Bộ Chính trị về sắp xếp tổ chức bộ máy và đơn vị hành chính.</w:t>
      </w:r>
    </w:p>
    <w:p w14:paraId="3551028D" w14:textId="77777777" w:rsidR="004579BB" w:rsidRPr="004579BB" w:rsidRDefault="004579BB" w:rsidP="004579BB">
      <w:pPr>
        <w:spacing w:before="120" w:after="120" w:line="340" w:lineRule="exact"/>
        <w:ind w:firstLine="709"/>
        <w:jc w:val="both"/>
        <w:rPr>
          <w:rFonts w:ascii="Times New Roman" w:eastAsia="Calibri" w:hAnsi="Times New Roman" w:cs="Times New Roman"/>
          <w:i/>
          <w:color w:val="000000"/>
          <w:sz w:val="28"/>
          <w:szCs w:val="28"/>
        </w:rPr>
      </w:pPr>
      <w:r w:rsidRPr="004579BB">
        <w:rPr>
          <w:rFonts w:ascii="Times New Roman" w:eastAsia="Calibri" w:hAnsi="Times New Roman" w:cs="Times New Roman"/>
          <w:i/>
          <w:color w:val="000000"/>
          <w:sz w:val="28"/>
          <w:szCs w:val="28"/>
        </w:rPr>
        <w:t>1.2. Cơ sở pháp lý</w:t>
      </w:r>
    </w:p>
    <w:p w14:paraId="7FDB9F2E" w14:textId="77777777" w:rsidR="00734CE7" w:rsidRDefault="004579BB" w:rsidP="00734CE7">
      <w:pPr>
        <w:spacing w:before="120" w:after="120" w:line="340" w:lineRule="exact"/>
        <w:ind w:firstLine="720"/>
        <w:jc w:val="both"/>
        <w:rPr>
          <w:rFonts w:ascii="Times New Roman" w:eastAsia="Calibri" w:hAnsi="Times New Roman" w:cs="Times New Roman"/>
          <w:spacing w:val="2"/>
          <w:sz w:val="28"/>
          <w:szCs w:val="28"/>
          <w:lang w:val="es-ES"/>
        </w:rPr>
      </w:pPr>
      <w:r w:rsidRPr="004579BB">
        <w:rPr>
          <w:rFonts w:ascii="Times New Roman" w:eastAsia="Calibri" w:hAnsi="Times New Roman" w:cs="Times New Roman"/>
          <w:spacing w:val="2"/>
          <w:sz w:val="28"/>
          <w:szCs w:val="28"/>
          <w:lang w:val="es-ES"/>
        </w:rPr>
        <w:t>- Luật Nhập cảnh, xuất cảnh, quá cảnh, cư trú của NNN tại Việt Nam (Luật số 47/2014/QH13) được Quốc hội khoá XIII thông qua ngày 16/6/2014, có hiệu lực thi hành kể từ ngày 01/01/2015, được sửa đổi, bổ sung vào năm 2019 (Luật số 51/2019/QH14), năm 2023 (Luật số 23/2023/QH15) và năm 2025 (</w:t>
      </w:r>
      <w:r w:rsidRPr="004579BB">
        <w:rPr>
          <w:rFonts w:ascii="Times New Roman" w:eastAsia="Calibri" w:hAnsi="Times New Roman" w:cs="Times New Roman"/>
          <w:iCs/>
          <w:spacing w:val="2"/>
          <w:sz w:val="28"/>
          <w:shd w:val="clear" w:color="auto" w:fill="FFFFFF"/>
        </w:rPr>
        <w:t xml:space="preserve">Luật số 103/2025/QH15 và Luật số 118/2025/QH15), </w:t>
      </w:r>
      <w:r w:rsidRPr="004579BB">
        <w:rPr>
          <w:rFonts w:ascii="Times New Roman" w:eastAsia="Calibri" w:hAnsi="Times New Roman" w:cs="Times New Roman"/>
          <w:spacing w:val="2"/>
          <w:sz w:val="28"/>
          <w:szCs w:val="28"/>
          <w:lang w:val="es-ES"/>
        </w:rPr>
        <w:t>sau đây gọi chung là Luật Nhập cả</w:t>
      </w:r>
      <w:r w:rsidR="007B2414">
        <w:rPr>
          <w:rFonts w:ascii="Times New Roman" w:eastAsia="Calibri" w:hAnsi="Times New Roman" w:cs="Times New Roman"/>
          <w:spacing w:val="2"/>
          <w:sz w:val="28"/>
          <w:szCs w:val="28"/>
          <w:lang w:val="es-ES"/>
        </w:rPr>
        <w:t>nh, cụ thể:</w:t>
      </w:r>
    </w:p>
    <w:p w14:paraId="27769E40" w14:textId="77777777" w:rsidR="00734CE7" w:rsidRPr="004579BB" w:rsidRDefault="00734CE7" w:rsidP="00734CE7">
      <w:pPr>
        <w:spacing w:before="120" w:after="120" w:line="340" w:lineRule="exact"/>
        <w:ind w:firstLine="720"/>
        <w:jc w:val="both"/>
        <w:rPr>
          <w:rFonts w:ascii="Times New Roman" w:eastAsia="Calibri" w:hAnsi="Times New Roman" w:cs="Times New Roman"/>
          <w:spacing w:val="2"/>
          <w:sz w:val="28"/>
          <w:szCs w:val="28"/>
          <w:lang w:val="es-ES"/>
        </w:rPr>
      </w:pPr>
      <w:r w:rsidRPr="00734CE7">
        <w:rPr>
          <w:rFonts w:ascii="Times New Roman" w:hAnsi="Times New Roman" w:cs="Times New Roman"/>
          <w:spacing w:val="-2"/>
          <w:sz w:val="28"/>
          <w:szCs w:val="28"/>
        </w:rPr>
        <w:t xml:space="preserve">Khoản 1 Điều 33 </w:t>
      </w:r>
      <w:r w:rsidRPr="00734CE7">
        <w:rPr>
          <w:rFonts w:ascii="Times New Roman" w:eastAsia="Calibri" w:hAnsi="Times New Roman" w:cs="Times New Roman"/>
          <w:spacing w:val="2"/>
          <w:sz w:val="28"/>
          <w:szCs w:val="28"/>
          <w:lang w:val="es-ES"/>
        </w:rPr>
        <w:t>Luật Nhập cảnh</w:t>
      </w:r>
      <w:r w:rsidRPr="00734CE7">
        <w:rPr>
          <w:rFonts w:ascii="Times New Roman" w:hAnsi="Times New Roman" w:cs="Times New Roman"/>
          <w:spacing w:val="-2"/>
          <w:sz w:val="28"/>
          <w:szCs w:val="28"/>
        </w:rPr>
        <w:t>: “</w:t>
      </w:r>
      <w:r>
        <w:rPr>
          <w:rFonts w:ascii="Times New Roman" w:hAnsi="Times New Roman" w:cs="Times New Roman"/>
          <w:spacing w:val="-2"/>
          <w:sz w:val="28"/>
          <w:szCs w:val="28"/>
        </w:rPr>
        <w:t>…</w:t>
      </w:r>
      <w:r w:rsidRPr="00734CE7">
        <w:rPr>
          <w:rFonts w:ascii="Times New Roman" w:hAnsi="Times New Roman" w:cs="Times New Roman"/>
          <w:sz w:val="28"/>
          <w:szCs w:val="28"/>
        </w:rPr>
        <w:t>Trường hợp đồn, trạm Biên phòng tiếp nhận khai báo tạm trú của người nước ngoài theo quy định của điều ước quốc tế mà Việt Nam là thành viên thì đồn, trạm Biên phòng có trách nhiệm thông báo ngay cho Công an xã, phường đặc khu hoặc đồn, trạm Công an nơi người nước ngoài tạ</w:t>
      </w:r>
      <w:r>
        <w:rPr>
          <w:rFonts w:ascii="Times New Roman" w:hAnsi="Times New Roman" w:cs="Times New Roman"/>
          <w:sz w:val="28"/>
          <w:szCs w:val="28"/>
        </w:rPr>
        <w:t>m trú”, do đó, cần bổ sung quy định tại Điều 6 Thông tư số 53 cho phù hợp.</w:t>
      </w:r>
    </w:p>
    <w:p w14:paraId="0CA1BE84" w14:textId="77777777" w:rsidR="004579BB" w:rsidRPr="004579BB" w:rsidRDefault="004579BB" w:rsidP="004579BB">
      <w:pPr>
        <w:spacing w:before="120" w:after="120" w:line="340" w:lineRule="exact"/>
        <w:ind w:firstLine="709"/>
        <w:jc w:val="both"/>
        <w:rPr>
          <w:rFonts w:ascii="Times New Roman" w:eastAsia="Calibri" w:hAnsi="Times New Roman" w:cs="Times New Roman"/>
          <w:sz w:val="28"/>
        </w:rPr>
      </w:pPr>
      <w:r w:rsidRPr="004579BB">
        <w:rPr>
          <w:rFonts w:ascii="Times New Roman" w:eastAsia="Calibri" w:hAnsi="Times New Roman" w:cs="Times New Roman"/>
          <w:sz w:val="28"/>
          <w:szCs w:val="28"/>
        </w:rPr>
        <w:t xml:space="preserve">+ Khoản 2 Điều 33 </w:t>
      </w:r>
      <w:r w:rsidR="00DE6428" w:rsidRPr="004579BB">
        <w:rPr>
          <w:rFonts w:ascii="Times New Roman" w:eastAsia="Calibri" w:hAnsi="Times New Roman" w:cs="Times New Roman"/>
          <w:spacing w:val="2"/>
          <w:sz w:val="28"/>
          <w:szCs w:val="28"/>
          <w:lang w:val="es-ES"/>
        </w:rPr>
        <w:t>Luật Nhập cảnh</w:t>
      </w:r>
      <w:r w:rsidR="00DE6428" w:rsidRPr="004579BB">
        <w:rPr>
          <w:rFonts w:ascii="Times New Roman" w:eastAsia="Calibri" w:hAnsi="Times New Roman" w:cs="Times New Roman"/>
          <w:sz w:val="28"/>
          <w:szCs w:val="28"/>
        </w:rPr>
        <w:t xml:space="preserve"> </w:t>
      </w:r>
      <w:r w:rsidRPr="004579BB">
        <w:rPr>
          <w:rFonts w:ascii="Times New Roman" w:eastAsia="Calibri" w:hAnsi="Times New Roman" w:cs="Times New Roman"/>
          <w:sz w:val="28"/>
          <w:szCs w:val="28"/>
        </w:rPr>
        <w:t xml:space="preserve">quy định “Việc khai báo tạm trú cho người nước ngoài thực hiện qua môi trường điện tử hoặc phiếu khai báo tạm trú”. </w:t>
      </w:r>
      <w:r w:rsidRPr="004579BB">
        <w:rPr>
          <w:rFonts w:ascii="Times New Roman" w:eastAsia="Calibri" w:hAnsi="Times New Roman" w:cs="Times New Roman"/>
          <w:sz w:val="28"/>
        </w:rPr>
        <w:t>Do đó, quy định “</w:t>
      </w:r>
      <w:r w:rsidRPr="004579BB">
        <w:rPr>
          <w:rFonts w:ascii="Times New Roman" w:eastAsia="Calibri" w:hAnsi="Times New Roman" w:cs="Times New Roman"/>
          <w:sz w:val="28"/>
          <w:szCs w:val="28"/>
          <w:lang w:val="vi-VN"/>
        </w:rPr>
        <w:t>Cơ sở lưu trú du lịch là khách sạn thực hiện việc khai báo tạm trú cho người nước ngoài qua Trang thông tin điện tử. Các cơ sở lưu trú khác được lựa chọn một trong hai cách thức khai báo tạm trú cho người nước ngoài</w:t>
      </w:r>
      <w:r w:rsidRPr="004579BB">
        <w:rPr>
          <w:rFonts w:ascii="Times New Roman" w:eastAsia="Calibri" w:hAnsi="Times New Roman" w:cs="Times New Roman"/>
          <w:sz w:val="28"/>
          <w:szCs w:val="28"/>
        </w:rPr>
        <w:t>…” tại Thông tư số 53 không còn phù hợp, cần sửa đổi, bổ sung.</w:t>
      </w:r>
    </w:p>
    <w:p w14:paraId="34168972" w14:textId="77777777" w:rsidR="004579BB" w:rsidRPr="004579BB" w:rsidRDefault="004579BB" w:rsidP="004579BB">
      <w:pPr>
        <w:spacing w:before="120" w:after="120" w:line="340" w:lineRule="exact"/>
        <w:ind w:firstLine="709"/>
        <w:jc w:val="both"/>
        <w:rPr>
          <w:rFonts w:ascii="Times New Roman" w:eastAsia="Calibri" w:hAnsi="Times New Roman" w:cs="Times New Roman"/>
          <w:sz w:val="28"/>
          <w:szCs w:val="28"/>
        </w:rPr>
      </w:pPr>
      <w:r w:rsidRPr="004579BB">
        <w:rPr>
          <w:rFonts w:ascii="Times New Roman" w:eastAsia="Calibri" w:hAnsi="Times New Roman" w:cs="Times New Roman"/>
          <w:sz w:val="28"/>
          <w:szCs w:val="28"/>
        </w:rPr>
        <w:t xml:space="preserve">+ Khoản 2 Điều 34 </w:t>
      </w:r>
      <w:r w:rsidR="00DE6428" w:rsidRPr="004579BB">
        <w:rPr>
          <w:rFonts w:ascii="Times New Roman" w:eastAsia="Calibri" w:hAnsi="Times New Roman" w:cs="Times New Roman"/>
          <w:spacing w:val="2"/>
          <w:sz w:val="28"/>
          <w:szCs w:val="28"/>
          <w:lang w:val="es-ES"/>
        </w:rPr>
        <w:t>Luật Nhập cảnh</w:t>
      </w:r>
      <w:r w:rsidR="00DE6428">
        <w:rPr>
          <w:rFonts w:ascii="Times New Roman" w:eastAsia="Calibri" w:hAnsi="Times New Roman" w:cs="Times New Roman"/>
          <w:spacing w:val="2"/>
          <w:sz w:val="28"/>
          <w:szCs w:val="28"/>
          <w:lang w:val="es-ES"/>
        </w:rPr>
        <w:t xml:space="preserve"> quy định</w:t>
      </w:r>
      <w:r w:rsidRPr="004579BB">
        <w:rPr>
          <w:rFonts w:ascii="Times New Roman" w:eastAsia="Calibri" w:hAnsi="Times New Roman" w:cs="Times New Roman"/>
          <w:sz w:val="28"/>
          <w:szCs w:val="28"/>
        </w:rPr>
        <w:t>: “… Trường hợp tạm trú tại cơ sở lưu trú trong khu vực biên giới hoặc đơn vị hành chính cấp xã, khu du lịch, dịch vụ, đơn vị hành chính - kinh tế đặc biệt, khu kinh tế khác có liên quan đến khu vực biên giới thì khai báo tạm trú theo quy định tại Điều 33 của Luật này. Cơ quan tiếp nhận khai báo tạm trú của NNN có trách nhiệm thông báo ngay cho đồn, trạm Biên phòng nơi có cơ sở lưu trú.”. Do đó, cần sửa đổi, bổ sung quy định tại Thông tư số 53 liên quan phạm vi thông báo đối với các trường hợp người nước ngoài tạm trú tại các khu vực có liên quan đến biên giới để bảo đảm thống nhất.</w:t>
      </w:r>
    </w:p>
    <w:p w14:paraId="5FA3BCCB" w14:textId="77777777" w:rsidR="004579BB" w:rsidRPr="004579BB" w:rsidRDefault="004579BB" w:rsidP="004579BB">
      <w:pPr>
        <w:spacing w:before="120" w:after="120" w:line="340" w:lineRule="exact"/>
        <w:ind w:firstLine="709"/>
        <w:jc w:val="both"/>
        <w:rPr>
          <w:rFonts w:ascii="Times New Roman" w:eastAsia="Calibri" w:hAnsi="Times New Roman" w:cs="Times New Roman"/>
          <w:sz w:val="28"/>
          <w:szCs w:val="28"/>
        </w:rPr>
      </w:pPr>
      <w:r w:rsidRPr="004579BB">
        <w:rPr>
          <w:rFonts w:ascii="Times New Roman" w:eastAsia="Calibri" w:hAnsi="Times New Roman" w:cs="Times New Roman"/>
          <w:sz w:val="28"/>
          <w:szCs w:val="28"/>
        </w:rPr>
        <w:t>+ Khoản 2 Điều 45a</w:t>
      </w:r>
      <w:r w:rsidR="00DE6428" w:rsidRPr="00DE6428">
        <w:rPr>
          <w:rFonts w:ascii="Times New Roman" w:eastAsia="Calibri" w:hAnsi="Times New Roman" w:cs="Times New Roman"/>
          <w:spacing w:val="2"/>
          <w:sz w:val="28"/>
          <w:szCs w:val="28"/>
          <w:lang w:val="es-ES"/>
        </w:rPr>
        <w:t xml:space="preserve"> </w:t>
      </w:r>
      <w:r w:rsidR="00DE6428" w:rsidRPr="004579BB">
        <w:rPr>
          <w:rFonts w:ascii="Times New Roman" w:eastAsia="Calibri" w:hAnsi="Times New Roman" w:cs="Times New Roman"/>
          <w:spacing w:val="2"/>
          <w:sz w:val="28"/>
          <w:szCs w:val="28"/>
          <w:lang w:val="es-ES"/>
        </w:rPr>
        <w:t>Luật Nhập cảnh</w:t>
      </w:r>
      <w:r w:rsidRPr="004579BB">
        <w:rPr>
          <w:rFonts w:ascii="Times New Roman" w:eastAsia="Calibri" w:hAnsi="Times New Roman" w:cs="Times New Roman"/>
          <w:sz w:val="28"/>
          <w:szCs w:val="28"/>
        </w:rPr>
        <w:t xml:space="preserve">: “Cơ quan, tổ chức, cá nhân phát hiện dấu hiệu vi phạm pháp luật… trường hợp phát hiện dấu hiệu vi phạm trong khu </w:t>
      </w:r>
      <w:r w:rsidRPr="004579BB">
        <w:rPr>
          <w:rFonts w:ascii="Times New Roman" w:eastAsia="Calibri" w:hAnsi="Times New Roman" w:cs="Times New Roman"/>
          <w:sz w:val="28"/>
          <w:szCs w:val="28"/>
        </w:rPr>
        <w:lastRenderedPageBreak/>
        <w:t>vực biên giới phải thông báo ngay cho cơ quan công an hoặc đồn, trạm Biên phòng nơi gần nhất”. Do đó, cần bổ sung quy định tại Thông tư số 53 đối với trường hợp phát hiện dấu hiệu vi phạm trong khu vực biên giới cho phù hợp.</w:t>
      </w:r>
    </w:p>
    <w:p w14:paraId="278EA48B" w14:textId="77777777" w:rsidR="004579BB" w:rsidRPr="004579BB" w:rsidRDefault="004579BB" w:rsidP="004579BB">
      <w:pPr>
        <w:spacing w:before="120" w:after="120" w:line="340" w:lineRule="exact"/>
        <w:ind w:firstLine="709"/>
        <w:jc w:val="both"/>
        <w:rPr>
          <w:rFonts w:ascii="Times New Roman" w:eastAsia="Calibri" w:hAnsi="Times New Roman" w:cs="Times New Roman"/>
          <w:sz w:val="28"/>
          <w:szCs w:val="28"/>
        </w:rPr>
      </w:pPr>
      <w:r w:rsidRPr="004579BB">
        <w:rPr>
          <w:rFonts w:ascii="Times New Roman" w:eastAsia="Calibri" w:hAnsi="Times New Roman" w:cs="Times New Roman"/>
          <w:sz w:val="28"/>
          <w:szCs w:val="28"/>
        </w:rPr>
        <w:t>- Luật Công nghệ thông tin số 67/2006/QH11, được thay thế bởi Luật Chuyển đổi số số 148/2025/QH15 ngày 11/12/2025, có hiệu lực từ 01/7/2026, với chủ trương khuyến khích ứng dụng khoa học công nghệ, chuyển đổi số.</w:t>
      </w:r>
    </w:p>
    <w:p w14:paraId="264B3872" w14:textId="77777777" w:rsidR="004579BB" w:rsidRPr="004579BB" w:rsidRDefault="004579BB" w:rsidP="004579BB">
      <w:pPr>
        <w:spacing w:before="120" w:after="120" w:line="340" w:lineRule="exact"/>
        <w:ind w:firstLine="709"/>
        <w:jc w:val="both"/>
        <w:rPr>
          <w:rFonts w:ascii="Times New Roman" w:eastAsia="Calibri" w:hAnsi="Times New Roman" w:cs="Times New Roman"/>
          <w:sz w:val="28"/>
          <w:szCs w:val="28"/>
        </w:rPr>
      </w:pPr>
      <w:r w:rsidRPr="004579BB">
        <w:rPr>
          <w:rFonts w:ascii="Times New Roman" w:eastAsia="Calibri" w:hAnsi="Times New Roman" w:cs="Times New Roman"/>
          <w:sz w:val="28"/>
          <w:szCs w:val="28"/>
        </w:rPr>
        <w:t xml:space="preserve">- Luật Công an nhân dân số 37/2018/QH14 được sửa đổi, bổ sung bởi Luật số 21/2023/QH15, Luật số 30/2023/QH15, Luật số 38/2024/QH15, Luật số 52/2024/QH15, Luật số 86/2025/QH15 quy định về mô hình tổ chức Bộ Công an, trong đó có cấp </w:t>
      </w:r>
      <w:r w:rsidRPr="004579BB">
        <w:rPr>
          <w:rFonts w:ascii="Times New Roman" w:eastAsia="Calibri" w:hAnsi="Times New Roman" w:cs="Times New Roman"/>
          <w:sz w:val="28"/>
          <w:szCs w:val="28"/>
          <w:lang w:val="vi-VN"/>
        </w:rPr>
        <w:t>Công an tỉnh, thành phố</w:t>
      </w:r>
      <w:r w:rsidRPr="004579BB">
        <w:rPr>
          <w:rFonts w:ascii="Times New Roman" w:eastAsia="Calibri" w:hAnsi="Times New Roman" w:cs="Times New Roman"/>
          <w:sz w:val="28"/>
          <w:szCs w:val="28"/>
        </w:rPr>
        <w:t xml:space="preserve"> (thay cho “</w:t>
      </w:r>
      <w:r w:rsidRPr="004579BB">
        <w:rPr>
          <w:rFonts w:ascii="Times New Roman" w:eastAsia="Calibri" w:hAnsi="Times New Roman" w:cs="Times New Roman"/>
          <w:sz w:val="28"/>
          <w:szCs w:val="28"/>
          <w:lang w:val="vi-VN"/>
        </w:rPr>
        <w:t>Công an tỉnh, thành phố trực thuộc Trung ương</w:t>
      </w:r>
      <w:r w:rsidRPr="004579BB">
        <w:rPr>
          <w:rFonts w:ascii="Times New Roman" w:eastAsia="Calibri" w:hAnsi="Times New Roman" w:cs="Times New Roman"/>
          <w:sz w:val="28"/>
          <w:szCs w:val="28"/>
        </w:rPr>
        <w:t>”).</w:t>
      </w:r>
    </w:p>
    <w:p w14:paraId="2EC13FFD" w14:textId="77777777" w:rsidR="004579BB" w:rsidRPr="004579BB" w:rsidRDefault="004579BB" w:rsidP="004579BB">
      <w:pPr>
        <w:spacing w:before="120" w:after="120" w:line="340" w:lineRule="exact"/>
        <w:ind w:firstLine="709"/>
        <w:jc w:val="both"/>
        <w:rPr>
          <w:rFonts w:ascii="Times New Roman" w:eastAsia="Calibri" w:hAnsi="Times New Roman" w:cs="Times New Roman"/>
          <w:sz w:val="28"/>
          <w:szCs w:val="28"/>
        </w:rPr>
      </w:pPr>
      <w:r w:rsidRPr="004579BB">
        <w:rPr>
          <w:rFonts w:ascii="Times New Roman" w:eastAsia="Calibri" w:hAnsi="Times New Roman" w:cs="Times New Roman"/>
          <w:sz w:val="28"/>
          <w:szCs w:val="28"/>
        </w:rPr>
        <w:t>- Luật Căn cước 2023 (Luật số 26/2023/QH15) quy định đổi tên Căn cước công dân thành Căn cước. Thẻ Căn cước công dân có giá trị sử dụng đến hết thời hạn được ghi trong thẻ, Chứng minh nhân dân hết hạn sử dụng từ ngày 01/01/2025</w:t>
      </w:r>
      <w:r w:rsidRPr="004579BB">
        <w:rPr>
          <w:rFonts w:ascii="Times New Roman" w:eastAsia="Calibri" w:hAnsi="Times New Roman" w:cs="Times New Roman"/>
          <w:color w:val="0A0A0A"/>
          <w:sz w:val="28"/>
          <w:szCs w:val="28"/>
          <w:shd w:val="clear" w:color="auto" w:fill="FFFFFF"/>
        </w:rPr>
        <w:t xml:space="preserve">. Do đó, cần </w:t>
      </w:r>
      <w:r w:rsidRPr="004579BB">
        <w:rPr>
          <w:rFonts w:ascii="Times New Roman" w:eastAsia="Calibri" w:hAnsi="Times New Roman" w:cs="Times New Roman"/>
          <w:sz w:val="28"/>
          <w:szCs w:val="28"/>
        </w:rPr>
        <w:t xml:space="preserve">sửa đổi quy định về việc yêu cầu </w:t>
      </w:r>
      <w:r w:rsidRPr="004579BB">
        <w:rPr>
          <w:rFonts w:ascii="Times New Roman" w:eastAsia="Calibri" w:hAnsi="Times New Roman" w:cs="Times New Roman"/>
          <w:sz w:val="28"/>
          <w:szCs w:val="28"/>
          <w:lang w:val="vi-VN"/>
        </w:rPr>
        <w:t xml:space="preserve">cung cấp thông tin </w:t>
      </w:r>
      <w:r w:rsidRPr="004579BB">
        <w:rPr>
          <w:rFonts w:ascii="Times New Roman" w:eastAsia="Calibri" w:hAnsi="Times New Roman" w:cs="Times New Roman"/>
          <w:sz w:val="28"/>
          <w:szCs w:val="28"/>
        </w:rPr>
        <w:t>“</w:t>
      </w:r>
      <w:r w:rsidRPr="004579BB">
        <w:rPr>
          <w:rFonts w:ascii="Times New Roman" w:eastAsia="Calibri" w:hAnsi="Times New Roman" w:cs="Times New Roman"/>
          <w:sz w:val="28"/>
          <w:szCs w:val="28"/>
          <w:lang w:val="vi-VN"/>
        </w:rPr>
        <w:t>số giấy Chứng minh nhân dân hoặc thẻ Căn cước công dân</w:t>
      </w:r>
      <w:r w:rsidRPr="004579BB">
        <w:rPr>
          <w:rFonts w:ascii="Times New Roman" w:eastAsia="Calibri" w:hAnsi="Times New Roman" w:cs="Times New Roman"/>
          <w:sz w:val="28"/>
          <w:szCs w:val="28"/>
        </w:rPr>
        <w:t>” tại Thông tư số cho phù hợp.</w:t>
      </w:r>
    </w:p>
    <w:p w14:paraId="63015C83" w14:textId="77777777" w:rsidR="004579BB" w:rsidRPr="004579BB" w:rsidRDefault="004579BB" w:rsidP="004579BB">
      <w:pPr>
        <w:spacing w:before="120" w:after="120" w:line="340" w:lineRule="exact"/>
        <w:ind w:firstLine="709"/>
        <w:jc w:val="both"/>
        <w:rPr>
          <w:rFonts w:ascii="Times New Roman" w:eastAsia="Calibri" w:hAnsi="Times New Roman" w:cs="Times New Roman"/>
          <w:sz w:val="28"/>
          <w:szCs w:val="28"/>
        </w:rPr>
      </w:pPr>
      <w:r w:rsidRPr="004579BB">
        <w:rPr>
          <w:rFonts w:ascii="Times New Roman" w:eastAsia="Calibri" w:hAnsi="Times New Roman" w:cs="Times New Roman"/>
          <w:b/>
          <w:color w:val="000000"/>
          <w:sz w:val="28"/>
          <w:szCs w:val="28"/>
          <w:shd w:val="clear" w:color="auto" w:fill="FFFFFF"/>
          <w:lang w:val="es-ES"/>
        </w:rPr>
        <w:t>2. Cơ sở thực tiễn</w:t>
      </w:r>
    </w:p>
    <w:p w14:paraId="46470434" w14:textId="77777777" w:rsidR="004579BB" w:rsidRPr="004579BB" w:rsidRDefault="004579BB" w:rsidP="004579BB">
      <w:pPr>
        <w:shd w:val="clear" w:color="auto" w:fill="FFFFFF"/>
        <w:spacing w:before="120" w:after="120" w:line="340" w:lineRule="exact"/>
        <w:ind w:firstLine="720"/>
        <w:jc w:val="both"/>
        <w:rPr>
          <w:rFonts w:ascii="Times New Roman" w:eastAsia="Times New Roman" w:hAnsi="Times New Roman" w:cs="Times New Roman"/>
          <w:color w:val="222222"/>
          <w:sz w:val="28"/>
          <w:szCs w:val="28"/>
        </w:rPr>
      </w:pPr>
      <w:r w:rsidRPr="004579BB">
        <w:rPr>
          <w:rFonts w:ascii="Times New Roman" w:eastAsia="Times New Roman" w:hAnsi="Times New Roman" w:cs="Times New Roman"/>
          <w:color w:val="222222"/>
          <w:sz w:val="28"/>
          <w:szCs w:val="28"/>
        </w:rPr>
        <w:t>Qua tổng kết thi hành Thông tư số 53 cho thấy, bên cạnh những kết quả đạt được, trong quá trình triển khai thực hiện cũng phát sinh một số vấn đề cần tiếp tục hoàn thiện để phù hợp tình hình thực tiễn. Cụ thể:</w:t>
      </w:r>
    </w:p>
    <w:p w14:paraId="2D7906F9" w14:textId="77777777" w:rsidR="004579BB" w:rsidRPr="00503BE8" w:rsidRDefault="004579BB" w:rsidP="004579BB">
      <w:pPr>
        <w:spacing w:before="120" w:after="120" w:line="340" w:lineRule="exact"/>
        <w:ind w:firstLine="709"/>
        <w:jc w:val="both"/>
        <w:rPr>
          <w:rFonts w:ascii="Times New Roman" w:eastAsia="Calibri" w:hAnsi="Times New Roman" w:cs="Times New Roman"/>
          <w:spacing w:val="-2"/>
          <w:sz w:val="28"/>
          <w:szCs w:val="28"/>
          <w:lang w:val="nl-NL"/>
        </w:rPr>
      </w:pPr>
      <w:r w:rsidRPr="00503BE8">
        <w:rPr>
          <w:rFonts w:ascii="Times New Roman" w:eastAsia="Calibri" w:hAnsi="Times New Roman" w:cs="Times New Roman"/>
          <w:spacing w:val="-2"/>
          <w:sz w:val="28"/>
          <w:szCs w:val="28"/>
          <w:lang w:val="nl-NL"/>
        </w:rPr>
        <w:t>- Bộ Công an đang triển khai hệ thống khai báo tạm trú cho người nước ngoài nâng cấp, được xây dựng theo mô hình Trang thông tin điện tử dùng chung của Bộ Công an, tích hợp chức năng khai báo tạm trú cho người nước ngoài và thông báo lưu trú cho công dân Việt Nam. Do đó, các quy định tại Thông tư số 53 về việc truy cập Trang thông tin điện tử của Phòng Quản lý xuất nhập cảnh Công an cấp tỉnh để</w:t>
      </w:r>
      <w:r w:rsidR="00503BE8" w:rsidRPr="00503BE8">
        <w:rPr>
          <w:rFonts w:ascii="Times New Roman" w:eastAsia="Calibri" w:hAnsi="Times New Roman" w:cs="Times New Roman"/>
          <w:spacing w:val="-2"/>
          <w:sz w:val="28"/>
          <w:szCs w:val="28"/>
          <w:lang w:val="nl-NL"/>
        </w:rPr>
        <w:t xml:space="preserve"> nhận </w:t>
      </w:r>
      <w:r w:rsidRPr="00503BE8">
        <w:rPr>
          <w:rFonts w:ascii="Times New Roman" w:eastAsia="Calibri" w:hAnsi="Times New Roman" w:cs="Times New Roman"/>
          <w:spacing w:val="-2"/>
          <w:sz w:val="28"/>
          <w:szCs w:val="28"/>
          <w:lang w:val="nl-NL"/>
        </w:rPr>
        <w:t>tài khoản và thực hiện khai báo</w:t>
      </w:r>
      <w:r w:rsidR="00503BE8" w:rsidRPr="00503BE8">
        <w:rPr>
          <w:rFonts w:ascii="Times New Roman" w:eastAsia="Calibri" w:hAnsi="Times New Roman" w:cs="Times New Roman"/>
          <w:spacing w:val="-2"/>
          <w:sz w:val="28"/>
          <w:szCs w:val="28"/>
          <w:lang w:val="nl-NL"/>
        </w:rPr>
        <w:t xml:space="preserve"> tạm trú</w:t>
      </w:r>
      <w:r w:rsidRPr="00503BE8">
        <w:rPr>
          <w:rFonts w:ascii="Times New Roman" w:eastAsia="Calibri" w:hAnsi="Times New Roman" w:cs="Times New Roman"/>
          <w:spacing w:val="-2"/>
          <w:sz w:val="28"/>
          <w:szCs w:val="28"/>
          <w:lang w:val="nl-NL"/>
        </w:rPr>
        <w:t xml:space="preserve"> không còn phù hợp, cần được điều chỉnh theo hướng sử dụng hệ thống thống nhất. </w:t>
      </w:r>
    </w:p>
    <w:p w14:paraId="170D4E42" w14:textId="77777777" w:rsidR="004579BB" w:rsidRPr="004579BB" w:rsidRDefault="004579BB" w:rsidP="004579BB">
      <w:pPr>
        <w:spacing w:before="120" w:after="120" w:line="340" w:lineRule="exact"/>
        <w:ind w:firstLine="709"/>
        <w:jc w:val="both"/>
        <w:rPr>
          <w:rFonts w:ascii="Times New Roman" w:eastAsia="Calibri" w:hAnsi="Times New Roman" w:cs="Times New Roman"/>
          <w:sz w:val="28"/>
          <w:szCs w:val="28"/>
          <w:lang w:val="nl-NL"/>
        </w:rPr>
      </w:pPr>
      <w:r w:rsidRPr="004579BB">
        <w:rPr>
          <w:rFonts w:ascii="Times New Roman" w:eastAsia="Calibri" w:hAnsi="Times New Roman" w:cs="Times New Roman"/>
          <w:sz w:val="28"/>
          <w:szCs w:val="28"/>
          <w:lang w:val="nl-NL"/>
        </w:rPr>
        <w:t>- Với việc sử dụng phần mềm khai báo tạm trú nâng cấp, việc đăng ký tài khoản được kiểm soát thông qua</w:t>
      </w:r>
      <w:r w:rsidR="00B82DFD">
        <w:rPr>
          <w:rFonts w:ascii="Times New Roman" w:eastAsia="Calibri" w:hAnsi="Times New Roman" w:cs="Times New Roman"/>
          <w:sz w:val="28"/>
          <w:szCs w:val="28"/>
          <w:lang w:val="nl-NL"/>
        </w:rPr>
        <w:t xml:space="preserve"> việc đối sánh</w:t>
      </w:r>
      <w:r w:rsidRPr="004579BB">
        <w:rPr>
          <w:rFonts w:ascii="Times New Roman" w:eastAsia="Calibri" w:hAnsi="Times New Roman" w:cs="Times New Roman"/>
          <w:sz w:val="28"/>
          <w:szCs w:val="28"/>
          <w:lang w:val="nl-NL"/>
        </w:rPr>
        <w:t xml:space="preserve"> ảnh căn cước của đại diện cơ sở lưu trú với Cơ sở dữ liệu quốc gia về</w:t>
      </w:r>
      <w:r w:rsidR="00B82DFD">
        <w:rPr>
          <w:rFonts w:ascii="Times New Roman" w:eastAsia="Calibri" w:hAnsi="Times New Roman" w:cs="Times New Roman"/>
          <w:sz w:val="28"/>
          <w:szCs w:val="28"/>
          <w:lang w:val="nl-NL"/>
        </w:rPr>
        <w:t xml:space="preserve"> dân cư, </w:t>
      </w:r>
      <w:r w:rsidRPr="004579BB">
        <w:rPr>
          <w:rFonts w:ascii="Times New Roman" w:eastAsia="Calibri" w:hAnsi="Times New Roman" w:cs="Times New Roman"/>
          <w:sz w:val="28"/>
          <w:szCs w:val="28"/>
          <w:lang w:val="nl-NL"/>
        </w:rPr>
        <w:t>đồng thời, dự kiến áp dụng xác thực qua mã OTP để chấm dứt tình trạng tài khoản “ảo”; phần mềm nâng cấp hỗ trợ việc trích xuất</w:t>
      </w:r>
      <w:r w:rsidRPr="004579BB">
        <w:rPr>
          <w:rFonts w:ascii="Times New Roman" w:eastAsia="Calibri" w:hAnsi="Times New Roman" w:cs="Times New Roman"/>
          <w:sz w:val="28"/>
          <w:szCs w:val="28"/>
        </w:rPr>
        <w:t xml:space="preserve"> thông tin theo hình ảnh hộ chiếu của người nước ngoài, hỗ trợ việc khai báo được thuận tiện, nhanh chóng và đảm bảo thông tin chính xác; bổ sung phương thức kết nối thông qua giao diện lập trình ứng dụng phục vụ trao đổi dữ liệu khai báo tạm trú giữa Hệ thống phần mềm quản lý khách sạn mà các cơ sở lưu trú đang sử dụng với Trang thông tin điện tử</w:t>
      </w:r>
      <w:r w:rsidRPr="004579BB">
        <w:rPr>
          <w:rFonts w:ascii="Times New Roman" w:eastAsia="Calibri" w:hAnsi="Times New Roman" w:cs="Times New Roman"/>
          <w:sz w:val="28"/>
          <w:szCs w:val="28"/>
          <w:lang w:val="nl-NL"/>
        </w:rPr>
        <w:t>. Do đó, cần sửa đổi, bổ sung một số nội dung quy định tại Thông tư số 53 liên quan đến kỹ thuật để bảo đảm phù hợp việc triển khai hệ thống.</w:t>
      </w:r>
    </w:p>
    <w:p w14:paraId="747FFE9C" w14:textId="77777777" w:rsidR="004579BB" w:rsidRPr="00A62F71" w:rsidRDefault="004579BB" w:rsidP="004579BB">
      <w:pPr>
        <w:spacing w:before="120" w:after="120" w:line="340" w:lineRule="exact"/>
        <w:ind w:firstLine="709"/>
        <w:jc w:val="both"/>
        <w:rPr>
          <w:rFonts w:ascii="Times New Roman" w:eastAsia="Calibri" w:hAnsi="Times New Roman" w:cs="Times New Roman"/>
          <w:spacing w:val="-4"/>
          <w:sz w:val="28"/>
          <w:szCs w:val="28"/>
          <w:lang w:val="nl-NL"/>
        </w:rPr>
      </w:pPr>
      <w:r w:rsidRPr="00A62F71">
        <w:rPr>
          <w:rFonts w:ascii="Times New Roman" w:eastAsia="Calibri" w:hAnsi="Times New Roman" w:cs="Times New Roman"/>
          <w:spacing w:val="-4"/>
          <w:sz w:val="28"/>
          <w:szCs w:val="28"/>
          <w:lang w:val="nl-NL"/>
        </w:rPr>
        <w:lastRenderedPageBreak/>
        <w:t xml:space="preserve">- Bên cạnh đó, quy định về cơ quan tiếp nhận thông tin </w:t>
      </w:r>
      <w:r w:rsidR="00A62F71" w:rsidRPr="00A62F71">
        <w:rPr>
          <w:rFonts w:ascii="Times New Roman" w:eastAsia="Calibri" w:hAnsi="Times New Roman" w:cs="Times New Roman"/>
          <w:spacing w:val="-4"/>
          <w:sz w:val="28"/>
          <w:szCs w:val="28"/>
          <w:lang w:val="nl-NL"/>
        </w:rPr>
        <w:t xml:space="preserve">khai báo tạm trú </w:t>
      </w:r>
      <w:r w:rsidRPr="00A62F71">
        <w:rPr>
          <w:rFonts w:ascii="Times New Roman" w:eastAsia="Calibri" w:hAnsi="Times New Roman" w:cs="Times New Roman"/>
          <w:spacing w:val="-4"/>
          <w:sz w:val="28"/>
          <w:szCs w:val="28"/>
          <w:lang w:val="nl-NL"/>
        </w:rPr>
        <w:t>cũng cần sửa đổi theo hướng phân cấp cho Công an cấp xã trực tiếp tiếp nhận, khai thác thông tin, phù hợp với thực tiễn triển khai và chủ trương phân cấp hiện nay.</w:t>
      </w:r>
    </w:p>
    <w:p w14:paraId="6D578F32" w14:textId="77777777" w:rsidR="004579BB" w:rsidRPr="004579BB" w:rsidRDefault="004579BB" w:rsidP="004579BB">
      <w:pPr>
        <w:spacing w:before="120" w:after="120" w:line="340" w:lineRule="exact"/>
        <w:ind w:firstLine="709"/>
        <w:jc w:val="both"/>
        <w:rPr>
          <w:rFonts w:ascii="Times New Roman" w:eastAsia="Calibri" w:hAnsi="Times New Roman" w:cs="Times New Roman"/>
          <w:sz w:val="28"/>
          <w:szCs w:val="28"/>
          <w:lang w:val="nl-NL"/>
        </w:rPr>
      </w:pPr>
      <w:r w:rsidRPr="004579BB">
        <w:rPr>
          <w:rFonts w:ascii="Times New Roman" w:eastAsia="Calibri" w:hAnsi="Times New Roman" w:cs="Times New Roman"/>
          <w:spacing w:val="-4"/>
          <w:sz w:val="28"/>
          <w:szCs w:val="28"/>
          <w:lang w:val="nl-NL"/>
        </w:rPr>
        <w:t xml:space="preserve">- </w:t>
      </w:r>
      <w:r w:rsidRPr="004579BB">
        <w:rPr>
          <w:rFonts w:ascii="Times New Roman" w:eastAsia="Calibri" w:hAnsi="Times New Roman" w:cs="Times New Roman"/>
          <w:sz w:val="28"/>
          <w:szCs w:val="28"/>
          <w:lang w:val="nl-NL"/>
        </w:rPr>
        <w:t>Cơ chế trao đổi, chia sẻ thông tin khai báo tạm trú giữa Công an và Bộ đội Biên phòng hiện chủ yếu thực hiện theo phương thức truyền thống, chưa đáp ứng yêu cầu quản lý trong tình hình mới. Do đó, cần nghiên cứu hoàn thiện theo hướng chia sẻ, khai thác dữ liệu trên môi trường điện tử, bảo đảm thông tin được cập nhật đầy đủ, chính xác, kịp thời, phù hợp với chủ trương đẩy mạnh ứng dụng công nghệ và chuyển đổi số quốc gia.</w:t>
      </w:r>
    </w:p>
    <w:p w14:paraId="531D59FD" w14:textId="77777777" w:rsidR="004579BB" w:rsidRPr="004579BB" w:rsidRDefault="004579BB" w:rsidP="004579BB">
      <w:pPr>
        <w:shd w:val="clear" w:color="auto" w:fill="FFFFFF"/>
        <w:spacing w:before="120" w:after="120" w:line="340" w:lineRule="exact"/>
        <w:ind w:firstLine="720"/>
        <w:jc w:val="both"/>
        <w:rPr>
          <w:rFonts w:ascii="Times New Roman" w:eastAsia="Calibri" w:hAnsi="Times New Roman" w:cs="Times New Roman"/>
          <w:sz w:val="28"/>
          <w:szCs w:val="28"/>
        </w:rPr>
      </w:pPr>
      <w:r w:rsidRPr="004579BB">
        <w:rPr>
          <w:rFonts w:ascii="Times New Roman" w:eastAsia="Times New Roman" w:hAnsi="Times New Roman" w:cs="Times New Roman"/>
          <w:color w:val="222222"/>
          <w:sz w:val="28"/>
          <w:szCs w:val="28"/>
        </w:rPr>
        <w:t xml:space="preserve">Trên cơ sở kết quả tổng kết, </w:t>
      </w:r>
      <w:r w:rsidRPr="004579BB">
        <w:rPr>
          <w:rFonts w:ascii="Times New Roman" w:eastAsia="Calibri" w:hAnsi="Times New Roman" w:cs="Times New Roman"/>
          <w:sz w:val="28"/>
          <w:szCs w:val="28"/>
          <w:lang w:val="es-ES"/>
        </w:rPr>
        <w:t xml:space="preserve">xuất phát từ cơ sở chính trị, pháp lý, cơ sở thực tiễn nêu trên, việc ban hành </w:t>
      </w:r>
      <w:r w:rsidRPr="004579BB">
        <w:rPr>
          <w:rFonts w:ascii="Times New Roman" w:eastAsia="Calibri" w:hAnsi="Times New Roman" w:cs="Times New Roman"/>
          <w:sz w:val="28"/>
          <w:szCs w:val="28"/>
        </w:rPr>
        <w:t>Thông tư sửa đổi, bổ sung một số điều của Thông tư số 53 là cần thiết.</w:t>
      </w:r>
    </w:p>
    <w:p w14:paraId="28121D3F" w14:textId="77777777" w:rsidR="004579BB" w:rsidRPr="004579BB" w:rsidRDefault="004579BB" w:rsidP="004579BB">
      <w:pPr>
        <w:shd w:val="clear" w:color="auto" w:fill="FFFFFF"/>
        <w:spacing w:before="120" w:after="120" w:line="340" w:lineRule="exact"/>
        <w:ind w:firstLine="720"/>
        <w:jc w:val="both"/>
        <w:rPr>
          <w:rFonts w:ascii="Times New Roman" w:eastAsia="Calibri" w:hAnsi="Times New Roman" w:cs="Times New Roman"/>
          <w:b/>
          <w:sz w:val="28"/>
          <w:szCs w:val="28"/>
          <w:lang w:val="es-ES"/>
        </w:rPr>
      </w:pPr>
      <w:r w:rsidRPr="004579BB">
        <w:rPr>
          <w:rFonts w:ascii="Times New Roman" w:eastAsia="Calibri" w:hAnsi="Times New Roman" w:cs="Times New Roman"/>
          <w:b/>
          <w:sz w:val="28"/>
          <w:szCs w:val="28"/>
          <w:lang w:val="es-ES"/>
        </w:rPr>
        <w:t>II. MỤC ĐÍCH BAN HÀNH, QUAN ĐIỂM XÂY DỰNG</w:t>
      </w:r>
    </w:p>
    <w:p w14:paraId="59F8C7A9" w14:textId="77777777" w:rsidR="004579BB" w:rsidRPr="004579BB" w:rsidRDefault="004579BB" w:rsidP="004579BB">
      <w:pPr>
        <w:spacing w:before="120" w:after="120" w:line="340" w:lineRule="exact"/>
        <w:jc w:val="both"/>
        <w:rPr>
          <w:rFonts w:ascii="Times New Roman" w:eastAsia="Calibri" w:hAnsi="Times New Roman" w:cs="Times New Roman"/>
          <w:b/>
          <w:sz w:val="28"/>
          <w:szCs w:val="28"/>
          <w:lang w:val="es-ES"/>
        </w:rPr>
      </w:pPr>
      <w:r w:rsidRPr="004579BB">
        <w:rPr>
          <w:rFonts w:ascii="Times New Roman" w:eastAsia="Calibri" w:hAnsi="Times New Roman" w:cs="Times New Roman"/>
          <w:spacing w:val="-2"/>
          <w:sz w:val="28"/>
          <w:szCs w:val="28"/>
          <w:lang w:val="es-ES"/>
        </w:rPr>
        <w:tab/>
      </w:r>
      <w:r w:rsidRPr="004579BB">
        <w:rPr>
          <w:rFonts w:ascii="Times New Roman" w:eastAsia="Calibri" w:hAnsi="Times New Roman" w:cs="Times New Roman"/>
          <w:b/>
          <w:sz w:val="28"/>
          <w:szCs w:val="28"/>
          <w:lang w:val="es-ES"/>
        </w:rPr>
        <w:t>1. Mục đích ban hành Thông tư</w:t>
      </w:r>
    </w:p>
    <w:p w14:paraId="38108D10" w14:textId="77777777" w:rsidR="004579BB" w:rsidRPr="004579BB" w:rsidRDefault="004579BB" w:rsidP="004579BB">
      <w:pPr>
        <w:spacing w:before="120" w:after="120" w:line="340" w:lineRule="exact"/>
        <w:jc w:val="both"/>
        <w:rPr>
          <w:rFonts w:ascii="Times New Roman" w:eastAsia="Calibri" w:hAnsi="Times New Roman" w:cs="Times New Roman"/>
          <w:sz w:val="28"/>
          <w:szCs w:val="28"/>
          <w:lang w:val="es-ES"/>
        </w:rPr>
      </w:pPr>
      <w:r w:rsidRPr="004579BB">
        <w:rPr>
          <w:rFonts w:ascii="Times New Roman" w:eastAsia="Calibri" w:hAnsi="Times New Roman" w:cs="Times New Roman"/>
          <w:b/>
          <w:sz w:val="28"/>
          <w:szCs w:val="28"/>
          <w:lang w:val="es-ES"/>
        </w:rPr>
        <w:tab/>
        <w:t xml:space="preserve">- </w:t>
      </w:r>
      <w:r w:rsidRPr="004579BB">
        <w:rPr>
          <w:rFonts w:ascii="Times New Roman" w:eastAsia="Calibri" w:hAnsi="Times New Roman" w:cs="Times New Roman"/>
          <w:sz w:val="28"/>
          <w:szCs w:val="28"/>
          <w:lang w:val="es-ES"/>
        </w:rPr>
        <w:t>Hoàn thiện quy định pháp luật về nhập cảnh, xuất cảnh, quá cảnh, cư trú của NNN tại Việt Nam theo hướng đồng bộ, thống nhất với các văn bản quy phạm pháp luật có liên quan.</w:t>
      </w:r>
    </w:p>
    <w:p w14:paraId="6E008383" w14:textId="77777777" w:rsidR="004579BB" w:rsidRPr="004579BB" w:rsidRDefault="004579BB" w:rsidP="004579BB">
      <w:pPr>
        <w:spacing w:before="120" w:after="120" w:line="340" w:lineRule="exact"/>
        <w:jc w:val="both"/>
        <w:rPr>
          <w:rFonts w:ascii="Times New Roman" w:eastAsia="Calibri" w:hAnsi="Times New Roman" w:cs="Times New Roman"/>
          <w:sz w:val="28"/>
          <w:szCs w:val="28"/>
          <w:lang w:val="es-ES"/>
        </w:rPr>
      </w:pPr>
      <w:r w:rsidRPr="004579BB">
        <w:rPr>
          <w:rFonts w:ascii="Times New Roman" w:eastAsia="Calibri" w:hAnsi="Times New Roman" w:cs="Times New Roman"/>
          <w:sz w:val="28"/>
          <w:szCs w:val="28"/>
          <w:lang w:val="es-ES"/>
        </w:rPr>
        <w:tab/>
        <w:t>- Đơn giản hóa thủ tục hành chính, tạo điều kiện thuận lợi cho tổ chức, cá nhân trong quá trình thực hiện.</w:t>
      </w:r>
    </w:p>
    <w:p w14:paraId="24C23D97" w14:textId="77777777" w:rsidR="004579BB" w:rsidRPr="004579BB" w:rsidRDefault="004579BB" w:rsidP="004579BB">
      <w:pPr>
        <w:spacing w:before="120" w:after="120" w:line="340" w:lineRule="exact"/>
        <w:jc w:val="both"/>
        <w:rPr>
          <w:rFonts w:ascii="Times New Roman" w:eastAsia="Calibri" w:hAnsi="Times New Roman" w:cs="Times New Roman"/>
          <w:sz w:val="28"/>
          <w:szCs w:val="28"/>
          <w:lang w:val="es-ES"/>
        </w:rPr>
      </w:pPr>
      <w:r w:rsidRPr="004579BB">
        <w:rPr>
          <w:rFonts w:ascii="Times New Roman" w:eastAsia="Calibri" w:hAnsi="Times New Roman" w:cs="Times New Roman"/>
          <w:sz w:val="28"/>
          <w:szCs w:val="28"/>
          <w:lang w:val="es-ES"/>
        </w:rPr>
        <w:tab/>
        <w:t>- Đẩy mạnh ứng dụng công nghệ thông tin, chuyển đổi số.</w:t>
      </w:r>
    </w:p>
    <w:p w14:paraId="4AC18D37" w14:textId="77777777" w:rsidR="004579BB" w:rsidRPr="004579BB" w:rsidRDefault="004579BB" w:rsidP="004579BB">
      <w:pPr>
        <w:spacing w:before="120" w:after="120" w:line="340" w:lineRule="exact"/>
        <w:jc w:val="both"/>
        <w:rPr>
          <w:rFonts w:ascii="Times New Roman" w:eastAsia="Calibri" w:hAnsi="Times New Roman" w:cs="Times New Roman"/>
          <w:sz w:val="28"/>
          <w:szCs w:val="28"/>
          <w:lang w:val="es-ES"/>
        </w:rPr>
      </w:pPr>
      <w:r w:rsidRPr="004579BB">
        <w:rPr>
          <w:rFonts w:ascii="Times New Roman" w:eastAsia="Calibri" w:hAnsi="Times New Roman" w:cs="Times New Roman"/>
          <w:sz w:val="28"/>
          <w:szCs w:val="28"/>
          <w:lang w:val="es-ES"/>
        </w:rPr>
        <w:tab/>
        <w:t>- Nâng cao hiệu lực, hiệu quả quản lý nhà nước, đáp ứng yêu cầu bảo đảm an ninh, trật tự trong tình hình mới.</w:t>
      </w:r>
    </w:p>
    <w:p w14:paraId="7E535C21" w14:textId="77777777" w:rsidR="004579BB" w:rsidRPr="004579BB" w:rsidRDefault="004579BB" w:rsidP="004579BB">
      <w:pPr>
        <w:spacing w:before="120" w:after="120" w:line="340" w:lineRule="exact"/>
        <w:ind w:firstLine="709"/>
        <w:jc w:val="both"/>
        <w:rPr>
          <w:rFonts w:ascii="Times New Roman" w:eastAsia="Calibri" w:hAnsi="Times New Roman" w:cs="Times New Roman"/>
          <w:b/>
          <w:sz w:val="28"/>
          <w:szCs w:val="28"/>
          <w:lang w:val="es-ES"/>
        </w:rPr>
      </w:pPr>
      <w:r w:rsidRPr="004579BB">
        <w:rPr>
          <w:rFonts w:ascii="Times New Roman" w:eastAsia="Calibri" w:hAnsi="Times New Roman" w:cs="Times New Roman"/>
          <w:b/>
          <w:sz w:val="28"/>
          <w:szCs w:val="28"/>
          <w:lang w:val="es-ES"/>
        </w:rPr>
        <w:t>2. Quan điểm xây dựng Thông tư</w:t>
      </w:r>
    </w:p>
    <w:p w14:paraId="5F02666E" w14:textId="77777777" w:rsidR="004579BB" w:rsidRPr="004579BB" w:rsidRDefault="004579BB" w:rsidP="004579BB">
      <w:pPr>
        <w:spacing w:before="120" w:after="120" w:line="340" w:lineRule="exact"/>
        <w:jc w:val="both"/>
        <w:rPr>
          <w:rFonts w:ascii="Times New Roman" w:eastAsia="Calibri" w:hAnsi="Times New Roman" w:cs="Times New Roman"/>
          <w:spacing w:val="-2"/>
          <w:sz w:val="28"/>
          <w:szCs w:val="28"/>
          <w:lang w:val="es-ES"/>
        </w:rPr>
      </w:pPr>
      <w:r w:rsidRPr="004579BB">
        <w:rPr>
          <w:rFonts w:ascii="Times New Roman" w:eastAsia="Calibri" w:hAnsi="Times New Roman" w:cs="Times New Roman"/>
          <w:sz w:val="28"/>
          <w:szCs w:val="28"/>
          <w:lang w:val="es-ES"/>
        </w:rPr>
        <w:tab/>
      </w:r>
      <w:r w:rsidRPr="004579BB">
        <w:rPr>
          <w:rFonts w:ascii="Times New Roman" w:eastAsia="Calibri" w:hAnsi="Times New Roman" w:cs="Times New Roman"/>
          <w:spacing w:val="-2"/>
          <w:sz w:val="28"/>
          <w:szCs w:val="28"/>
          <w:lang w:val="es-ES"/>
        </w:rPr>
        <w:t>- Bảo đảm phù hợp với Hiến pháp và các quy định của pháp luật hiện hành.</w:t>
      </w:r>
    </w:p>
    <w:p w14:paraId="7A208152" w14:textId="77777777" w:rsidR="004579BB" w:rsidRPr="004579BB" w:rsidRDefault="004579BB" w:rsidP="004579BB">
      <w:pPr>
        <w:spacing w:before="120" w:after="120" w:line="340" w:lineRule="exact"/>
        <w:ind w:firstLine="720"/>
        <w:jc w:val="both"/>
        <w:rPr>
          <w:rFonts w:ascii="Times New Roman" w:eastAsia="Calibri" w:hAnsi="Times New Roman" w:cs="Times New Roman"/>
          <w:sz w:val="28"/>
          <w:szCs w:val="28"/>
        </w:rPr>
      </w:pPr>
      <w:r w:rsidRPr="004579BB">
        <w:rPr>
          <w:rFonts w:ascii="Times New Roman" w:eastAsia="Calibri" w:hAnsi="Times New Roman" w:cs="Times New Roman"/>
          <w:sz w:val="28"/>
          <w:szCs w:val="28"/>
        </w:rPr>
        <w:t>- Tuân thủ quy định của Luật Ban hành văn bản quy phạm pháp luật và các quy định khác có liên quan.</w:t>
      </w:r>
    </w:p>
    <w:p w14:paraId="4C0E0E31" w14:textId="77777777" w:rsidR="004579BB" w:rsidRPr="004579BB" w:rsidRDefault="004579BB" w:rsidP="004579BB">
      <w:pPr>
        <w:spacing w:before="120" w:after="120" w:line="340" w:lineRule="exact"/>
        <w:jc w:val="both"/>
        <w:rPr>
          <w:rFonts w:ascii="Times New Roman" w:eastAsia="Calibri" w:hAnsi="Times New Roman" w:cs="Times New Roman"/>
          <w:sz w:val="28"/>
          <w:szCs w:val="28"/>
          <w:lang w:val="es-ES"/>
        </w:rPr>
      </w:pPr>
      <w:r w:rsidRPr="004579BB">
        <w:rPr>
          <w:rFonts w:ascii="Times New Roman" w:eastAsia="Calibri" w:hAnsi="Times New Roman" w:cs="Times New Roman"/>
          <w:sz w:val="28"/>
          <w:szCs w:val="28"/>
          <w:lang w:val="es-ES"/>
        </w:rPr>
        <w:tab/>
        <w:t xml:space="preserve">- Việc xây dựng Thông tư phải dựa trên cơ sở tổng kết thực hiện Thông tư số 53; kế thừa, phát triển những quy định của Thông tư số 53 còn phù hợp; sửa đổi các quy định chưa phù hợp, khắc phục những vấn đề còn bất cập, vướng mắc; bổ sung những quy định mới, bảo đảm tính đồng bộ, thống nhất của hệ thống pháp luật nhằm nâng cao hiệu quả việc </w:t>
      </w:r>
      <w:r w:rsidRPr="004579BB">
        <w:rPr>
          <w:rFonts w:ascii="Times New Roman" w:eastAsia="Calibri" w:hAnsi="Times New Roman" w:cs="Times New Roman"/>
          <w:sz w:val="28"/>
          <w:szCs w:val="28"/>
        </w:rPr>
        <w:t>khai báo</w:t>
      </w:r>
      <w:r w:rsidRPr="004579BB">
        <w:rPr>
          <w:rFonts w:ascii="Times New Roman" w:eastAsia="Calibri" w:hAnsi="Times New Roman" w:cs="Times New Roman"/>
          <w:sz w:val="28"/>
          <w:szCs w:val="28"/>
          <w:lang w:val="vi-VN"/>
        </w:rPr>
        <w:t>,</w:t>
      </w:r>
      <w:r w:rsidRPr="004579BB">
        <w:rPr>
          <w:rFonts w:ascii="Times New Roman" w:eastAsia="Calibri" w:hAnsi="Times New Roman" w:cs="Times New Roman"/>
          <w:sz w:val="28"/>
          <w:szCs w:val="28"/>
        </w:rPr>
        <w:t xml:space="preserve"> tiếp nhận thông tin tạm trú của NNN tại Việt Nam.</w:t>
      </w:r>
    </w:p>
    <w:p w14:paraId="52433AC0" w14:textId="77777777" w:rsidR="004579BB" w:rsidRPr="004579BB" w:rsidRDefault="004579BB" w:rsidP="004579BB">
      <w:pPr>
        <w:spacing w:before="120" w:after="120" w:line="340" w:lineRule="exact"/>
        <w:jc w:val="both"/>
        <w:rPr>
          <w:rFonts w:ascii="Times New Roman" w:eastAsia="Calibri" w:hAnsi="Times New Roman" w:cs="Times New Roman"/>
          <w:spacing w:val="-4"/>
          <w:sz w:val="28"/>
          <w:szCs w:val="28"/>
        </w:rPr>
      </w:pPr>
      <w:r w:rsidRPr="004579BB">
        <w:rPr>
          <w:rFonts w:ascii="Times New Roman" w:eastAsia="Calibri" w:hAnsi="Times New Roman" w:cs="Times New Roman"/>
          <w:sz w:val="28"/>
          <w:szCs w:val="28"/>
        </w:rPr>
        <w:tab/>
      </w:r>
      <w:r w:rsidRPr="004579BB">
        <w:rPr>
          <w:rFonts w:ascii="Times New Roman" w:eastAsia="Calibri" w:hAnsi="Times New Roman" w:cs="Times New Roman"/>
          <w:spacing w:val="-4"/>
          <w:sz w:val="28"/>
          <w:szCs w:val="28"/>
        </w:rPr>
        <w:t>- Bảo đảm tính khả thi, rõ ràng, minh bạch, thuận lợi trong tổ chức thực hiện.</w:t>
      </w:r>
    </w:p>
    <w:p w14:paraId="7831C67E" w14:textId="77777777" w:rsidR="004579BB" w:rsidRPr="004579BB" w:rsidRDefault="004579BB" w:rsidP="004579BB">
      <w:pPr>
        <w:spacing w:before="120" w:after="120" w:line="340" w:lineRule="exact"/>
        <w:ind w:firstLine="720"/>
        <w:jc w:val="both"/>
        <w:rPr>
          <w:rFonts w:ascii="Times New Roman" w:eastAsia="Calibri" w:hAnsi="Times New Roman" w:cs="Times New Roman"/>
          <w:b/>
          <w:bCs/>
          <w:spacing w:val="-2"/>
          <w:sz w:val="28"/>
          <w:szCs w:val="28"/>
          <w:lang w:val="es-ES"/>
        </w:rPr>
      </w:pPr>
      <w:r w:rsidRPr="004579BB">
        <w:rPr>
          <w:rFonts w:ascii="Times New Roman" w:eastAsia="Calibri" w:hAnsi="Times New Roman" w:cs="Times New Roman"/>
          <w:b/>
          <w:bCs/>
          <w:spacing w:val="-2"/>
          <w:sz w:val="28"/>
          <w:szCs w:val="28"/>
          <w:lang w:val="es-ES"/>
        </w:rPr>
        <w:t xml:space="preserve">III. QUÁ TRÌNH XÂY DỰNG THÔNG TƯ </w:t>
      </w:r>
    </w:p>
    <w:p w14:paraId="2898BB72" w14:textId="77777777" w:rsidR="004579BB" w:rsidRPr="004579BB" w:rsidRDefault="004579BB" w:rsidP="004579BB">
      <w:pPr>
        <w:tabs>
          <w:tab w:val="left" w:pos="709"/>
        </w:tabs>
        <w:spacing w:before="120" w:after="120" w:line="340" w:lineRule="exact"/>
        <w:ind w:firstLine="720"/>
        <w:jc w:val="both"/>
        <w:rPr>
          <w:rFonts w:ascii="Times New Roman" w:eastAsia="Calibri" w:hAnsi="Times New Roman" w:cs="Times New Roman"/>
          <w:sz w:val="28"/>
          <w:szCs w:val="28"/>
          <w:lang w:val="nl-NL"/>
        </w:rPr>
      </w:pPr>
      <w:r w:rsidRPr="004579BB">
        <w:rPr>
          <w:rFonts w:ascii="Times New Roman" w:eastAsia="Calibri" w:hAnsi="Times New Roman" w:cs="Times New Roman"/>
          <w:sz w:val="28"/>
          <w:szCs w:val="28"/>
          <w:lang w:val="nl-NL"/>
        </w:rPr>
        <w:t>Quá trình xây dựng Thông tư, Cục Quản lý xuất nhập cảnh đã tuân thủ đầy đủ các quy định của Luật Ban hành văn bản quy phạm pháp luật năm 2025 và các văn bản hướng dẫn thi hành, cụ thể như sau:</w:t>
      </w:r>
    </w:p>
    <w:p w14:paraId="065BDF02" w14:textId="77777777" w:rsidR="004579BB" w:rsidRPr="004579BB" w:rsidRDefault="004579BB" w:rsidP="004579BB">
      <w:pPr>
        <w:tabs>
          <w:tab w:val="left" w:pos="709"/>
        </w:tabs>
        <w:spacing w:before="120" w:after="120" w:line="340" w:lineRule="exact"/>
        <w:ind w:firstLine="720"/>
        <w:jc w:val="both"/>
        <w:rPr>
          <w:rFonts w:ascii="Times New Roman" w:eastAsia="Calibri" w:hAnsi="Times New Roman" w:cs="Times New Roman"/>
          <w:sz w:val="28"/>
          <w:szCs w:val="28"/>
          <w:lang w:val="nl-NL"/>
        </w:rPr>
      </w:pPr>
      <w:r w:rsidRPr="004579BB">
        <w:rPr>
          <w:rFonts w:ascii="Times New Roman" w:eastAsia="Calibri" w:hAnsi="Times New Roman" w:cs="Times New Roman"/>
          <w:sz w:val="28"/>
          <w:lang w:val="nl-NL"/>
        </w:rPr>
        <w:lastRenderedPageBreak/>
        <w:t>- R</w:t>
      </w:r>
      <w:r w:rsidRPr="004579BB">
        <w:rPr>
          <w:rFonts w:ascii="Times New Roman" w:eastAsia="Calibri" w:hAnsi="Times New Roman" w:cs="Times New Roman"/>
          <w:sz w:val="28"/>
          <w:szCs w:val="28"/>
          <w:lang w:val="nl-NL"/>
        </w:rPr>
        <w:t xml:space="preserve">à soát các quy định liên quan, </w:t>
      </w:r>
      <w:r w:rsidRPr="004579BB">
        <w:rPr>
          <w:rFonts w:ascii="Times New Roman" w:eastAsia="Calibri" w:hAnsi="Times New Roman" w:cs="Times New Roman"/>
          <w:sz w:val="28"/>
          <w:lang w:val="vi-VN"/>
        </w:rPr>
        <w:t>tập hợp tài liệu, nghiên cứu, xây dựng dự thảo hồ sơ xây dựng Thông tư</w:t>
      </w:r>
      <w:r w:rsidRPr="004579BB">
        <w:rPr>
          <w:rFonts w:ascii="Times New Roman" w:eastAsia="Calibri" w:hAnsi="Times New Roman" w:cs="Times New Roman"/>
          <w:sz w:val="28"/>
        </w:rPr>
        <w:t>;</w:t>
      </w:r>
    </w:p>
    <w:p w14:paraId="0D86F3FF" w14:textId="77777777" w:rsidR="004579BB" w:rsidRPr="004579BB" w:rsidRDefault="004579BB" w:rsidP="004579BB">
      <w:pPr>
        <w:tabs>
          <w:tab w:val="left" w:pos="709"/>
        </w:tabs>
        <w:spacing w:before="120" w:after="120" w:line="340" w:lineRule="exact"/>
        <w:ind w:firstLine="720"/>
        <w:jc w:val="both"/>
        <w:rPr>
          <w:rFonts w:ascii="Times New Roman" w:eastAsia="Calibri" w:hAnsi="Times New Roman" w:cs="Times New Roman"/>
          <w:strike/>
          <w:color w:val="FF0000"/>
          <w:spacing w:val="4"/>
          <w:sz w:val="28"/>
          <w:szCs w:val="28"/>
          <w:lang w:val="nl-NL"/>
        </w:rPr>
      </w:pPr>
      <w:r w:rsidRPr="004579BB">
        <w:rPr>
          <w:rFonts w:ascii="Times New Roman" w:eastAsia="Calibri" w:hAnsi="Times New Roman" w:cs="Times New Roman"/>
          <w:b/>
          <w:spacing w:val="4"/>
          <w:sz w:val="28"/>
          <w:szCs w:val="28"/>
        </w:rPr>
        <w:t>-</w:t>
      </w:r>
      <w:r w:rsidRPr="004579BB">
        <w:rPr>
          <w:rFonts w:ascii="Times New Roman" w:eastAsia="Calibri" w:hAnsi="Times New Roman" w:cs="Times New Roman"/>
          <w:spacing w:val="4"/>
          <w:sz w:val="28"/>
          <w:szCs w:val="28"/>
          <w:lang w:val="nl-NL"/>
        </w:rPr>
        <w:t xml:space="preserve"> Tổ chức lấy ý kiến góp ý của Công an các đơn vị, địa phương và cơ quan liên quan đối</w:t>
      </w:r>
      <w:r w:rsidRPr="004579BB">
        <w:rPr>
          <w:rFonts w:ascii="Times New Roman" w:eastAsia="Calibri" w:hAnsi="Times New Roman" w:cs="Times New Roman"/>
          <w:spacing w:val="4"/>
          <w:sz w:val="28"/>
          <w:szCs w:val="28"/>
          <w:lang w:val="vi-VN"/>
        </w:rPr>
        <w:t xml:space="preserve"> với </w:t>
      </w:r>
      <w:r w:rsidRPr="004579BB">
        <w:rPr>
          <w:rFonts w:ascii="Times New Roman" w:eastAsia="Calibri" w:hAnsi="Times New Roman" w:cs="Times New Roman"/>
          <w:spacing w:val="4"/>
          <w:sz w:val="28"/>
          <w:szCs w:val="28"/>
        </w:rPr>
        <w:t>hồ sơ dự thảo Thông tư</w:t>
      </w:r>
      <w:r w:rsidRPr="004579BB">
        <w:rPr>
          <w:rFonts w:ascii="Times New Roman" w:eastAsia="Calibri" w:hAnsi="Times New Roman" w:cs="Times New Roman"/>
          <w:spacing w:val="4"/>
          <w:sz w:val="28"/>
          <w:szCs w:val="28"/>
          <w:lang w:val="nl-NL"/>
        </w:rPr>
        <w:t xml:space="preserve">; đăng tải dự thảo hồ sơ Thông tư trên Cổng thông tin điện tử Bộ Công an để lấy ý kiến tham gia của cơ quan, tổ chức và Nhân dân theo quy định, </w:t>
      </w:r>
      <w:r w:rsidRPr="004579BB">
        <w:rPr>
          <w:rFonts w:ascii="Times New Roman" w:eastAsia="Calibri" w:hAnsi="Times New Roman" w:cs="Times New Roman"/>
          <w:sz w:val="28"/>
          <w:szCs w:val="28"/>
        </w:rPr>
        <w:t>đảm bảo đúng quy định;</w:t>
      </w:r>
    </w:p>
    <w:p w14:paraId="0D4B2DD2" w14:textId="77777777" w:rsidR="004579BB" w:rsidRPr="004579BB" w:rsidRDefault="004579BB" w:rsidP="004579BB">
      <w:pPr>
        <w:spacing w:before="120" w:after="120" w:line="340" w:lineRule="exact"/>
        <w:ind w:firstLine="720"/>
        <w:jc w:val="both"/>
        <w:rPr>
          <w:rFonts w:ascii="Times New Roman" w:eastAsia="Calibri" w:hAnsi="Times New Roman" w:cs="Times New Roman"/>
          <w:sz w:val="28"/>
          <w:lang w:val="nl-NL"/>
        </w:rPr>
      </w:pPr>
      <w:r w:rsidRPr="004579BB">
        <w:rPr>
          <w:rFonts w:ascii="Times New Roman" w:eastAsia="Calibri" w:hAnsi="Times New Roman" w:cs="Times New Roman"/>
          <w:sz w:val="28"/>
          <w:lang w:val="nl-NL"/>
        </w:rPr>
        <w:t>- Tổng hợp, tiếp thu, giải trình các ý kiến tham gia và chỉnh lý, hoàn thiện hồ sơ dự thảo Thông tư; báo cáo xin ý kiến chỉ đạo của các đồng chí Thứ trưởng đối với hồ sơ dự thảo Thông tư;</w:t>
      </w:r>
    </w:p>
    <w:p w14:paraId="18297CE6" w14:textId="35620E1E" w:rsidR="004579BB" w:rsidRPr="004579BB" w:rsidRDefault="004579BB" w:rsidP="004579BB">
      <w:pPr>
        <w:spacing w:before="120" w:after="120" w:line="340" w:lineRule="exact"/>
        <w:ind w:firstLine="720"/>
        <w:jc w:val="both"/>
        <w:rPr>
          <w:rFonts w:ascii="Times New Roman" w:eastAsia="Calibri" w:hAnsi="Times New Roman" w:cs="Times New Roman"/>
          <w:sz w:val="28"/>
          <w:lang w:val="nl-NL"/>
        </w:rPr>
      </w:pPr>
      <w:r w:rsidRPr="004579BB">
        <w:rPr>
          <w:rFonts w:ascii="Times New Roman" w:eastAsia="Calibri" w:hAnsi="Times New Roman" w:cs="Times New Roman"/>
          <w:sz w:val="28"/>
          <w:lang w:val="nl-NL"/>
        </w:rPr>
        <w:t>- Tổng hợp, tiếp thu, giải trình ý kiến chỉ đạo của các đồng chí Thứ trưởng; chỉnh lý, hoàn thiện hồ sơ dự thảo Thông tư trao đổi thẩm định;</w:t>
      </w:r>
    </w:p>
    <w:p w14:paraId="0AA95275" w14:textId="0DC46C0B" w:rsidR="004579BB" w:rsidRPr="004579BB" w:rsidRDefault="004579BB" w:rsidP="004579BB">
      <w:pPr>
        <w:spacing w:before="120" w:after="120" w:line="340" w:lineRule="exact"/>
        <w:ind w:firstLine="720"/>
        <w:jc w:val="both"/>
        <w:rPr>
          <w:rFonts w:ascii="Times New Roman" w:eastAsia="Calibri" w:hAnsi="Times New Roman" w:cs="Times New Roman"/>
          <w:sz w:val="28"/>
          <w:lang w:val="nl-NL"/>
        </w:rPr>
      </w:pPr>
      <w:r w:rsidRPr="004579BB">
        <w:rPr>
          <w:rFonts w:ascii="Times New Roman" w:eastAsia="Calibri" w:hAnsi="Times New Roman" w:cs="Times New Roman"/>
          <w:sz w:val="28"/>
          <w:szCs w:val="28"/>
          <w:lang w:val="nl-NL"/>
        </w:rPr>
        <w:t xml:space="preserve">- </w:t>
      </w:r>
      <w:r w:rsidRPr="004579BB">
        <w:rPr>
          <w:rFonts w:ascii="Times New Roman" w:eastAsia="Calibri" w:hAnsi="Times New Roman" w:cs="Times New Roman"/>
          <w:sz w:val="28"/>
          <w:lang w:val="nl-NL"/>
        </w:rPr>
        <w:t xml:space="preserve">Báo cáo tổng hợp, tiếp thu, giải trình ý kiến thẩm định của </w:t>
      </w:r>
      <w:r w:rsidRPr="004579BB">
        <w:rPr>
          <w:rFonts w:ascii="Times New Roman" w:eastAsia="Calibri" w:hAnsi="Times New Roman" w:cs="Times New Roman"/>
          <w:sz w:val="28"/>
          <w:lang w:val="vi-VN"/>
        </w:rPr>
        <w:t>Hội đồng thẩm định của Bộ</w:t>
      </w:r>
      <w:r w:rsidRPr="004579BB">
        <w:rPr>
          <w:rFonts w:ascii="Times New Roman" w:eastAsia="Calibri" w:hAnsi="Times New Roman" w:cs="Times New Roman"/>
          <w:sz w:val="28"/>
        </w:rPr>
        <w:t xml:space="preserve"> Công an</w:t>
      </w:r>
      <w:r w:rsidRPr="004579BB">
        <w:rPr>
          <w:rFonts w:ascii="Times New Roman" w:eastAsia="Calibri" w:hAnsi="Times New Roman" w:cs="Times New Roman"/>
          <w:sz w:val="28"/>
          <w:szCs w:val="28"/>
          <w:lang w:val="nl-NL"/>
        </w:rPr>
        <w:t xml:space="preserve">; </w:t>
      </w:r>
    </w:p>
    <w:p w14:paraId="1CCD103F" w14:textId="77777777" w:rsidR="004579BB" w:rsidRPr="004579BB" w:rsidRDefault="004579BB" w:rsidP="004579BB">
      <w:pPr>
        <w:spacing w:before="120" w:after="120" w:line="340" w:lineRule="exact"/>
        <w:ind w:firstLine="720"/>
        <w:jc w:val="both"/>
        <w:rPr>
          <w:rFonts w:ascii="Times New Roman" w:eastAsia="Calibri" w:hAnsi="Times New Roman" w:cs="Times New Roman"/>
          <w:spacing w:val="4"/>
          <w:sz w:val="28"/>
          <w:lang w:val="nl-NL"/>
        </w:rPr>
      </w:pPr>
      <w:r w:rsidRPr="004579BB">
        <w:rPr>
          <w:rFonts w:ascii="Times New Roman" w:eastAsia="Calibri" w:hAnsi="Times New Roman" w:cs="Times New Roman"/>
          <w:spacing w:val="4"/>
          <w:sz w:val="28"/>
          <w:lang w:val="nl-NL"/>
        </w:rPr>
        <w:t xml:space="preserve">- </w:t>
      </w:r>
      <w:r w:rsidRPr="004579BB">
        <w:rPr>
          <w:rFonts w:ascii="Times New Roman" w:eastAsia="Calibri" w:hAnsi="Times New Roman" w:cs="Times New Roman"/>
          <w:spacing w:val="4"/>
          <w:sz w:val="28"/>
        </w:rPr>
        <w:t xml:space="preserve">Chỉnh lý, hoàn thiện dự thảo Thông tư trình đồng chí Bộ trưởng ký ban hành. </w:t>
      </w:r>
    </w:p>
    <w:p w14:paraId="01F50E24" w14:textId="77777777" w:rsidR="004579BB" w:rsidRPr="004579BB" w:rsidRDefault="004579BB" w:rsidP="004579BB">
      <w:pPr>
        <w:autoSpaceDE w:val="0"/>
        <w:autoSpaceDN w:val="0"/>
        <w:adjustRightInd w:val="0"/>
        <w:spacing w:before="120" w:after="120" w:line="340" w:lineRule="exact"/>
        <w:ind w:firstLine="720"/>
        <w:jc w:val="both"/>
        <w:rPr>
          <w:rFonts w:ascii="Times New Roman" w:eastAsia="Calibri" w:hAnsi="Times New Roman" w:cs="Times New Roman"/>
          <w:b/>
          <w:sz w:val="28"/>
          <w:lang w:val="es-ES"/>
        </w:rPr>
      </w:pPr>
      <w:r w:rsidRPr="004579BB">
        <w:rPr>
          <w:rFonts w:ascii="Times New Roman" w:eastAsia="Calibri" w:hAnsi="Times New Roman" w:cs="Times New Roman"/>
          <w:b/>
          <w:sz w:val="28"/>
          <w:lang w:val="es-ES"/>
        </w:rPr>
        <w:t>IV. BỐ CỤC VÀ NỘI DUNG CƠ BẢN CỦA DỰ THẢO THÔNG TƯ</w:t>
      </w:r>
    </w:p>
    <w:p w14:paraId="312C38F8" w14:textId="77777777" w:rsidR="004579BB" w:rsidRPr="004579BB" w:rsidRDefault="004579BB" w:rsidP="004579BB">
      <w:pPr>
        <w:autoSpaceDE w:val="0"/>
        <w:autoSpaceDN w:val="0"/>
        <w:adjustRightInd w:val="0"/>
        <w:spacing w:before="120" w:after="120" w:line="340" w:lineRule="exact"/>
        <w:ind w:firstLine="720"/>
        <w:jc w:val="both"/>
        <w:rPr>
          <w:rFonts w:ascii="Times New Roman" w:eastAsia="Calibri" w:hAnsi="Times New Roman" w:cs="Times New Roman"/>
          <w:bCs/>
          <w:sz w:val="28"/>
          <w:szCs w:val="28"/>
        </w:rPr>
      </w:pPr>
      <w:r w:rsidRPr="004579BB">
        <w:rPr>
          <w:rFonts w:ascii="Times New Roman" w:eastAsia="Calibri" w:hAnsi="Times New Roman" w:cs="Times New Roman"/>
          <w:b/>
          <w:sz w:val="28"/>
          <w:lang w:val="es-ES"/>
        </w:rPr>
        <w:t>1. Bố cục của dự thảo Thông tư</w:t>
      </w:r>
    </w:p>
    <w:p w14:paraId="08925D4A" w14:textId="77777777" w:rsidR="004579BB" w:rsidRPr="004579BB" w:rsidRDefault="004579BB" w:rsidP="004579BB">
      <w:pPr>
        <w:autoSpaceDE w:val="0"/>
        <w:autoSpaceDN w:val="0"/>
        <w:adjustRightInd w:val="0"/>
        <w:spacing w:before="120" w:after="120" w:line="340" w:lineRule="exact"/>
        <w:ind w:firstLine="720"/>
        <w:jc w:val="both"/>
        <w:rPr>
          <w:rFonts w:ascii="Times New Roman" w:eastAsia="Calibri" w:hAnsi="Times New Roman" w:cs="Times New Roman"/>
          <w:sz w:val="28"/>
          <w:lang w:val="es-ES"/>
        </w:rPr>
      </w:pPr>
      <w:r w:rsidRPr="004579BB">
        <w:rPr>
          <w:rFonts w:ascii="Times New Roman" w:eastAsia="Calibri" w:hAnsi="Times New Roman" w:cs="Times New Roman"/>
          <w:sz w:val="28"/>
          <w:lang w:val="es-ES"/>
        </w:rPr>
        <w:t>Dự thảo Thông tư gồm 02 Điều:</w:t>
      </w:r>
    </w:p>
    <w:p w14:paraId="7211862B" w14:textId="77777777" w:rsidR="004579BB" w:rsidRPr="004579BB" w:rsidRDefault="004579BB" w:rsidP="004579BB">
      <w:pPr>
        <w:spacing w:before="120" w:after="120" w:line="340" w:lineRule="exact"/>
        <w:ind w:firstLine="720"/>
        <w:jc w:val="both"/>
        <w:rPr>
          <w:rFonts w:ascii="Times New Roman" w:eastAsia="Calibri" w:hAnsi="Times New Roman" w:cs="Times New Roman"/>
          <w:sz w:val="28"/>
          <w:szCs w:val="28"/>
        </w:rPr>
      </w:pPr>
      <w:r w:rsidRPr="004579BB">
        <w:rPr>
          <w:rFonts w:ascii="Times New Roman" w:eastAsia="Calibri" w:hAnsi="Times New Roman" w:cs="Times New Roman"/>
          <w:sz w:val="28"/>
          <w:lang w:val="es-ES"/>
        </w:rPr>
        <w:t xml:space="preserve">Điều 1: </w:t>
      </w:r>
      <w:r w:rsidRPr="004579BB">
        <w:rPr>
          <w:rFonts w:ascii="Times New Roman" w:eastAsia="Calibri" w:hAnsi="Times New Roman" w:cs="Times New Roman"/>
          <w:sz w:val="28"/>
        </w:rPr>
        <w:t xml:space="preserve">Sửa đổi, bổ sung một số điều của Thông tư số </w:t>
      </w:r>
      <w:r w:rsidRPr="004579BB">
        <w:rPr>
          <w:rFonts w:ascii="Times New Roman" w:eastAsia="Calibri" w:hAnsi="Times New Roman" w:cs="Times New Roman"/>
          <w:sz w:val="28"/>
          <w:szCs w:val="28"/>
        </w:rPr>
        <w:t xml:space="preserve">53 </w:t>
      </w:r>
    </w:p>
    <w:p w14:paraId="255518DB" w14:textId="77777777" w:rsidR="004579BB" w:rsidRPr="004579BB" w:rsidRDefault="004579BB" w:rsidP="004579BB">
      <w:pPr>
        <w:spacing w:before="120" w:after="120" w:line="340" w:lineRule="exact"/>
        <w:ind w:firstLine="720"/>
        <w:jc w:val="both"/>
        <w:rPr>
          <w:rFonts w:ascii="Times New Roman" w:eastAsia="Calibri" w:hAnsi="Times New Roman" w:cs="Times New Roman"/>
          <w:sz w:val="28"/>
          <w:szCs w:val="28"/>
        </w:rPr>
      </w:pPr>
      <w:r w:rsidRPr="004579BB">
        <w:rPr>
          <w:rFonts w:ascii="Times New Roman" w:eastAsia="Calibri" w:hAnsi="Times New Roman" w:cs="Times New Roman"/>
          <w:sz w:val="28"/>
          <w:szCs w:val="28"/>
        </w:rPr>
        <w:t>Điều 2. Điều khoản thi hành</w:t>
      </w:r>
    </w:p>
    <w:p w14:paraId="4CA75F80" w14:textId="77777777" w:rsidR="004579BB" w:rsidRPr="004579BB" w:rsidRDefault="004579BB" w:rsidP="004579BB">
      <w:pPr>
        <w:spacing w:before="120" w:after="120" w:line="340" w:lineRule="exact"/>
        <w:ind w:firstLine="720"/>
        <w:jc w:val="both"/>
        <w:rPr>
          <w:rFonts w:ascii="Times New Roman" w:eastAsia="Calibri" w:hAnsi="Times New Roman" w:cs="Times New Roman"/>
          <w:sz w:val="28"/>
          <w:szCs w:val="28"/>
        </w:rPr>
      </w:pPr>
      <w:r w:rsidRPr="004579BB">
        <w:rPr>
          <w:rFonts w:ascii="Times New Roman" w:eastAsia="Calibri" w:hAnsi="Times New Roman" w:cs="Times New Roman"/>
          <w:b/>
          <w:sz w:val="28"/>
          <w:lang w:val="es-ES"/>
        </w:rPr>
        <w:t xml:space="preserve">2. Nội dung cơ bản </w:t>
      </w:r>
    </w:p>
    <w:p w14:paraId="4C079873" w14:textId="77777777" w:rsidR="004579BB" w:rsidRPr="004579BB" w:rsidRDefault="004579BB" w:rsidP="004579BB">
      <w:pPr>
        <w:tabs>
          <w:tab w:val="left" w:pos="6615"/>
        </w:tabs>
        <w:spacing w:before="120" w:after="120" w:line="340" w:lineRule="exact"/>
        <w:ind w:firstLine="720"/>
        <w:jc w:val="both"/>
        <w:rPr>
          <w:rFonts w:ascii="Times New Roman" w:eastAsia="Calibri" w:hAnsi="Times New Roman" w:cs="Times New Roman"/>
          <w:b/>
          <w:sz w:val="28"/>
          <w:lang w:val="es-ES"/>
        </w:rPr>
      </w:pPr>
      <w:r w:rsidRPr="004579BB">
        <w:rPr>
          <w:rFonts w:ascii="Times New Roman" w:eastAsia="Calibri" w:hAnsi="Times New Roman" w:cs="Times New Roman"/>
          <w:b/>
          <w:sz w:val="28"/>
          <w:lang w:val="es-ES"/>
        </w:rPr>
        <w:t>2.1. Nội dung cơ bản của dự thảo Thông tư</w:t>
      </w:r>
      <w:r w:rsidRPr="004579BB">
        <w:rPr>
          <w:rFonts w:ascii="Times New Roman" w:eastAsia="Calibri" w:hAnsi="Times New Roman" w:cs="Times New Roman"/>
          <w:b/>
          <w:sz w:val="28"/>
          <w:lang w:val="es-ES"/>
        </w:rPr>
        <w:tab/>
      </w:r>
    </w:p>
    <w:p w14:paraId="5A7063A5" w14:textId="77777777" w:rsidR="004579BB" w:rsidRPr="004579BB" w:rsidRDefault="004579BB" w:rsidP="004579BB">
      <w:pPr>
        <w:tabs>
          <w:tab w:val="left" w:pos="6615"/>
        </w:tabs>
        <w:spacing w:before="120" w:after="120" w:line="340" w:lineRule="exact"/>
        <w:ind w:firstLine="720"/>
        <w:jc w:val="both"/>
        <w:rPr>
          <w:rFonts w:ascii="Times New Roman" w:eastAsia="Calibri" w:hAnsi="Times New Roman" w:cs="Times New Roman"/>
          <w:bCs/>
          <w:sz w:val="28"/>
          <w:lang w:val="es-ES"/>
        </w:rPr>
      </w:pPr>
      <w:r w:rsidRPr="004579BB">
        <w:rPr>
          <w:rFonts w:ascii="Times New Roman" w:eastAsia="Calibri" w:hAnsi="Times New Roman" w:cs="Times New Roman"/>
          <w:bCs/>
          <w:sz w:val="28"/>
          <w:lang w:val="es-ES"/>
        </w:rPr>
        <w:t>Dự thảo Thông tư tập trung sửa đổi, bổ sung các nội dung chính sau:</w:t>
      </w:r>
    </w:p>
    <w:p w14:paraId="24AB920D" w14:textId="77777777" w:rsidR="004579BB" w:rsidRPr="004579BB" w:rsidRDefault="004579BB" w:rsidP="004579BB">
      <w:pPr>
        <w:tabs>
          <w:tab w:val="left" w:pos="6615"/>
        </w:tabs>
        <w:spacing w:before="120" w:after="120" w:line="340" w:lineRule="exact"/>
        <w:ind w:firstLine="720"/>
        <w:jc w:val="both"/>
        <w:rPr>
          <w:rFonts w:ascii="Times New Roman" w:eastAsia="Calibri" w:hAnsi="Times New Roman" w:cs="Times New Roman"/>
          <w:spacing w:val="-4"/>
          <w:sz w:val="28"/>
          <w:szCs w:val="28"/>
        </w:rPr>
      </w:pPr>
      <w:r w:rsidRPr="004579BB">
        <w:rPr>
          <w:rFonts w:ascii="Times New Roman" w:eastAsia="Calibri" w:hAnsi="Times New Roman" w:cs="Times New Roman"/>
          <w:bCs/>
          <w:spacing w:val="-4"/>
          <w:sz w:val="28"/>
          <w:lang w:val="es-ES"/>
        </w:rPr>
        <w:t>- Sửa đổi phần căn cứ ban hành, trên cơ sở các quy định pháp luật hiện hành.</w:t>
      </w:r>
    </w:p>
    <w:p w14:paraId="650EBFC8" w14:textId="77777777" w:rsidR="004579BB" w:rsidRPr="004579BB" w:rsidRDefault="004579BB" w:rsidP="004579BB">
      <w:pPr>
        <w:spacing w:before="120" w:after="120" w:line="340" w:lineRule="exact"/>
        <w:ind w:firstLine="720"/>
        <w:jc w:val="both"/>
        <w:rPr>
          <w:rFonts w:ascii="Times New Roman" w:eastAsia="Calibri" w:hAnsi="Times New Roman" w:cs="Times New Roman"/>
          <w:sz w:val="28"/>
          <w:szCs w:val="28"/>
        </w:rPr>
      </w:pPr>
      <w:r w:rsidRPr="004579BB">
        <w:rPr>
          <w:rFonts w:ascii="Times New Roman" w:eastAsia="Calibri" w:hAnsi="Times New Roman" w:cs="Times New Roman"/>
          <w:sz w:val="28"/>
          <w:szCs w:val="28"/>
        </w:rPr>
        <w:t>- Sửa đổi, bổ sung “trường hợp phát hiện dấu hiệu vi phạm trong khu vực biên giới phải thông báo ngay cho cơ quan công an hoặc đồn, trạm Biên phòng nơi gần nhất” tại quy định của khoản 2 Điều 3 của Thông tư số 53.</w:t>
      </w:r>
    </w:p>
    <w:p w14:paraId="01E04B4E" w14:textId="77777777" w:rsidR="004579BB" w:rsidRPr="004579BB" w:rsidRDefault="004579BB" w:rsidP="004579BB">
      <w:pPr>
        <w:spacing w:before="120" w:after="120" w:line="340" w:lineRule="exact"/>
        <w:ind w:firstLine="720"/>
        <w:jc w:val="both"/>
        <w:rPr>
          <w:rFonts w:ascii="Times New Roman" w:eastAsia="Calibri" w:hAnsi="Times New Roman" w:cs="Times New Roman"/>
          <w:sz w:val="28"/>
          <w:szCs w:val="28"/>
        </w:rPr>
      </w:pPr>
      <w:r w:rsidRPr="004579BB">
        <w:rPr>
          <w:rFonts w:ascii="Times New Roman" w:eastAsia="Calibri" w:hAnsi="Times New Roman" w:cs="Times New Roman"/>
          <w:sz w:val="28"/>
          <w:szCs w:val="28"/>
        </w:rPr>
        <w:t>- Sửa đổi, bổ sung khoản 3 Điều 3 Thông tư số 53 theo hướng cho phép C</w:t>
      </w:r>
      <w:r w:rsidRPr="004579BB">
        <w:rPr>
          <w:rFonts w:ascii="Times New Roman" w:eastAsia="Calibri" w:hAnsi="Times New Roman" w:cs="Times New Roman"/>
          <w:sz w:val="28"/>
          <w:szCs w:val="28"/>
          <w:lang w:val="vi-VN"/>
        </w:rPr>
        <w:t>ơ sở lưu trú được lựa chọn một trong hai cách thức khai báo tạm trú cho người nước ngoài qua Trang thông tin điện tử hoặc bằng Phiếu khai báo tạm trú, khuyến khích thực hiện qua Trang thông tin điện tử</w:t>
      </w:r>
      <w:r w:rsidRPr="004579BB">
        <w:rPr>
          <w:rFonts w:ascii="Times New Roman" w:eastAsia="Calibri" w:hAnsi="Times New Roman" w:cs="Times New Roman"/>
          <w:sz w:val="28"/>
          <w:szCs w:val="28"/>
        </w:rPr>
        <w:t xml:space="preserve"> để phù hợp quy định của Luật số 23/2023/QH15.</w:t>
      </w:r>
    </w:p>
    <w:p w14:paraId="14B5952D" w14:textId="77777777" w:rsidR="004579BB" w:rsidRPr="004579BB" w:rsidRDefault="004579BB" w:rsidP="004579BB">
      <w:pPr>
        <w:spacing w:before="120" w:after="120" w:line="340" w:lineRule="exact"/>
        <w:ind w:firstLine="720"/>
        <w:jc w:val="both"/>
        <w:rPr>
          <w:rFonts w:ascii="Times New Roman" w:eastAsia="Calibri" w:hAnsi="Times New Roman" w:cs="Times New Roman"/>
          <w:sz w:val="28"/>
          <w:szCs w:val="28"/>
        </w:rPr>
      </w:pPr>
      <w:r w:rsidRPr="004579BB">
        <w:rPr>
          <w:rFonts w:ascii="Times New Roman" w:eastAsia="Calibri" w:hAnsi="Times New Roman" w:cs="Times New Roman"/>
          <w:sz w:val="28"/>
          <w:szCs w:val="28"/>
        </w:rPr>
        <w:t>- Sửa đổi, bổ sung Điề</w:t>
      </w:r>
      <w:r w:rsidR="009949DF">
        <w:rPr>
          <w:rFonts w:ascii="Times New Roman" w:eastAsia="Calibri" w:hAnsi="Times New Roman" w:cs="Times New Roman"/>
          <w:sz w:val="28"/>
          <w:szCs w:val="28"/>
        </w:rPr>
        <w:t>u 4 theo hướng</w:t>
      </w:r>
      <w:r w:rsidR="004802A3">
        <w:rPr>
          <w:rFonts w:ascii="Times New Roman" w:eastAsia="Calibri" w:hAnsi="Times New Roman" w:cs="Times New Roman"/>
          <w:sz w:val="28"/>
          <w:szCs w:val="28"/>
        </w:rPr>
        <w:t xml:space="preserve"> </w:t>
      </w:r>
      <w:r w:rsidRPr="004579BB">
        <w:rPr>
          <w:rFonts w:ascii="Times New Roman" w:eastAsia="Calibri" w:hAnsi="Times New Roman" w:cs="Times New Roman"/>
          <w:sz w:val="28"/>
          <w:szCs w:val="28"/>
        </w:rPr>
        <w:t>quy đị</w:t>
      </w:r>
      <w:r w:rsidR="00DC7004">
        <w:rPr>
          <w:rFonts w:ascii="Times New Roman" w:eastAsia="Calibri" w:hAnsi="Times New Roman" w:cs="Times New Roman"/>
          <w:sz w:val="28"/>
          <w:szCs w:val="28"/>
        </w:rPr>
        <w:t>nh n</w:t>
      </w:r>
      <w:r w:rsidR="009949DF" w:rsidRPr="009949DF">
        <w:rPr>
          <w:rFonts w:ascii="Times New Roman" w:hAnsi="Times New Roman" w:cs="Times New Roman"/>
          <w:sz w:val="28"/>
          <w:szCs w:val="28"/>
          <w:lang w:val="vi-VN"/>
        </w:rPr>
        <w:t>gười khai báo tạm trú</w:t>
      </w:r>
      <w:r w:rsidR="009949DF" w:rsidRPr="009949DF">
        <w:rPr>
          <w:rFonts w:ascii="Times New Roman" w:hAnsi="Times New Roman" w:cs="Times New Roman"/>
          <w:sz w:val="28"/>
          <w:szCs w:val="28"/>
        </w:rPr>
        <w:t xml:space="preserve"> truy cập trang thông tin điện tử khai báo tạm trú cho người nước ngoài và thông báo lưu trú cho công dân Việt Nam của Bộ Công an (</w:t>
      </w:r>
      <w:r w:rsidR="00DC7004">
        <w:rPr>
          <w:rFonts w:ascii="Times New Roman" w:eastAsia="Calibri" w:hAnsi="Times New Roman" w:cs="Times New Roman"/>
          <w:sz w:val="28"/>
          <w:szCs w:val="28"/>
        </w:rPr>
        <w:t xml:space="preserve">thay thế </w:t>
      </w:r>
      <w:r w:rsidR="00DC7004" w:rsidRPr="004579BB">
        <w:rPr>
          <w:rFonts w:ascii="Times New Roman" w:eastAsia="Calibri" w:hAnsi="Times New Roman" w:cs="Times New Roman"/>
          <w:sz w:val="28"/>
          <w:szCs w:val="28"/>
          <w:lang w:val="nl-NL"/>
        </w:rPr>
        <w:t>Trang thông tin điện tử của Phòng Quản lý xuất nhập cảnh Công an cấp tỉnh</w:t>
      </w:r>
      <w:r w:rsidR="00DC7004">
        <w:rPr>
          <w:rFonts w:ascii="Times New Roman" w:hAnsi="Times New Roman" w:cs="Times New Roman"/>
          <w:sz w:val="28"/>
          <w:szCs w:val="28"/>
        </w:rPr>
        <w:t xml:space="preserve">) và bổ sung việc tải căn cước </w:t>
      </w:r>
      <w:r w:rsidR="009949DF" w:rsidRPr="009949DF">
        <w:rPr>
          <w:rFonts w:ascii="Times New Roman" w:hAnsi="Times New Roman" w:cs="Times New Roman"/>
          <w:sz w:val="28"/>
          <w:szCs w:val="28"/>
        </w:rPr>
        <w:lastRenderedPageBreak/>
        <w:t xml:space="preserve">hoặc trang nhân thân hộ chiếu của mình </w:t>
      </w:r>
      <w:r w:rsidR="00DC7004">
        <w:rPr>
          <w:rFonts w:ascii="Times New Roman" w:hAnsi="Times New Roman" w:cs="Times New Roman"/>
          <w:sz w:val="28"/>
          <w:szCs w:val="28"/>
        </w:rPr>
        <w:t xml:space="preserve">(đối với trường hợp người đại diện là người nước ngoài), </w:t>
      </w:r>
      <w:r w:rsidR="009949DF" w:rsidRPr="009949DF">
        <w:rPr>
          <w:rFonts w:ascii="Times New Roman" w:hAnsi="Times New Roman" w:cs="Times New Roman"/>
          <w:sz w:val="28"/>
          <w:szCs w:val="28"/>
        </w:rPr>
        <w:t xml:space="preserve">kiểm tra các thông tin do hệ thống tự động trích xuất trước khi xác nhận thông tin </w:t>
      </w:r>
      <w:r w:rsidR="009949DF" w:rsidRPr="009949DF">
        <w:rPr>
          <w:rFonts w:ascii="Times New Roman" w:hAnsi="Times New Roman" w:cs="Times New Roman"/>
          <w:sz w:val="28"/>
          <w:szCs w:val="28"/>
          <w:lang w:val="vi-VN"/>
        </w:rPr>
        <w:t>để nhận tài khoả</w:t>
      </w:r>
      <w:r w:rsidR="00E4117C">
        <w:rPr>
          <w:rFonts w:ascii="Times New Roman" w:hAnsi="Times New Roman" w:cs="Times New Roman"/>
          <w:sz w:val="28"/>
          <w:szCs w:val="28"/>
          <w:lang w:val="vi-VN"/>
        </w:rPr>
        <w:t>n khai báo</w:t>
      </w:r>
      <w:r w:rsidR="00E4117C">
        <w:rPr>
          <w:rFonts w:ascii="Times New Roman" w:hAnsi="Times New Roman" w:cs="Times New Roman"/>
          <w:sz w:val="28"/>
          <w:szCs w:val="28"/>
        </w:rPr>
        <w:t xml:space="preserve"> </w:t>
      </w:r>
      <w:r w:rsidRPr="004579BB">
        <w:rPr>
          <w:rFonts w:ascii="Times New Roman" w:eastAsia="Calibri" w:hAnsi="Times New Roman" w:cs="Times New Roman"/>
          <w:sz w:val="28"/>
          <w:szCs w:val="28"/>
        </w:rPr>
        <w:t xml:space="preserve">để phù hợp </w:t>
      </w:r>
      <w:r w:rsidRPr="004579BB">
        <w:rPr>
          <w:rFonts w:ascii="Times New Roman" w:eastAsia="Calibri" w:hAnsi="Times New Roman" w:cs="Times New Roman"/>
          <w:sz w:val="28"/>
          <w:szCs w:val="28"/>
          <w:lang w:val="nl-NL"/>
        </w:rPr>
        <w:t>hệ thống khai báo tạm trú nâng cấp dùng chung và bảo đảm</w:t>
      </w:r>
      <w:r w:rsidRPr="004579BB">
        <w:rPr>
          <w:rFonts w:ascii="Times New Roman" w:eastAsia="Calibri" w:hAnsi="Times New Roman" w:cs="Times New Roman"/>
          <w:sz w:val="28"/>
          <w:szCs w:val="28"/>
        </w:rPr>
        <w:t xml:space="preserve"> việc cấp tài khoản được chặt chẽ, khắc phục tình trạng đăng ký tài khoản “ảo”; sửa đổi quy định, phân cấp việc thông báo cho Công an cấp xã nơi đặt cơ sở lưu trú k</w:t>
      </w:r>
      <w:r w:rsidRPr="004579BB">
        <w:rPr>
          <w:rFonts w:ascii="Times New Roman" w:eastAsia="Calibri" w:hAnsi="Times New Roman" w:cs="Times New Roman"/>
          <w:sz w:val="28"/>
          <w:szCs w:val="28"/>
          <w:lang w:val="vi-VN"/>
        </w:rPr>
        <w:t xml:space="preserve">hi phát hiện tài khoản </w:t>
      </w:r>
      <w:r w:rsidRPr="004579BB">
        <w:rPr>
          <w:rFonts w:ascii="Times New Roman" w:eastAsia="Calibri" w:hAnsi="Times New Roman" w:cs="Times New Roman"/>
          <w:sz w:val="28"/>
          <w:szCs w:val="28"/>
        </w:rPr>
        <w:t xml:space="preserve">cơ sở lưu trú </w:t>
      </w:r>
      <w:r w:rsidRPr="004579BB">
        <w:rPr>
          <w:rFonts w:ascii="Times New Roman" w:eastAsia="Calibri" w:hAnsi="Times New Roman" w:cs="Times New Roman"/>
          <w:sz w:val="28"/>
          <w:szCs w:val="28"/>
          <w:lang w:val="vi-VN"/>
        </w:rPr>
        <w:t>bị đánh cắp, lợi dụng thông tin, không sử dụng được</w:t>
      </w:r>
      <w:r w:rsidRPr="004579BB">
        <w:rPr>
          <w:rFonts w:ascii="Times New Roman" w:eastAsia="Calibri" w:hAnsi="Times New Roman" w:cs="Times New Roman"/>
          <w:sz w:val="28"/>
          <w:szCs w:val="28"/>
        </w:rPr>
        <w:t xml:space="preserve">… </w:t>
      </w:r>
    </w:p>
    <w:p w14:paraId="1528AEC7" w14:textId="77777777" w:rsidR="004579BB" w:rsidRPr="004579BB" w:rsidRDefault="004579BB" w:rsidP="004579BB">
      <w:pPr>
        <w:spacing w:before="120" w:after="120" w:line="340" w:lineRule="exact"/>
        <w:ind w:firstLine="720"/>
        <w:jc w:val="both"/>
        <w:rPr>
          <w:rFonts w:ascii="Times New Roman" w:eastAsia="Calibri" w:hAnsi="Times New Roman" w:cs="Times New Roman"/>
          <w:i/>
          <w:sz w:val="28"/>
          <w:szCs w:val="28"/>
        </w:rPr>
      </w:pPr>
      <w:r w:rsidRPr="004579BB">
        <w:rPr>
          <w:rFonts w:ascii="Times New Roman" w:eastAsia="Calibri" w:hAnsi="Times New Roman" w:cs="Times New Roman"/>
          <w:sz w:val="28"/>
          <w:szCs w:val="28"/>
        </w:rPr>
        <w:t xml:space="preserve">- </w:t>
      </w:r>
      <w:r w:rsidRPr="004579BB">
        <w:rPr>
          <w:rFonts w:ascii="Times New Roman" w:eastAsia="Calibri" w:hAnsi="Times New Roman" w:cs="Times New Roman"/>
          <w:bCs/>
          <w:sz w:val="28"/>
          <w:lang w:val="es-ES"/>
        </w:rPr>
        <w:t xml:space="preserve">Sửa đổi quy định về kỹ thuật trong thực hiện khai báo tại </w:t>
      </w:r>
      <w:r w:rsidRPr="004579BB">
        <w:rPr>
          <w:rFonts w:ascii="Times New Roman" w:eastAsia="Calibri" w:hAnsi="Times New Roman" w:cs="Times New Roman"/>
          <w:sz w:val="28"/>
          <w:szCs w:val="28"/>
        </w:rPr>
        <w:t>khoản 2 Điều 5: “</w:t>
      </w:r>
      <w:r w:rsidRPr="004579BB">
        <w:rPr>
          <w:rFonts w:ascii="Times New Roman" w:eastAsia="Calibri" w:hAnsi="Times New Roman" w:cs="Times New Roman"/>
          <w:iCs/>
          <w:sz w:val="28"/>
          <w:szCs w:val="28"/>
        </w:rPr>
        <w:t xml:space="preserve">Có thể nhập thủ công từng trường hợp theo giao diện hoặc nhập hàng loạt từ tập tin mẫu được đăng tải trên </w:t>
      </w:r>
      <w:r w:rsidRPr="004579BB">
        <w:rPr>
          <w:rFonts w:ascii="Times New Roman" w:eastAsia="Calibri" w:hAnsi="Times New Roman" w:cs="Times New Roman"/>
          <w:iCs/>
          <w:sz w:val="28"/>
          <w:szCs w:val="28"/>
          <w:lang w:val="vi-VN"/>
        </w:rPr>
        <w:t>Trang thông tin điện tử</w:t>
      </w:r>
      <w:r w:rsidRPr="004579BB">
        <w:rPr>
          <w:rFonts w:ascii="Times New Roman" w:eastAsia="Calibri" w:hAnsi="Times New Roman" w:cs="Times New Roman"/>
          <w:iCs/>
          <w:sz w:val="28"/>
          <w:szCs w:val="28"/>
        </w:rPr>
        <w:t xml:space="preserve"> hoặc thông qua giao diện lập trình ứng dụng</w:t>
      </w:r>
      <w:r w:rsidRPr="004579BB">
        <w:rPr>
          <w:rFonts w:ascii="Times New Roman" w:eastAsia="Calibri" w:hAnsi="Times New Roman" w:cs="Times New Roman"/>
          <w:i/>
          <w:sz w:val="28"/>
          <w:szCs w:val="28"/>
        </w:rPr>
        <w:t>.</w:t>
      </w:r>
      <w:r w:rsidRPr="004579BB">
        <w:rPr>
          <w:rFonts w:ascii="Times New Roman" w:eastAsia="Calibri" w:hAnsi="Times New Roman" w:cs="Times New Roman"/>
          <w:sz w:val="28"/>
          <w:szCs w:val="28"/>
        </w:rPr>
        <w:t xml:space="preserve">” để phù hợp </w:t>
      </w:r>
      <w:r w:rsidRPr="004579BB">
        <w:rPr>
          <w:rFonts w:ascii="Times New Roman" w:eastAsia="Calibri" w:hAnsi="Times New Roman" w:cs="Times New Roman"/>
          <w:sz w:val="28"/>
          <w:szCs w:val="28"/>
          <w:lang w:val="nl-NL"/>
        </w:rPr>
        <w:t xml:space="preserve">hệ thống khai báo tạm trú nâng cấp dùng chung. </w:t>
      </w:r>
    </w:p>
    <w:p w14:paraId="54C5C116" w14:textId="77777777" w:rsidR="00734CE7" w:rsidRPr="00183907" w:rsidRDefault="004579BB" w:rsidP="004579BB">
      <w:pPr>
        <w:spacing w:before="120" w:after="120" w:line="340" w:lineRule="exact"/>
        <w:ind w:firstLine="720"/>
        <w:jc w:val="both"/>
        <w:rPr>
          <w:rFonts w:ascii="Times New Roman" w:hAnsi="Times New Roman" w:cs="Times New Roman"/>
          <w:spacing w:val="-2"/>
          <w:sz w:val="28"/>
          <w:szCs w:val="28"/>
        </w:rPr>
      </w:pPr>
      <w:r w:rsidRPr="00183907">
        <w:rPr>
          <w:rFonts w:ascii="Times New Roman" w:eastAsia="Calibri" w:hAnsi="Times New Roman" w:cs="Times New Roman"/>
          <w:bCs/>
          <w:spacing w:val="-2"/>
          <w:sz w:val="28"/>
          <w:szCs w:val="28"/>
          <w:lang w:val="es-ES"/>
        </w:rPr>
        <w:t xml:space="preserve">- Sửa đổi nội dung Điều 6 theo hướng </w:t>
      </w:r>
      <w:r w:rsidRPr="00183907">
        <w:rPr>
          <w:rFonts w:ascii="Times New Roman" w:eastAsia="Calibri" w:hAnsi="Times New Roman" w:cs="Times New Roman"/>
          <w:spacing w:val="-2"/>
          <w:sz w:val="28"/>
          <w:szCs w:val="28"/>
          <w:lang w:val="nl-NL"/>
        </w:rPr>
        <w:t>phân cấp cho Công an cấp xã trực tiếp tiếp nhận, khai thác thông tin tạm trú của người nướ</w:t>
      </w:r>
      <w:r w:rsidR="00734CE7" w:rsidRPr="00183907">
        <w:rPr>
          <w:rFonts w:ascii="Times New Roman" w:eastAsia="Calibri" w:hAnsi="Times New Roman" w:cs="Times New Roman"/>
          <w:spacing w:val="-2"/>
          <w:sz w:val="28"/>
          <w:szCs w:val="28"/>
          <w:lang w:val="nl-NL"/>
        </w:rPr>
        <w:t xml:space="preserve">c ngoài; </w:t>
      </w:r>
      <w:r w:rsidRPr="00183907">
        <w:rPr>
          <w:rFonts w:ascii="Times New Roman" w:eastAsia="Calibri" w:hAnsi="Times New Roman" w:cs="Times New Roman"/>
          <w:spacing w:val="-2"/>
          <w:sz w:val="28"/>
          <w:szCs w:val="28"/>
          <w:lang w:val="nl-NL"/>
        </w:rPr>
        <w:t>cho phép</w:t>
      </w:r>
      <w:r w:rsidRPr="00183907">
        <w:rPr>
          <w:rFonts w:ascii="Times New Roman" w:eastAsia="Calibri" w:hAnsi="Times New Roman" w:cs="Times New Roman"/>
          <w:i/>
          <w:iCs/>
          <w:spacing w:val="-2"/>
          <w:sz w:val="28"/>
          <w:szCs w:val="28"/>
          <w:lang w:val="nl-NL"/>
        </w:rPr>
        <w:t xml:space="preserve"> </w:t>
      </w:r>
      <w:r w:rsidRPr="00183907">
        <w:rPr>
          <w:rFonts w:ascii="Times New Roman" w:eastAsia="Calibri" w:hAnsi="Times New Roman" w:cs="Times New Roman"/>
          <w:color w:val="000000"/>
          <w:spacing w:val="-2"/>
          <w:sz w:val="28"/>
          <w:szCs w:val="28"/>
          <w:lang w:val="vi-VN"/>
        </w:rPr>
        <w:t xml:space="preserve">Đồn, trạm </w:t>
      </w:r>
      <w:r w:rsidRPr="00183907">
        <w:rPr>
          <w:rFonts w:ascii="Times New Roman" w:eastAsia="Calibri" w:hAnsi="Times New Roman" w:cs="Times New Roman"/>
          <w:color w:val="000000"/>
          <w:spacing w:val="-2"/>
          <w:sz w:val="28"/>
          <w:szCs w:val="28"/>
        </w:rPr>
        <w:t>B</w:t>
      </w:r>
      <w:r w:rsidRPr="00183907">
        <w:rPr>
          <w:rFonts w:ascii="Times New Roman" w:eastAsia="Calibri" w:hAnsi="Times New Roman" w:cs="Times New Roman"/>
          <w:color w:val="000000"/>
          <w:spacing w:val="-2"/>
          <w:sz w:val="28"/>
          <w:szCs w:val="28"/>
          <w:lang w:val="vi-VN"/>
        </w:rPr>
        <w:t xml:space="preserve">iên phòng nơi có cơ sở lưu trú sử dụng tài khoản do cơ quan có thẩm quyền của Bộ Công an cấp để khai thác thông tin khai báo tạm trú của người nước ngoài tạm trú </w:t>
      </w:r>
      <w:r w:rsidRPr="00183907">
        <w:rPr>
          <w:rFonts w:ascii="Times New Roman" w:eastAsia="Calibri" w:hAnsi="Times New Roman" w:cs="Times New Roman"/>
          <w:color w:val="000000"/>
          <w:spacing w:val="-2"/>
          <w:sz w:val="28"/>
          <w:szCs w:val="28"/>
        </w:rPr>
        <w:t>tại các khu vự</w:t>
      </w:r>
      <w:r w:rsidR="00AC6B15" w:rsidRPr="00183907">
        <w:rPr>
          <w:rFonts w:ascii="Times New Roman" w:eastAsia="Calibri" w:hAnsi="Times New Roman" w:cs="Times New Roman"/>
          <w:color w:val="000000"/>
          <w:spacing w:val="-2"/>
          <w:sz w:val="28"/>
          <w:szCs w:val="28"/>
        </w:rPr>
        <w:t xml:space="preserve">c liên quan; đồng thời, đối với trường hợp </w:t>
      </w:r>
      <w:r w:rsidR="00AC6B15" w:rsidRPr="00183907">
        <w:rPr>
          <w:rFonts w:ascii="Times New Roman" w:hAnsi="Times New Roman" w:cs="Times New Roman"/>
          <w:spacing w:val="-2"/>
          <w:sz w:val="28"/>
          <w:szCs w:val="28"/>
        </w:rPr>
        <w:t xml:space="preserve">đồn, trạm Biên phòng tiếp nhận khai báo tạm trú của người nước ngoài theo quy định của điều ước quốc tế mà Việt Nam là thành viên thì đồn, trạm Biên phòng có trách nhiệm cập nhật ngay thông tin lên </w:t>
      </w:r>
      <w:r w:rsidR="00AC6B15" w:rsidRPr="00183907">
        <w:rPr>
          <w:rStyle w:val="Bodytext3"/>
          <w:rFonts w:eastAsia="Calibri"/>
          <w:i w:val="0"/>
          <w:iCs w:val="0"/>
          <w:spacing w:val="-2"/>
          <w:sz w:val="28"/>
          <w:szCs w:val="28"/>
        </w:rPr>
        <w:t xml:space="preserve">Cơ sở dữ liệu quốc gia về xuất nhập cảnh hoặc </w:t>
      </w:r>
      <w:r w:rsidR="00AC6B15" w:rsidRPr="00183907">
        <w:rPr>
          <w:rFonts w:ascii="Times New Roman" w:hAnsi="Times New Roman" w:cs="Times New Roman"/>
          <w:spacing w:val="-2"/>
          <w:sz w:val="28"/>
          <w:szCs w:val="28"/>
        </w:rPr>
        <w:t xml:space="preserve">thông báo ngay cho Công an cấp xã nơi người nước ngoài tạm trú trong trường hợp chưa bảo đảm về cơ sở hạ tầng để cập nhật thông tin lên </w:t>
      </w:r>
      <w:r w:rsidR="00AC6B15" w:rsidRPr="00183907">
        <w:rPr>
          <w:rStyle w:val="Bodytext3"/>
          <w:rFonts w:eastAsia="Calibri"/>
          <w:i w:val="0"/>
          <w:iCs w:val="0"/>
          <w:spacing w:val="-2"/>
          <w:sz w:val="28"/>
          <w:szCs w:val="28"/>
        </w:rPr>
        <w:t>Cơ sở dữ liệu quốc gia về xuất nhập cả</w:t>
      </w:r>
      <w:r w:rsidR="00734CE7" w:rsidRPr="00183907">
        <w:rPr>
          <w:rStyle w:val="Bodytext3"/>
          <w:rFonts w:eastAsia="Calibri"/>
          <w:i w:val="0"/>
          <w:iCs w:val="0"/>
          <w:spacing w:val="-2"/>
          <w:sz w:val="28"/>
          <w:szCs w:val="28"/>
        </w:rPr>
        <w:t>nh</w:t>
      </w:r>
      <w:r w:rsidR="00734CE7" w:rsidRPr="00183907">
        <w:rPr>
          <w:rStyle w:val="Bodytext3"/>
          <w:rFonts w:eastAsia="Calibri"/>
          <w:i w:val="0"/>
          <w:iCs w:val="0"/>
          <w:spacing w:val="-2"/>
          <w:sz w:val="28"/>
          <w:szCs w:val="28"/>
          <w:lang w:val="en-US"/>
        </w:rPr>
        <w:t xml:space="preserve"> để phù hợp với chủ </w:t>
      </w:r>
      <w:r w:rsidR="007E7631">
        <w:rPr>
          <w:rStyle w:val="Bodytext3"/>
          <w:rFonts w:eastAsia="Calibri"/>
          <w:i w:val="0"/>
          <w:iCs w:val="0"/>
          <w:spacing w:val="-2"/>
          <w:sz w:val="28"/>
          <w:szCs w:val="28"/>
          <w:lang w:val="en-US"/>
        </w:rPr>
        <w:t xml:space="preserve">trương </w:t>
      </w:r>
      <w:r w:rsidR="00734CE7" w:rsidRPr="00183907">
        <w:rPr>
          <w:rFonts w:ascii="Times New Roman" w:hAnsi="Times New Roman" w:cs="Times New Roman"/>
          <w:spacing w:val="-2"/>
          <w:sz w:val="28"/>
          <w:szCs w:val="28"/>
          <w:lang w:val="nl-NL"/>
        </w:rPr>
        <w:t>đẩy mạnh ứng dụng công nghệ và chuyển đổi số quốc gia, chia sẻ, khai thác dữ liệu trên môi trường điện tử</w:t>
      </w:r>
      <w:r w:rsidR="00183907" w:rsidRPr="00183907">
        <w:rPr>
          <w:rFonts w:ascii="Times New Roman" w:hAnsi="Times New Roman" w:cs="Times New Roman"/>
          <w:spacing w:val="-2"/>
          <w:sz w:val="28"/>
          <w:szCs w:val="28"/>
          <w:lang w:val="nl-NL"/>
        </w:rPr>
        <w:t>.</w:t>
      </w:r>
    </w:p>
    <w:p w14:paraId="418D5D0E" w14:textId="77777777" w:rsidR="007E7631" w:rsidRPr="007E7631" w:rsidRDefault="004579BB" w:rsidP="007E7631">
      <w:pPr>
        <w:ind w:firstLine="720"/>
        <w:jc w:val="both"/>
        <w:rPr>
          <w:rFonts w:ascii="Times New Roman" w:hAnsi="Times New Roman" w:cs="Times New Roman"/>
          <w:sz w:val="28"/>
          <w:szCs w:val="28"/>
        </w:rPr>
      </w:pPr>
      <w:r w:rsidRPr="007E7631">
        <w:rPr>
          <w:rFonts w:ascii="Times New Roman" w:eastAsia="Calibri" w:hAnsi="Times New Roman" w:cs="Times New Roman"/>
          <w:sz w:val="28"/>
          <w:szCs w:val="28"/>
        </w:rPr>
        <w:t xml:space="preserve">- </w:t>
      </w:r>
      <w:r w:rsidR="007E7631" w:rsidRPr="007E7631">
        <w:rPr>
          <w:rFonts w:ascii="Times New Roman" w:hAnsi="Times New Roman" w:cs="Times New Roman"/>
          <w:sz w:val="28"/>
          <w:szCs w:val="28"/>
        </w:rPr>
        <w:t>Sửa đổi, bổ sung khoản 2 Điều 8 theo hướng đối với trường hợp tiếp nhận qua Phiếu khai báo tạm trú, Công an cấp xã có trách nhiệm cập nhật thông tin khai báo tạm trú vào Cơ sở dữ liệu quốc gia về xuất nhập cả</w:t>
      </w:r>
      <w:r w:rsidR="007E7631">
        <w:rPr>
          <w:rFonts w:ascii="Times New Roman" w:hAnsi="Times New Roman" w:cs="Times New Roman"/>
          <w:sz w:val="28"/>
          <w:szCs w:val="28"/>
        </w:rPr>
        <w:t>nh</w:t>
      </w:r>
      <w:r w:rsidR="00525037">
        <w:rPr>
          <w:rFonts w:ascii="Times New Roman" w:hAnsi="Times New Roman" w:cs="Times New Roman"/>
          <w:sz w:val="28"/>
          <w:szCs w:val="28"/>
        </w:rPr>
        <w:t>.</w:t>
      </w:r>
    </w:p>
    <w:p w14:paraId="6737C9C9" w14:textId="77777777" w:rsidR="000617C4" w:rsidRPr="00F65027" w:rsidRDefault="004579BB" w:rsidP="00751C3A">
      <w:pPr>
        <w:spacing w:before="120"/>
        <w:ind w:firstLine="720"/>
        <w:jc w:val="both"/>
        <w:rPr>
          <w:rFonts w:ascii="Times New Roman" w:eastAsia="Times New Roman" w:hAnsi="Times New Roman" w:cs="Times New Roman"/>
          <w:sz w:val="28"/>
          <w:szCs w:val="28"/>
        </w:rPr>
      </w:pPr>
      <w:r w:rsidRPr="004579BB">
        <w:rPr>
          <w:rFonts w:ascii="Times New Roman" w:eastAsia="Calibri" w:hAnsi="Times New Roman" w:cs="Times New Roman"/>
          <w:sz w:val="28"/>
          <w:szCs w:val="28"/>
        </w:rPr>
        <w:t>- Thay thế, bãi bỏ một số từ, cụm từ tại một số khoản, điều của Thông tư số</w:t>
      </w:r>
      <w:r w:rsidR="000617C4">
        <w:rPr>
          <w:rFonts w:ascii="Times New Roman" w:eastAsia="Calibri" w:hAnsi="Times New Roman" w:cs="Times New Roman"/>
          <w:sz w:val="28"/>
          <w:szCs w:val="28"/>
        </w:rPr>
        <w:t xml:space="preserve"> 53: </w:t>
      </w:r>
      <w:r w:rsidR="000617C4" w:rsidRPr="000617C4">
        <w:rPr>
          <w:rFonts w:ascii="Times New Roman" w:eastAsia="Times New Roman" w:hAnsi="Times New Roman" w:cs="Times New Roman"/>
          <w:sz w:val="28"/>
          <w:szCs w:val="28"/>
        </w:rPr>
        <w:t>Thay thế cụm từ “</w:t>
      </w:r>
      <w:r w:rsidR="000617C4" w:rsidRPr="000617C4">
        <w:rPr>
          <w:rFonts w:ascii="Times New Roman" w:eastAsia="Times New Roman" w:hAnsi="Times New Roman" w:cs="Times New Roman"/>
          <w:sz w:val="28"/>
          <w:szCs w:val="28"/>
          <w:lang w:val="vi-VN"/>
        </w:rPr>
        <w:t>xã, phường, thị trấn hoặc đồn, trạm Công an (sau đây gọi chung là Công an cấp xã)</w:t>
      </w:r>
      <w:r w:rsidR="000617C4" w:rsidRPr="000617C4">
        <w:rPr>
          <w:rFonts w:ascii="Times New Roman" w:eastAsia="Times New Roman" w:hAnsi="Times New Roman" w:cs="Times New Roman"/>
          <w:sz w:val="28"/>
          <w:szCs w:val="28"/>
        </w:rPr>
        <w:t>” bằng cụm từ “Côn</w:t>
      </w:r>
      <w:r w:rsidR="000617C4">
        <w:rPr>
          <w:rFonts w:ascii="Times New Roman" w:eastAsia="Times New Roman" w:hAnsi="Times New Roman" w:cs="Times New Roman"/>
          <w:sz w:val="28"/>
          <w:szCs w:val="28"/>
        </w:rPr>
        <w:t>g an cấp xã” tại khoản 1 Điều 7; t</w:t>
      </w:r>
      <w:r w:rsidR="000617C4" w:rsidRPr="000617C4">
        <w:rPr>
          <w:rFonts w:ascii="Times New Roman" w:eastAsia="Times New Roman" w:hAnsi="Times New Roman" w:cs="Times New Roman"/>
          <w:sz w:val="28"/>
          <w:szCs w:val="28"/>
        </w:rPr>
        <w:t>hay thế cụm từ “Tổng cục An ninh” bằng cụm từ “Cục Quản lý xuất</w:t>
      </w:r>
      <w:r w:rsidR="000617C4">
        <w:rPr>
          <w:rFonts w:ascii="Times New Roman" w:eastAsia="Times New Roman" w:hAnsi="Times New Roman" w:cs="Times New Roman"/>
          <w:sz w:val="28"/>
          <w:szCs w:val="28"/>
        </w:rPr>
        <w:t xml:space="preserve"> nhập cảnh” tại khoản 1 Điều 10; t</w:t>
      </w:r>
      <w:r w:rsidR="000617C4" w:rsidRPr="000617C4">
        <w:rPr>
          <w:rFonts w:ascii="Times New Roman" w:eastAsia="Times New Roman" w:hAnsi="Times New Roman" w:cs="Times New Roman"/>
          <w:sz w:val="28"/>
          <w:szCs w:val="28"/>
        </w:rPr>
        <w:t>hay thế cụm từ “</w:t>
      </w:r>
      <w:r w:rsidR="000617C4" w:rsidRPr="000617C4">
        <w:rPr>
          <w:rFonts w:ascii="Times New Roman" w:eastAsia="Times New Roman" w:hAnsi="Times New Roman" w:cs="Times New Roman"/>
          <w:sz w:val="28"/>
          <w:szCs w:val="28"/>
          <w:lang w:val="vi-VN"/>
        </w:rPr>
        <w:t>Công an tỉnh, thành phố trực thuộc Trung ương</w:t>
      </w:r>
      <w:r w:rsidR="000617C4" w:rsidRPr="000617C4">
        <w:rPr>
          <w:rFonts w:ascii="Times New Roman" w:eastAsia="Times New Roman" w:hAnsi="Times New Roman" w:cs="Times New Roman"/>
          <w:sz w:val="28"/>
          <w:szCs w:val="28"/>
        </w:rPr>
        <w:t>” bằng cụm từ “</w:t>
      </w:r>
      <w:r w:rsidR="000617C4" w:rsidRPr="000617C4">
        <w:rPr>
          <w:rFonts w:ascii="Times New Roman" w:eastAsia="Times New Roman" w:hAnsi="Times New Roman" w:cs="Times New Roman"/>
          <w:sz w:val="28"/>
          <w:szCs w:val="28"/>
          <w:lang w:val="vi-VN"/>
        </w:rPr>
        <w:t>Công an tỉnh, thành phố</w:t>
      </w:r>
      <w:r w:rsidR="000617C4" w:rsidRPr="000617C4">
        <w:rPr>
          <w:rFonts w:ascii="Times New Roman" w:eastAsia="Times New Roman" w:hAnsi="Times New Roman" w:cs="Times New Roman"/>
          <w:sz w:val="28"/>
          <w:szCs w:val="28"/>
        </w:rPr>
        <w:t>” tại kh</w:t>
      </w:r>
      <w:r w:rsidR="000617C4">
        <w:rPr>
          <w:rFonts w:ascii="Times New Roman" w:eastAsia="Times New Roman" w:hAnsi="Times New Roman" w:cs="Times New Roman"/>
          <w:sz w:val="28"/>
          <w:szCs w:val="28"/>
        </w:rPr>
        <w:t>oản 2 Điều 10; b</w:t>
      </w:r>
      <w:r w:rsidR="000617C4" w:rsidRPr="000617C4">
        <w:rPr>
          <w:rFonts w:ascii="Times New Roman" w:eastAsia="Times New Roman" w:hAnsi="Times New Roman" w:cs="Times New Roman"/>
          <w:sz w:val="28"/>
          <w:szCs w:val="28"/>
        </w:rPr>
        <w:t>ãi bỏ khoản 3 Điều 10.</w:t>
      </w:r>
    </w:p>
    <w:p w14:paraId="62450CD8" w14:textId="77777777" w:rsidR="004579BB" w:rsidRPr="004579BB" w:rsidRDefault="004579BB" w:rsidP="004579BB">
      <w:pPr>
        <w:spacing w:before="120" w:after="120" w:line="340" w:lineRule="exact"/>
        <w:ind w:firstLine="720"/>
        <w:jc w:val="both"/>
        <w:rPr>
          <w:rFonts w:ascii="Times New Roman" w:eastAsia="Calibri" w:hAnsi="Times New Roman" w:cs="Times New Roman"/>
          <w:sz w:val="28"/>
          <w:szCs w:val="28"/>
        </w:rPr>
      </w:pPr>
      <w:r w:rsidRPr="004579BB">
        <w:rPr>
          <w:rFonts w:ascii="Times New Roman" w:eastAsia="Calibri" w:hAnsi="Times New Roman" w:cs="Times New Roman"/>
          <w:b/>
          <w:sz w:val="28"/>
          <w:szCs w:val="28"/>
          <w:lang w:val="es-ES"/>
        </w:rPr>
        <w:t>2.2. Về việc thể chế hóa chủ trương đường lối của Đảng, chính sách của Nhà nước; vấn đề chưa được pháp luật quy định; nội dung cắt giảm, đơn giản hóa thủ tục hành chính; nội dung phân quyền, phân cấp;</w:t>
      </w:r>
      <w:r w:rsidRPr="004579BB">
        <w:rPr>
          <w:rFonts w:ascii="Times New Roman" w:eastAsia="Times New Roman" w:hAnsi="Times New Roman" w:cs="Times New Roman"/>
          <w:b/>
          <w:color w:val="000000"/>
          <w:sz w:val="28"/>
          <w:szCs w:val="28"/>
        </w:rPr>
        <w:t xml:space="preserve"> việc ứng dụng, thúc đẩy phát triển khoa học, công nghệ, đổi mới sáng tạo và chuyển đổi số; </w:t>
      </w:r>
      <w:r w:rsidRPr="004579BB">
        <w:rPr>
          <w:rFonts w:ascii="Times New Roman" w:eastAsia="Calibri" w:hAnsi="Times New Roman" w:cs="Times New Roman"/>
          <w:b/>
          <w:sz w:val="28"/>
          <w:szCs w:val="28"/>
          <w:lang w:val="es-ES"/>
        </w:rPr>
        <w:t>các vấn đề còn ý kiến khác nhau cần xin ý kiến cấp có thẩm quyền</w:t>
      </w:r>
    </w:p>
    <w:p w14:paraId="0E0A98BB" w14:textId="77777777" w:rsidR="004579BB" w:rsidRPr="00AB33BF" w:rsidRDefault="004579BB" w:rsidP="004579BB">
      <w:pPr>
        <w:spacing w:before="120" w:after="120" w:line="340" w:lineRule="exact"/>
        <w:ind w:firstLine="709"/>
        <w:jc w:val="both"/>
        <w:rPr>
          <w:rFonts w:ascii="Times New Roman" w:eastAsia="Calibri" w:hAnsi="Times New Roman" w:cs="Times New Roman"/>
          <w:spacing w:val="-4"/>
          <w:sz w:val="28"/>
          <w:szCs w:val="28"/>
          <w:lang w:val="es-ES"/>
        </w:rPr>
      </w:pPr>
      <w:r w:rsidRPr="004579BB">
        <w:rPr>
          <w:rFonts w:ascii="Times New Roman" w:eastAsia="Calibri" w:hAnsi="Times New Roman" w:cs="Times New Roman"/>
          <w:b/>
          <w:i/>
          <w:spacing w:val="-4"/>
          <w:sz w:val="28"/>
          <w:szCs w:val="28"/>
          <w:lang w:val="es-ES"/>
        </w:rPr>
        <w:lastRenderedPageBreak/>
        <w:t>- Về việc thể chế hóa chủ trương đường lối của Đảng, chính sách của Nhà nước:</w:t>
      </w:r>
      <w:r w:rsidRPr="004579BB">
        <w:rPr>
          <w:rFonts w:ascii="Times New Roman" w:eastAsia="Calibri" w:hAnsi="Times New Roman" w:cs="Times New Roman"/>
          <w:spacing w:val="-4"/>
          <w:sz w:val="28"/>
          <w:szCs w:val="28"/>
          <w:lang w:val="es-ES"/>
        </w:rPr>
        <w:t xml:space="preserve"> Thông tư </w:t>
      </w:r>
      <w:r w:rsidRPr="004579BB">
        <w:rPr>
          <w:rFonts w:ascii="Times New Roman" w:eastAsia="Calibri" w:hAnsi="Times New Roman" w:cs="Times New Roman"/>
          <w:spacing w:val="-4"/>
          <w:sz w:val="28"/>
          <w:szCs w:val="28"/>
        </w:rPr>
        <w:t>thể chế hóa chủ trương của Đảng, Nhà nước về đẩy mạnh chuyển đổi số, cải cách thủ tục hành chính và phân cấp trong quản lý nhà nướ</w:t>
      </w:r>
      <w:r w:rsidR="00AB33BF">
        <w:rPr>
          <w:rFonts w:ascii="Times New Roman" w:eastAsia="Calibri" w:hAnsi="Times New Roman" w:cs="Times New Roman"/>
          <w:spacing w:val="-4"/>
          <w:sz w:val="28"/>
          <w:szCs w:val="28"/>
        </w:rPr>
        <w:t xml:space="preserve">c </w:t>
      </w:r>
      <w:r w:rsidR="00AB33BF" w:rsidRPr="00AB33BF">
        <w:rPr>
          <w:rFonts w:ascii="Times New Roman" w:eastAsia="Calibri" w:hAnsi="Times New Roman" w:cs="Times New Roman"/>
          <w:spacing w:val="-4"/>
          <w:sz w:val="28"/>
          <w:szCs w:val="28"/>
        </w:rPr>
        <w:t xml:space="preserve">(chi tiết tại Báo cáo </w:t>
      </w:r>
      <w:r w:rsidR="00AB33BF" w:rsidRPr="00AB33BF">
        <w:rPr>
          <w:rFonts w:ascii="Times New Roman" w:hAnsi="Times New Roman" w:cs="Times New Roman"/>
          <w:iCs/>
          <w:color w:val="000000" w:themeColor="text1"/>
          <w:sz w:val="28"/>
          <w:szCs w:val="28"/>
        </w:rPr>
        <w:t xml:space="preserve">rà soát các chủ trương, đường lối của Đảng, văn bản quy phạm pháp luật, điều ước quốc tế có liên quan đến dự thảo </w:t>
      </w:r>
      <w:r w:rsidR="00AB33BF" w:rsidRPr="00AB33BF">
        <w:rPr>
          <w:rFonts w:ascii="Times New Roman" w:eastAsia="Calibri" w:hAnsi="Times New Roman" w:cs="Times New Roman"/>
          <w:sz w:val="28"/>
          <w:szCs w:val="28"/>
        </w:rPr>
        <w:t>Thông tư</w:t>
      </w:r>
      <w:r w:rsidR="00AB33BF">
        <w:rPr>
          <w:rFonts w:ascii="Times New Roman" w:eastAsia="Calibri" w:hAnsi="Times New Roman" w:cs="Times New Roman"/>
          <w:sz w:val="28"/>
          <w:szCs w:val="28"/>
        </w:rPr>
        <w:t>).</w:t>
      </w:r>
    </w:p>
    <w:p w14:paraId="479204BE" w14:textId="77777777" w:rsidR="004579BB" w:rsidRPr="004579BB" w:rsidRDefault="004579BB" w:rsidP="004579BB">
      <w:pPr>
        <w:spacing w:before="120" w:after="120" w:line="340" w:lineRule="exact"/>
        <w:ind w:firstLine="709"/>
        <w:jc w:val="both"/>
        <w:rPr>
          <w:rFonts w:ascii="Times New Roman" w:eastAsia="Calibri" w:hAnsi="Times New Roman" w:cs="Times New Roman"/>
          <w:bCs/>
          <w:color w:val="000000"/>
          <w:sz w:val="28"/>
          <w:szCs w:val="28"/>
        </w:rPr>
      </w:pPr>
      <w:r w:rsidRPr="004579BB">
        <w:rPr>
          <w:rFonts w:ascii="Times New Roman" w:eastAsia="Calibri" w:hAnsi="Times New Roman" w:cs="Times New Roman"/>
          <w:b/>
          <w:i/>
          <w:color w:val="000000"/>
          <w:sz w:val="28"/>
          <w:szCs w:val="28"/>
          <w:shd w:val="clear" w:color="auto" w:fill="FFFFFF"/>
          <w:lang w:val="es-ES"/>
        </w:rPr>
        <w:t>- Về vấn đề chưa được pháp luật quy định:</w:t>
      </w:r>
      <w:r w:rsidRPr="004579BB">
        <w:rPr>
          <w:rFonts w:ascii="Times New Roman" w:eastAsia="Calibri" w:hAnsi="Times New Roman" w:cs="Times New Roman"/>
          <w:b/>
          <w:sz w:val="28"/>
          <w:szCs w:val="28"/>
          <w:lang w:val="es-ES"/>
        </w:rPr>
        <w:t xml:space="preserve"> </w:t>
      </w:r>
      <w:r w:rsidRPr="004579BB">
        <w:rPr>
          <w:rFonts w:ascii="Times New Roman" w:eastAsia="Calibri" w:hAnsi="Times New Roman" w:cs="Times New Roman"/>
          <w:bCs/>
          <w:sz w:val="28"/>
          <w:szCs w:val="28"/>
          <w:lang w:val="es-ES"/>
        </w:rPr>
        <w:t>Không có</w:t>
      </w:r>
    </w:p>
    <w:p w14:paraId="47CCB973" w14:textId="6A6152C0" w:rsidR="004579BB" w:rsidRPr="004579BB" w:rsidRDefault="004579BB" w:rsidP="004579BB">
      <w:pPr>
        <w:spacing w:before="120" w:after="120" w:line="340" w:lineRule="exact"/>
        <w:ind w:firstLine="709"/>
        <w:jc w:val="both"/>
        <w:rPr>
          <w:rFonts w:ascii="Times New Roman" w:eastAsia="Calibri" w:hAnsi="Times New Roman" w:cs="Times New Roman"/>
          <w:b/>
          <w:i/>
          <w:sz w:val="28"/>
          <w:szCs w:val="28"/>
        </w:rPr>
      </w:pPr>
      <w:r w:rsidRPr="004579BB">
        <w:rPr>
          <w:rFonts w:ascii="Times New Roman" w:eastAsia="Calibri" w:hAnsi="Times New Roman" w:cs="Times New Roman"/>
          <w:b/>
          <w:i/>
          <w:color w:val="000000"/>
          <w:sz w:val="28"/>
          <w:szCs w:val="28"/>
        </w:rPr>
        <w:t xml:space="preserve">- Về </w:t>
      </w:r>
      <w:r w:rsidRPr="004579BB">
        <w:rPr>
          <w:rFonts w:ascii="Times New Roman" w:eastAsia="Calibri" w:hAnsi="Times New Roman" w:cs="Times New Roman"/>
          <w:b/>
          <w:i/>
          <w:sz w:val="28"/>
          <w:szCs w:val="28"/>
          <w:lang w:val="es-ES"/>
        </w:rPr>
        <w:t>nội dung cắt giảm, đơn giản hóa thủ tục hành chính:</w:t>
      </w:r>
      <w:r w:rsidRPr="004579BB">
        <w:rPr>
          <w:rFonts w:ascii="Times New Roman" w:eastAsia="Calibri" w:hAnsi="Times New Roman" w:cs="Times New Roman"/>
          <w:b/>
          <w:i/>
          <w:sz w:val="28"/>
          <w:szCs w:val="28"/>
        </w:rPr>
        <w:t xml:space="preserve"> </w:t>
      </w:r>
      <w:r w:rsidRPr="004579BB">
        <w:rPr>
          <w:rFonts w:ascii="Times New Roman" w:eastAsia="Calibri" w:hAnsi="Times New Roman" w:cs="Times New Roman"/>
          <w:b/>
          <w:iCs/>
          <w:sz w:val="28"/>
          <w:szCs w:val="28"/>
        </w:rPr>
        <w:t>(1)</w:t>
      </w:r>
      <w:r w:rsidRPr="004579BB">
        <w:rPr>
          <w:rFonts w:ascii="Times New Roman" w:eastAsia="Calibri" w:hAnsi="Times New Roman" w:cs="Times New Roman"/>
          <w:b/>
          <w:i/>
          <w:sz w:val="28"/>
          <w:szCs w:val="28"/>
        </w:rPr>
        <w:t xml:space="preserve"> </w:t>
      </w:r>
      <w:r w:rsidRPr="004579BB">
        <w:rPr>
          <w:rFonts w:ascii="Times New Roman" w:eastAsia="Calibri" w:hAnsi="Times New Roman" w:cs="Times New Roman"/>
          <w:bCs/>
          <w:iCs/>
          <w:sz w:val="28"/>
          <w:szCs w:val="28"/>
        </w:rPr>
        <w:t>Dự thảo Thông tư có nội dung liên quan đến thủ tục hành chính, cụ thể: thủ tục hành chính “Khai báo tạm trú cho người nước ngoài tại Việt Nam qua Trang thông tin điện tử” (thủ tục hành chính cấp tỉnh, mã số 1.001437)</w:t>
      </w:r>
      <w:r w:rsidRPr="004579BB">
        <w:rPr>
          <w:rFonts w:ascii="Times New Roman" w:eastAsia="Calibri" w:hAnsi="Times New Roman" w:cs="Times New Roman"/>
          <w:sz w:val="28"/>
        </w:rPr>
        <w:t xml:space="preserve"> </w:t>
      </w:r>
      <w:r w:rsidRPr="004579BB">
        <w:rPr>
          <w:rFonts w:ascii="Times New Roman" w:eastAsia="Calibri" w:hAnsi="Times New Roman" w:cs="Times New Roman"/>
          <w:bCs/>
          <w:iCs/>
          <w:sz w:val="28"/>
          <w:szCs w:val="28"/>
        </w:rPr>
        <w:t>ban hành kèm theo Quyết định số của Bộ trưởng Bộ Công an cần nghiên cứu sửa đổ</w:t>
      </w:r>
      <w:r w:rsidR="0036632B">
        <w:rPr>
          <w:rFonts w:ascii="Times New Roman" w:eastAsia="Calibri" w:hAnsi="Times New Roman" w:cs="Times New Roman"/>
          <w:bCs/>
          <w:iCs/>
          <w:sz w:val="28"/>
          <w:szCs w:val="28"/>
        </w:rPr>
        <w:t xml:space="preserve">i, </w:t>
      </w:r>
      <w:r w:rsidRPr="004579BB">
        <w:rPr>
          <w:rFonts w:ascii="Times New Roman" w:eastAsia="Calibri" w:hAnsi="Times New Roman" w:cs="Times New Roman"/>
          <w:bCs/>
          <w:iCs/>
          <w:sz w:val="28"/>
          <w:szCs w:val="28"/>
        </w:rPr>
        <w:t>phân cấp thành thủ tục hành chính</w:t>
      </w:r>
      <w:r w:rsidR="0036632B">
        <w:rPr>
          <w:rFonts w:ascii="Times New Roman" w:eastAsia="Calibri" w:hAnsi="Times New Roman" w:cs="Times New Roman"/>
          <w:bCs/>
          <w:iCs/>
          <w:sz w:val="28"/>
          <w:szCs w:val="28"/>
        </w:rPr>
        <w:t xml:space="preserve"> thực hiện tại</w:t>
      </w:r>
      <w:r w:rsidRPr="004579BB">
        <w:rPr>
          <w:rFonts w:ascii="Times New Roman" w:eastAsia="Calibri" w:hAnsi="Times New Roman" w:cs="Times New Roman"/>
          <w:bCs/>
          <w:iCs/>
          <w:sz w:val="28"/>
          <w:szCs w:val="28"/>
        </w:rPr>
        <w:t xml:space="preserve"> cấp xã phù hợp nội dung dự kiến sửa đổi tại dự thảo Thông tư (phân cấp cho Công an cấp xã</w:t>
      </w:r>
      <w:r w:rsidR="000B0853">
        <w:rPr>
          <w:rFonts w:ascii="Times New Roman" w:eastAsia="Calibri" w:hAnsi="Times New Roman" w:cs="Times New Roman"/>
          <w:bCs/>
          <w:iCs/>
          <w:sz w:val="28"/>
          <w:szCs w:val="28"/>
        </w:rPr>
        <w:t>)</w:t>
      </w:r>
      <w:r w:rsidRPr="004579BB">
        <w:rPr>
          <w:rFonts w:ascii="Times New Roman" w:eastAsia="Calibri" w:hAnsi="Times New Roman" w:cs="Times New Roman"/>
          <w:bCs/>
          <w:iCs/>
          <w:sz w:val="28"/>
          <w:szCs w:val="28"/>
        </w:rPr>
        <w:t xml:space="preserve">. </w:t>
      </w:r>
      <w:r w:rsidRPr="004579BB">
        <w:rPr>
          <w:rFonts w:ascii="Times New Roman" w:eastAsia="Calibri" w:hAnsi="Times New Roman" w:cs="Times New Roman"/>
          <w:b/>
          <w:iCs/>
          <w:sz w:val="28"/>
          <w:szCs w:val="28"/>
        </w:rPr>
        <w:t>(2)</w:t>
      </w:r>
      <w:r w:rsidRPr="004579BB">
        <w:rPr>
          <w:rFonts w:ascii="Times New Roman" w:eastAsia="Calibri" w:hAnsi="Times New Roman" w:cs="Times New Roman"/>
          <w:bCs/>
          <w:iCs/>
          <w:sz w:val="28"/>
          <w:szCs w:val="28"/>
        </w:rPr>
        <w:t xml:space="preserve"> Dự thảo Thông tư tiếp tục đẩy mạnh thực hiện thủ tục hành chính trên môi trường điện tử, giảm thiểu giấy tờ, đơn giản hóa thành phần hồ sơ, tạo điều kiện thuận lợi cho các cơ sở lưu trú trong quá trình thực hiện khai báo. </w:t>
      </w:r>
      <w:r w:rsidRPr="004579BB">
        <w:rPr>
          <w:rFonts w:ascii="Times New Roman" w:eastAsia="Calibri" w:hAnsi="Times New Roman" w:cs="Times New Roman"/>
          <w:bCs/>
          <w:iCs/>
          <w:spacing w:val="-4"/>
          <w:sz w:val="28"/>
          <w:szCs w:val="28"/>
        </w:rPr>
        <w:t>Một số nội dung về kỹ thuật tại dự thảo Thông tư góp phần đơn giản hóa thủ tục hành chính, như:</w:t>
      </w:r>
      <w:r w:rsidRPr="004579BB">
        <w:rPr>
          <w:rFonts w:ascii="Times New Roman" w:eastAsia="Calibri" w:hAnsi="Times New Roman" w:cs="Times New Roman"/>
          <w:b/>
          <w:i/>
          <w:spacing w:val="-4"/>
          <w:sz w:val="28"/>
          <w:szCs w:val="28"/>
        </w:rPr>
        <w:t xml:space="preserve"> </w:t>
      </w:r>
      <w:r w:rsidRPr="004579BB">
        <w:rPr>
          <w:rFonts w:ascii="Times New Roman" w:eastAsia="Calibri" w:hAnsi="Times New Roman" w:cs="Times New Roman"/>
          <w:bCs/>
          <w:iCs/>
          <w:spacing w:val="-4"/>
          <w:sz w:val="28"/>
          <w:szCs w:val="28"/>
        </w:rPr>
        <w:t xml:space="preserve">giảm thao tác khai báo thông tin và nâng cao độ chính xác của dữ liệu do một số thông tin được hệ thống tự động trích xuất; không yêu cầu phải khai báo thêm nhiều thông tin, do đối sánh từ cơ sở dữ liệu chuyên ngành. </w:t>
      </w:r>
    </w:p>
    <w:p w14:paraId="13F3551C" w14:textId="77777777" w:rsidR="004579BB" w:rsidRPr="004579BB" w:rsidRDefault="004579BB" w:rsidP="00AB33BF">
      <w:pPr>
        <w:spacing w:before="120" w:after="120" w:line="360" w:lineRule="exact"/>
        <w:ind w:firstLine="720"/>
        <w:jc w:val="both"/>
        <w:rPr>
          <w:rFonts w:ascii="Times New Roman" w:eastAsia="Calibri" w:hAnsi="Times New Roman" w:cs="Times New Roman"/>
          <w:iCs/>
          <w:sz w:val="28"/>
          <w:szCs w:val="28"/>
        </w:rPr>
      </w:pPr>
      <w:r w:rsidRPr="004579BB">
        <w:rPr>
          <w:rFonts w:ascii="Times New Roman" w:eastAsia="Calibri" w:hAnsi="Times New Roman" w:cs="Times New Roman"/>
          <w:b/>
          <w:i/>
          <w:color w:val="000000"/>
          <w:sz w:val="28"/>
          <w:szCs w:val="28"/>
        </w:rPr>
        <w:t xml:space="preserve">- Về </w:t>
      </w:r>
      <w:r w:rsidRPr="004579BB">
        <w:rPr>
          <w:rFonts w:ascii="Times New Roman" w:eastAsia="Calibri" w:hAnsi="Times New Roman" w:cs="Times New Roman"/>
          <w:b/>
          <w:i/>
          <w:sz w:val="28"/>
          <w:szCs w:val="28"/>
          <w:lang w:val="es-ES"/>
        </w:rPr>
        <w:t>nội dung phân quyền, phân cấp</w:t>
      </w:r>
      <w:r w:rsidRPr="004579BB">
        <w:rPr>
          <w:rFonts w:ascii="Times New Roman" w:eastAsia="Calibri" w:hAnsi="Times New Roman" w:cs="Times New Roman"/>
          <w:b/>
          <w:i/>
          <w:sz w:val="28"/>
          <w:szCs w:val="28"/>
        </w:rPr>
        <w:t xml:space="preserve">: dự thảo Thông tư điều chỉnh theo hướng đẩy mạnh phân cấp cho Công an cấp xã, cụ thể: </w:t>
      </w:r>
      <w:r w:rsidRPr="004579BB">
        <w:rPr>
          <w:rFonts w:ascii="Times New Roman" w:eastAsia="Calibri" w:hAnsi="Times New Roman" w:cs="Times New Roman"/>
          <w:b/>
          <w:iCs/>
          <w:sz w:val="28"/>
          <w:szCs w:val="28"/>
        </w:rPr>
        <w:t>(1)</w:t>
      </w:r>
      <w:r w:rsidRPr="004579BB">
        <w:rPr>
          <w:rFonts w:ascii="Times New Roman" w:eastAsia="Calibri" w:hAnsi="Times New Roman" w:cs="Times New Roman"/>
          <w:bCs/>
          <w:iCs/>
          <w:sz w:val="28"/>
          <w:szCs w:val="28"/>
        </w:rPr>
        <w:t xml:space="preserve"> quy định k</w:t>
      </w:r>
      <w:r w:rsidRPr="004579BB">
        <w:rPr>
          <w:rFonts w:ascii="Times New Roman" w:eastAsia="Calibri" w:hAnsi="Times New Roman" w:cs="Times New Roman"/>
          <w:bCs/>
          <w:iCs/>
          <w:sz w:val="28"/>
          <w:szCs w:val="28"/>
          <w:lang w:val="vi-VN"/>
        </w:rPr>
        <w:t>hi</w:t>
      </w:r>
      <w:r w:rsidRPr="004579BB">
        <w:rPr>
          <w:rFonts w:ascii="Times New Roman" w:eastAsia="Calibri" w:hAnsi="Times New Roman" w:cs="Times New Roman"/>
          <w:iCs/>
          <w:sz w:val="28"/>
          <w:szCs w:val="28"/>
          <w:lang w:val="vi-VN"/>
        </w:rPr>
        <w:t xml:space="preserve"> phát hiện tài khoản </w:t>
      </w:r>
      <w:r w:rsidRPr="004579BB">
        <w:rPr>
          <w:rFonts w:ascii="Times New Roman" w:eastAsia="Calibri" w:hAnsi="Times New Roman" w:cs="Times New Roman"/>
          <w:iCs/>
          <w:sz w:val="28"/>
          <w:szCs w:val="28"/>
        </w:rPr>
        <w:t xml:space="preserve">cơ sở lưu trú </w:t>
      </w:r>
      <w:r w:rsidRPr="004579BB">
        <w:rPr>
          <w:rFonts w:ascii="Times New Roman" w:eastAsia="Calibri" w:hAnsi="Times New Roman" w:cs="Times New Roman"/>
          <w:iCs/>
          <w:sz w:val="28"/>
          <w:szCs w:val="28"/>
          <w:lang w:val="vi-VN"/>
        </w:rPr>
        <w:t>bị đánh cắp, lợi dụng thông tin, không sử dụng được</w:t>
      </w:r>
      <w:r w:rsidRPr="004579BB">
        <w:rPr>
          <w:rFonts w:ascii="Times New Roman" w:eastAsia="Calibri" w:hAnsi="Times New Roman" w:cs="Times New Roman"/>
          <w:iCs/>
          <w:sz w:val="28"/>
          <w:szCs w:val="28"/>
        </w:rPr>
        <w:t>, người khai báo</w:t>
      </w:r>
      <w:r w:rsidRPr="004579BB">
        <w:rPr>
          <w:rFonts w:ascii="Times New Roman" w:eastAsia="Calibri" w:hAnsi="Times New Roman" w:cs="Times New Roman"/>
          <w:iCs/>
          <w:sz w:val="28"/>
          <w:szCs w:val="28"/>
          <w:lang w:val="vi-VN"/>
        </w:rPr>
        <w:t xml:space="preserve"> phải thông báo ngay cho</w:t>
      </w:r>
      <w:r w:rsidRPr="004579BB">
        <w:rPr>
          <w:rFonts w:ascii="Times New Roman" w:eastAsia="Calibri" w:hAnsi="Times New Roman" w:cs="Times New Roman"/>
          <w:iCs/>
          <w:sz w:val="28"/>
          <w:szCs w:val="28"/>
        </w:rPr>
        <w:t xml:space="preserve"> Công an cấp xã nơi đặt cơ sở</w:t>
      </w:r>
      <w:r w:rsidR="00D9041A">
        <w:rPr>
          <w:rFonts w:ascii="Times New Roman" w:eastAsia="Calibri" w:hAnsi="Times New Roman" w:cs="Times New Roman"/>
          <w:iCs/>
          <w:sz w:val="28"/>
          <w:szCs w:val="28"/>
        </w:rPr>
        <w:t xml:space="preserve"> lưu trú </w:t>
      </w:r>
      <w:r w:rsidRPr="004579BB">
        <w:rPr>
          <w:rFonts w:ascii="Times New Roman" w:eastAsia="Calibri" w:hAnsi="Times New Roman" w:cs="Times New Roman"/>
          <w:iCs/>
          <w:sz w:val="28"/>
          <w:szCs w:val="28"/>
        </w:rPr>
        <w:t xml:space="preserve">thay vì </w:t>
      </w:r>
      <w:r w:rsidR="00D9041A">
        <w:rPr>
          <w:rFonts w:ascii="Times New Roman" w:eastAsia="Calibri" w:hAnsi="Times New Roman" w:cs="Times New Roman"/>
          <w:iCs/>
          <w:sz w:val="28"/>
          <w:szCs w:val="28"/>
        </w:rPr>
        <w:t xml:space="preserve">quy định </w:t>
      </w:r>
      <w:r w:rsidRPr="004579BB">
        <w:rPr>
          <w:rFonts w:ascii="Times New Roman" w:eastAsia="Calibri" w:hAnsi="Times New Roman" w:cs="Times New Roman"/>
          <w:iCs/>
          <w:sz w:val="28"/>
          <w:szCs w:val="28"/>
        </w:rPr>
        <w:t xml:space="preserve">thông báo cho </w:t>
      </w:r>
      <w:r w:rsidRPr="004579BB">
        <w:rPr>
          <w:rFonts w:ascii="Times New Roman" w:eastAsia="Calibri" w:hAnsi="Times New Roman" w:cs="Times New Roman"/>
          <w:iCs/>
          <w:sz w:val="28"/>
          <w:szCs w:val="28"/>
          <w:lang w:val="vi-VN"/>
        </w:rPr>
        <w:t>Phòng Quản lý xuất nhập cảnh Công an tỉnh, thành phố</w:t>
      </w:r>
      <w:r w:rsidRPr="004579BB">
        <w:rPr>
          <w:rFonts w:ascii="Times New Roman" w:eastAsia="Calibri" w:hAnsi="Times New Roman" w:cs="Times New Roman"/>
          <w:iCs/>
          <w:sz w:val="28"/>
          <w:szCs w:val="28"/>
        </w:rPr>
        <w:t xml:space="preserve"> như quy định tại Thông tư số</w:t>
      </w:r>
      <w:r w:rsidR="00D9041A">
        <w:rPr>
          <w:rFonts w:ascii="Times New Roman" w:eastAsia="Calibri" w:hAnsi="Times New Roman" w:cs="Times New Roman"/>
          <w:iCs/>
          <w:sz w:val="28"/>
          <w:szCs w:val="28"/>
        </w:rPr>
        <w:t xml:space="preserve"> 53</w:t>
      </w:r>
      <w:r w:rsidRPr="004579BB">
        <w:rPr>
          <w:rFonts w:ascii="Times New Roman" w:eastAsia="Calibri" w:hAnsi="Times New Roman" w:cs="Times New Roman"/>
          <w:iCs/>
          <w:sz w:val="28"/>
          <w:szCs w:val="28"/>
        </w:rPr>
        <w:t xml:space="preserve">; </w:t>
      </w:r>
      <w:r w:rsidRPr="004579BB">
        <w:rPr>
          <w:rFonts w:ascii="Times New Roman" w:eastAsia="Calibri" w:hAnsi="Times New Roman" w:cs="Times New Roman"/>
          <w:b/>
          <w:bCs/>
          <w:iCs/>
          <w:sz w:val="28"/>
          <w:szCs w:val="28"/>
        </w:rPr>
        <w:t>(2)</w:t>
      </w:r>
      <w:r w:rsidRPr="004579BB">
        <w:rPr>
          <w:rFonts w:ascii="Times New Roman" w:eastAsia="Calibri" w:hAnsi="Times New Roman" w:cs="Times New Roman"/>
          <w:iCs/>
          <w:sz w:val="28"/>
          <w:szCs w:val="28"/>
        </w:rPr>
        <w:t xml:space="preserve"> phân cấp cho Công an cấp xã</w:t>
      </w:r>
      <w:r w:rsidRPr="004579BB">
        <w:rPr>
          <w:rFonts w:ascii="Times New Roman" w:eastAsia="Calibri" w:hAnsi="Times New Roman" w:cs="Times New Roman"/>
          <w:b/>
          <w:iCs/>
          <w:sz w:val="28"/>
          <w:szCs w:val="28"/>
        </w:rPr>
        <w:t xml:space="preserve"> </w:t>
      </w:r>
      <w:r w:rsidRPr="004579BB">
        <w:rPr>
          <w:rFonts w:ascii="Times New Roman" w:eastAsia="Calibri" w:hAnsi="Times New Roman" w:cs="Times New Roman"/>
          <w:bCs/>
          <w:iCs/>
          <w:sz w:val="28"/>
          <w:szCs w:val="28"/>
        </w:rPr>
        <w:t>tiếp nhận</w:t>
      </w:r>
      <w:r w:rsidRPr="004579BB">
        <w:rPr>
          <w:rFonts w:ascii="Times New Roman" w:eastAsia="Calibri" w:hAnsi="Times New Roman" w:cs="Times New Roman"/>
          <w:b/>
          <w:iCs/>
          <w:sz w:val="28"/>
          <w:szCs w:val="28"/>
        </w:rPr>
        <w:t xml:space="preserve"> </w:t>
      </w:r>
      <w:r w:rsidRPr="004579BB">
        <w:rPr>
          <w:rFonts w:ascii="Times New Roman" w:eastAsia="Calibri" w:hAnsi="Times New Roman" w:cs="Times New Roman"/>
          <w:iCs/>
          <w:sz w:val="28"/>
          <w:szCs w:val="28"/>
          <w:lang w:val="vi-VN"/>
        </w:rPr>
        <w:t>thông tin tạm trú của người nước ngoài được khai báo qua Trang thông tin điện tử</w:t>
      </w:r>
      <w:r w:rsidRPr="004579BB">
        <w:rPr>
          <w:rFonts w:ascii="Times New Roman" w:eastAsia="Calibri" w:hAnsi="Times New Roman" w:cs="Times New Roman"/>
          <w:iCs/>
          <w:sz w:val="28"/>
          <w:szCs w:val="28"/>
        </w:rPr>
        <w:t>.</w:t>
      </w:r>
      <w:r w:rsidR="00AB33BF">
        <w:rPr>
          <w:rFonts w:ascii="Times New Roman" w:eastAsia="Calibri" w:hAnsi="Times New Roman" w:cs="Times New Roman"/>
          <w:iCs/>
          <w:sz w:val="28"/>
          <w:szCs w:val="28"/>
        </w:rPr>
        <w:t xml:space="preserve"> Quy định trên phù hợp với chủ trương phân cấp, phân quyền, đồng thời, tạo điều kiện thuận lợi hơn cho cơ sở lưu trú trong quá trình thực hiện việc khai báo tạm trú cho người nước ngoài.</w:t>
      </w:r>
    </w:p>
    <w:p w14:paraId="7914CEF6" w14:textId="77777777" w:rsidR="004579BB" w:rsidRPr="004579BB" w:rsidRDefault="004579BB" w:rsidP="00751C3A">
      <w:pPr>
        <w:spacing w:before="120" w:after="120" w:line="340" w:lineRule="exact"/>
        <w:ind w:firstLine="720"/>
        <w:jc w:val="both"/>
        <w:rPr>
          <w:rFonts w:ascii="Times New Roman" w:eastAsia="Calibri" w:hAnsi="Times New Roman" w:cs="Times New Roman"/>
          <w:color w:val="000000"/>
          <w:sz w:val="28"/>
          <w:szCs w:val="28"/>
        </w:rPr>
      </w:pPr>
      <w:r w:rsidRPr="004579BB">
        <w:rPr>
          <w:rFonts w:ascii="Times New Roman" w:eastAsia="Calibri" w:hAnsi="Times New Roman" w:cs="Times New Roman"/>
          <w:b/>
          <w:i/>
          <w:spacing w:val="-2"/>
          <w:sz w:val="28"/>
          <w:szCs w:val="28"/>
        </w:rPr>
        <w:t xml:space="preserve">- Về ứng dụng khoa học công nghệ, chuyển đổi số: </w:t>
      </w:r>
      <w:r w:rsidRPr="004579BB">
        <w:rPr>
          <w:rFonts w:ascii="Times New Roman" w:eastAsia="Calibri" w:hAnsi="Times New Roman" w:cs="Times New Roman"/>
          <w:bCs/>
          <w:iCs/>
          <w:spacing w:val="-2"/>
          <w:sz w:val="28"/>
          <w:szCs w:val="28"/>
        </w:rPr>
        <w:t xml:space="preserve">Dự thảo Thông tư phù hợp quan điểm, chủ trướng ứng dụng, thúc đẩy phát triển khoa học, công nghệ, đổi mới sáng tạo. </w:t>
      </w:r>
      <w:r w:rsidRPr="004579BB">
        <w:rPr>
          <w:rFonts w:ascii="Times New Roman" w:eastAsia="Calibri" w:hAnsi="Times New Roman" w:cs="Times New Roman"/>
          <w:b/>
          <w:iCs/>
          <w:spacing w:val="-2"/>
          <w:sz w:val="28"/>
          <w:szCs w:val="28"/>
        </w:rPr>
        <w:t>(1)</w:t>
      </w:r>
      <w:r w:rsidRPr="004579BB">
        <w:rPr>
          <w:rFonts w:ascii="Times New Roman" w:eastAsia="Calibri" w:hAnsi="Times New Roman" w:cs="Times New Roman"/>
          <w:bCs/>
          <w:iCs/>
          <w:spacing w:val="-2"/>
          <w:sz w:val="28"/>
          <w:szCs w:val="28"/>
        </w:rPr>
        <w:t xml:space="preserve"> Dự thảo Thông tư phù hợp với việc triển khai hệ thống khai báo tạm trú nâng cấp, tích hợp chức năng khai báo tạm trú cho người nước ngoài và thông báo lưu trú cho công dân Việt Nam trên nền tảng dùng chung, hỗ trợ kết nối, chia sẻ dữ liệu và khai thác thông tin trên môi trường điện tử. </w:t>
      </w:r>
      <w:r w:rsidRPr="004579BB">
        <w:rPr>
          <w:rFonts w:ascii="Times New Roman" w:eastAsia="Calibri" w:hAnsi="Times New Roman" w:cs="Times New Roman"/>
          <w:b/>
          <w:iCs/>
          <w:spacing w:val="-2"/>
          <w:sz w:val="28"/>
          <w:szCs w:val="28"/>
        </w:rPr>
        <w:t>(2)</w:t>
      </w:r>
      <w:r w:rsidRPr="004579BB">
        <w:rPr>
          <w:rFonts w:ascii="Times New Roman" w:eastAsia="Calibri" w:hAnsi="Times New Roman" w:cs="Times New Roman"/>
          <w:sz w:val="28"/>
          <w:szCs w:val="28"/>
          <w:lang w:val="nl-NL"/>
        </w:rPr>
        <w:t xml:space="preserve"> Dự thảo Thông tư quy định cho phép</w:t>
      </w:r>
      <w:r w:rsidRPr="004579BB">
        <w:rPr>
          <w:rFonts w:ascii="Times New Roman" w:eastAsia="Calibri" w:hAnsi="Times New Roman" w:cs="Times New Roman"/>
          <w:i/>
          <w:iCs/>
          <w:sz w:val="28"/>
          <w:szCs w:val="28"/>
          <w:lang w:val="nl-NL"/>
        </w:rPr>
        <w:t xml:space="preserve"> </w:t>
      </w:r>
      <w:r w:rsidRPr="004579BB">
        <w:rPr>
          <w:rFonts w:ascii="Times New Roman" w:eastAsia="Calibri" w:hAnsi="Times New Roman" w:cs="Times New Roman"/>
          <w:color w:val="000000"/>
          <w:sz w:val="28"/>
          <w:szCs w:val="28"/>
          <w:lang w:val="vi-VN"/>
        </w:rPr>
        <w:t xml:space="preserve">Đồn, trạm </w:t>
      </w:r>
      <w:r w:rsidRPr="004579BB">
        <w:rPr>
          <w:rFonts w:ascii="Times New Roman" w:eastAsia="Calibri" w:hAnsi="Times New Roman" w:cs="Times New Roman"/>
          <w:color w:val="000000"/>
          <w:sz w:val="28"/>
          <w:szCs w:val="28"/>
        </w:rPr>
        <w:t>B</w:t>
      </w:r>
      <w:r w:rsidRPr="004579BB">
        <w:rPr>
          <w:rFonts w:ascii="Times New Roman" w:eastAsia="Calibri" w:hAnsi="Times New Roman" w:cs="Times New Roman"/>
          <w:color w:val="000000"/>
          <w:sz w:val="28"/>
          <w:szCs w:val="28"/>
          <w:lang w:val="vi-VN"/>
        </w:rPr>
        <w:t xml:space="preserve">iên phòng nơi có cơ sở lưu trú sử dụng tài khoản do cơ quan có thẩm quyền của Bộ Công an cấp để khai thác thông tin khai báo tạm trú của người nước ngoài tạm trú </w:t>
      </w:r>
      <w:r w:rsidRPr="004579BB">
        <w:rPr>
          <w:rFonts w:ascii="Times New Roman" w:eastAsia="Calibri" w:hAnsi="Times New Roman" w:cs="Times New Roman"/>
          <w:color w:val="000000"/>
          <w:sz w:val="28"/>
          <w:szCs w:val="28"/>
        </w:rPr>
        <w:t>tại các khu vực liên quan</w:t>
      </w:r>
      <w:r w:rsidR="00751C3A">
        <w:rPr>
          <w:rFonts w:ascii="Times New Roman" w:eastAsia="Calibri" w:hAnsi="Times New Roman" w:cs="Times New Roman"/>
          <w:color w:val="000000"/>
          <w:sz w:val="28"/>
          <w:szCs w:val="28"/>
        </w:rPr>
        <w:t>, đồng thời</w:t>
      </w:r>
      <w:r w:rsidR="00751C3A" w:rsidRPr="00183907">
        <w:rPr>
          <w:rFonts w:ascii="Times New Roman" w:eastAsia="Calibri" w:hAnsi="Times New Roman" w:cs="Times New Roman"/>
          <w:color w:val="000000"/>
          <w:spacing w:val="-2"/>
          <w:sz w:val="28"/>
          <w:szCs w:val="28"/>
        </w:rPr>
        <w:t xml:space="preserve">, đối với trường hợp </w:t>
      </w:r>
      <w:r w:rsidR="00751C3A" w:rsidRPr="00183907">
        <w:rPr>
          <w:rFonts w:ascii="Times New Roman" w:hAnsi="Times New Roman" w:cs="Times New Roman"/>
          <w:spacing w:val="-2"/>
          <w:sz w:val="28"/>
          <w:szCs w:val="28"/>
        </w:rPr>
        <w:t xml:space="preserve">đồn, trạm Biên phòng tiếp nhận khai báo tạm trú của người nước ngoài theo quy định của điều ước quốc tế mà Việt Nam là thành viên thì đồn, trạm Biên </w:t>
      </w:r>
      <w:r w:rsidR="00751C3A" w:rsidRPr="00183907">
        <w:rPr>
          <w:rFonts w:ascii="Times New Roman" w:hAnsi="Times New Roman" w:cs="Times New Roman"/>
          <w:spacing w:val="-2"/>
          <w:sz w:val="28"/>
          <w:szCs w:val="28"/>
        </w:rPr>
        <w:lastRenderedPageBreak/>
        <w:t xml:space="preserve">phòng có trách nhiệm cập nhật ngay thông tin lên </w:t>
      </w:r>
      <w:r w:rsidR="00751C3A" w:rsidRPr="00183907">
        <w:rPr>
          <w:rStyle w:val="Bodytext3"/>
          <w:rFonts w:eastAsia="Calibri"/>
          <w:i w:val="0"/>
          <w:iCs w:val="0"/>
          <w:spacing w:val="-2"/>
          <w:sz w:val="28"/>
          <w:szCs w:val="28"/>
        </w:rPr>
        <w:t>Cơ sở dữ liệu quốc gia về xuất nhập cảnh</w:t>
      </w:r>
      <w:r w:rsidR="00751C3A">
        <w:rPr>
          <w:rStyle w:val="Bodytext3"/>
          <w:rFonts w:eastAsia="Calibri"/>
          <w:i w:val="0"/>
          <w:iCs w:val="0"/>
          <w:spacing w:val="-2"/>
          <w:sz w:val="28"/>
          <w:szCs w:val="28"/>
          <w:lang w:val="en-US"/>
        </w:rPr>
        <w:t xml:space="preserve">; quy định </w:t>
      </w:r>
      <w:r w:rsidR="00751C3A" w:rsidRPr="007E7631">
        <w:rPr>
          <w:rFonts w:ascii="Times New Roman" w:hAnsi="Times New Roman" w:cs="Times New Roman"/>
          <w:sz w:val="28"/>
          <w:szCs w:val="28"/>
        </w:rPr>
        <w:t>đối với trường hợp tiếp nhận qua Phiếu khai báo tạm trú, Công an cấp xã có trách nhiệm cập nhật thông tin khai báo tạm trú vào Cơ sở dữ liệu quốc gia về xuất nhập cả</w:t>
      </w:r>
      <w:r w:rsidR="00751C3A">
        <w:rPr>
          <w:rFonts w:ascii="Times New Roman" w:hAnsi="Times New Roman" w:cs="Times New Roman"/>
          <w:sz w:val="28"/>
          <w:szCs w:val="28"/>
        </w:rPr>
        <w:t>nh</w:t>
      </w:r>
      <w:r w:rsidRPr="004579BB">
        <w:rPr>
          <w:rFonts w:ascii="Times New Roman" w:eastAsia="Calibri" w:hAnsi="Times New Roman" w:cs="Times New Roman"/>
          <w:color w:val="000000"/>
          <w:sz w:val="28"/>
          <w:szCs w:val="28"/>
        </w:rPr>
        <w:t xml:space="preserve"> </w:t>
      </w:r>
      <w:r w:rsidRPr="004579BB">
        <w:rPr>
          <w:rFonts w:ascii="Times New Roman" w:eastAsia="Calibri" w:hAnsi="Times New Roman" w:cs="Times New Roman"/>
          <w:sz w:val="28"/>
          <w:szCs w:val="28"/>
          <w:lang w:val="nl-NL"/>
        </w:rPr>
        <w:t xml:space="preserve">là phù hợp </w:t>
      </w:r>
      <w:r w:rsidR="00C941D2">
        <w:rPr>
          <w:rFonts w:ascii="Times New Roman" w:eastAsia="Calibri" w:hAnsi="Times New Roman" w:cs="Times New Roman"/>
          <w:sz w:val="28"/>
          <w:szCs w:val="28"/>
          <w:lang w:val="nl-NL"/>
        </w:rPr>
        <w:t xml:space="preserve">với </w:t>
      </w:r>
      <w:r w:rsidRPr="004579BB">
        <w:rPr>
          <w:rFonts w:ascii="Times New Roman" w:eastAsia="Calibri" w:hAnsi="Times New Roman" w:cs="Times New Roman"/>
          <w:sz w:val="28"/>
          <w:szCs w:val="28"/>
          <w:lang w:val="nl-NL"/>
        </w:rPr>
        <w:t>chủ trương đẩy mạnh ứng dụng công nghệ và chuyển đổi số quốc gia, chia sẻ, khai thác dữ liệu trên môi trường điện tử, bảo đảm thông tin được cập nhật đầy đủ, chính xác.</w:t>
      </w:r>
    </w:p>
    <w:p w14:paraId="2E54B19F" w14:textId="77777777" w:rsidR="004579BB" w:rsidRPr="004579BB" w:rsidRDefault="004579BB" w:rsidP="004579BB">
      <w:pPr>
        <w:spacing w:before="120" w:after="120" w:line="340" w:lineRule="exact"/>
        <w:ind w:firstLine="709"/>
        <w:jc w:val="both"/>
        <w:rPr>
          <w:rFonts w:ascii="Times New Roman" w:eastAsia="Calibri" w:hAnsi="Times New Roman" w:cs="Times New Roman"/>
          <w:bCs/>
          <w:iCs/>
          <w:spacing w:val="-2"/>
          <w:sz w:val="28"/>
          <w:szCs w:val="28"/>
        </w:rPr>
      </w:pPr>
      <w:r w:rsidRPr="004579BB">
        <w:rPr>
          <w:rFonts w:ascii="Times New Roman" w:eastAsia="Calibri" w:hAnsi="Times New Roman" w:cs="Times New Roman"/>
          <w:b/>
          <w:i/>
          <w:spacing w:val="-2"/>
          <w:sz w:val="28"/>
          <w:szCs w:val="28"/>
        </w:rPr>
        <w:t xml:space="preserve">- Về các vấn đề còn ý kiến khác nhau cần xin ý kiến: Không có. </w:t>
      </w:r>
    </w:p>
    <w:p w14:paraId="022EFD27" w14:textId="77777777" w:rsidR="004579BB" w:rsidRPr="004579BB" w:rsidRDefault="004579BB" w:rsidP="004579BB">
      <w:pPr>
        <w:spacing w:before="120" w:after="120" w:line="340" w:lineRule="exact"/>
        <w:ind w:firstLine="709"/>
        <w:jc w:val="both"/>
        <w:rPr>
          <w:rFonts w:ascii="Times New Roman Bold" w:eastAsia="Calibri" w:hAnsi="Times New Roman Bold" w:cs="Times New Roman"/>
          <w:b/>
          <w:sz w:val="28"/>
          <w:lang w:val="es-ES"/>
        </w:rPr>
      </w:pPr>
      <w:r w:rsidRPr="004579BB">
        <w:rPr>
          <w:rFonts w:ascii="Times New Roman Bold" w:eastAsia="Calibri" w:hAnsi="Times New Roman Bold" w:cs="Times New Roman"/>
          <w:b/>
          <w:sz w:val="28"/>
          <w:lang w:val="es-ES"/>
        </w:rPr>
        <w:t xml:space="preserve">V. VỀ TÍNH TƯƠNG THÍCH VỚI ĐIỀU ƯỚC QUỐC TẾ, DỰ KIẾN NGUỒN LỰC, ĐIỀU KIỆN BẢO ĐẢM CHO VIỆC THI HÀNH THÔNG TƯ </w:t>
      </w:r>
    </w:p>
    <w:p w14:paraId="5FB27338" w14:textId="77777777" w:rsidR="004579BB" w:rsidRPr="004579BB" w:rsidRDefault="004579BB" w:rsidP="004579BB">
      <w:pPr>
        <w:spacing w:before="120" w:after="120" w:line="340" w:lineRule="exact"/>
        <w:ind w:firstLine="709"/>
        <w:jc w:val="both"/>
        <w:rPr>
          <w:rFonts w:ascii="Times New Roman" w:eastAsia="Calibri" w:hAnsi="Times New Roman" w:cs="Times New Roman"/>
          <w:sz w:val="28"/>
          <w:lang w:val="es-ES"/>
        </w:rPr>
      </w:pPr>
      <w:r w:rsidRPr="004579BB">
        <w:rPr>
          <w:rFonts w:ascii="Times New Roman" w:eastAsia="Calibri" w:hAnsi="Times New Roman" w:cs="Times New Roman"/>
          <w:sz w:val="28"/>
          <w:lang w:val="es-ES"/>
        </w:rPr>
        <w:t>1. Dự thảo Thông tư không có nội dung trái với các điều ước quốc tế liên quan mà nước Cộng hòa xã hội chủ nghĩa Việt Nam là thành viên.</w:t>
      </w:r>
    </w:p>
    <w:p w14:paraId="5BFB1212" w14:textId="77777777" w:rsidR="004579BB" w:rsidRPr="004579BB" w:rsidRDefault="004579BB" w:rsidP="004579BB">
      <w:pPr>
        <w:spacing w:before="120" w:after="120" w:line="340" w:lineRule="exact"/>
        <w:ind w:firstLine="709"/>
        <w:jc w:val="both"/>
        <w:rPr>
          <w:rFonts w:ascii="Times New Roman" w:eastAsia="Calibri" w:hAnsi="Times New Roman" w:cs="Times New Roman"/>
          <w:sz w:val="28"/>
          <w:lang w:val="es-ES"/>
        </w:rPr>
      </w:pPr>
      <w:r w:rsidRPr="004579BB">
        <w:rPr>
          <w:rFonts w:ascii="Times New Roman" w:eastAsia="Calibri" w:hAnsi="Times New Roman" w:cs="Times New Roman"/>
          <w:sz w:val="28"/>
          <w:lang w:val="es-ES"/>
        </w:rPr>
        <w:t>2. Việc tổ chức triển khai thực hiện Thông tư không phát sinh thêm chi phí về tổ chức bộ máy vận hành, tiếp tục sử dụng nguồn lực của bộ máy hiện nay, không làm gia tăng nguồn lực, các chủ thể có đủ khả năng thi hành.</w:t>
      </w:r>
    </w:p>
    <w:p w14:paraId="49F12E81" w14:textId="77777777" w:rsidR="004579BB" w:rsidRPr="00AB33BF" w:rsidRDefault="004579BB" w:rsidP="00AB33BF">
      <w:pPr>
        <w:spacing w:before="120" w:after="120" w:line="340" w:lineRule="exact"/>
        <w:ind w:firstLine="709"/>
        <w:jc w:val="both"/>
        <w:rPr>
          <w:rFonts w:ascii="Times New Roman" w:eastAsia="Calibri" w:hAnsi="Times New Roman" w:cs="Times New Roman"/>
          <w:sz w:val="28"/>
          <w:lang w:val="es-ES"/>
        </w:rPr>
      </w:pPr>
      <w:r w:rsidRPr="004579BB">
        <w:rPr>
          <w:rFonts w:ascii="Times New Roman" w:eastAsia="Calibri" w:hAnsi="Times New Roman" w:cs="Times New Roman"/>
          <w:sz w:val="28"/>
          <w:szCs w:val="28"/>
          <w:lang w:val="es-ES"/>
        </w:rPr>
        <w:t xml:space="preserve">3. Việc tổ chức thi hành Thông tư về cơ bản không phát sinh kinh phí tổ chức thực hiện. Về kinh phí xây dựng Thông tư và tổ chức tuyên truyền, tập huấn thực hện theo quy định của pháp luật liên quan. </w:t>
      </w:r>
    </w:p>
    <w:p w14:paraId="4491EF44" w14:textId="77777777" w:rsidR="004579BB" w:rsidRPr="004579BB" w:rsidRDefault="004579BB" w:rsidP="004579BB">
      <w:pPr>
        <w:spacing w:before="120" w:after="120" w:line="340" w:lineRule="exact"/>
        <w:ind w:firstLine="709"/>
        <w:jc w:val="both"/>
        <w:rPr>
          <w:rFonts w:ascii="Times New Roman" w:eastAsia="Calibri" w:hAnsi="Times New Roman" w:cs="Times New Roman"/>
          <w:spacing w:val="-4"/>
          <w:sz w:val="28"/>
          <w:lang w:val="es-ES"/>
        </w:rPr>
      </w:pPr>
      <w:r w:rsidRPr="004579BB">
        <w:rPr>
          <w:rFonts w:ascii="Times New Roman" w:eastAsia="Calibri" w:hAnsi="Times New Roman" w:cs="Times New Roman"/>
          <w:spacing w:val="-4"/>
          <w:sz w:val="28"/>
          <w:lang w:val="es-ES"/>
        </w:rPr>
        <w:t xml:space="preserve">Trên đây là Tờ trình về dự thảo </w:t>
      </w:r>
      <w:r w:rsidRPr="004579BB">
        <w:rPr>
          <w:rFonts w:ascii="Times New Roman" w:eastAsia="Calibri" w:hAnsi="Times New Roman" w:cs="Times New Roman"/>
          <w:sz w:val="28"/>
          <w:szCs w:val="28"/>
        </w:rPr>
        <w:t>Thông tư sửa đổi, bổ sung một số điều của Thông tư số 53/2016/TT-BCA ngày 28 tháng 12 năm 2016 của Bộ trưởng Bộ Công an quy định cách thức thực hiện khai báo</w:t>
      </w:r>
      <w:r w:rsidRPr="004579BB">
        <w:rPr>
          <w:rFonts w:ascii="Times New Roman" w:eastAsia="Calibri" w:hAnsi="Times New Roman" w:cs="Times New Roman"/>
          <w:sz w:val="28"/>
          <w:szCs w:val="28"/>
          <w:lang w:val="vi-VN"/>
        </w:rPr>
        <w:t>,</w:t>
      </w:r>
      <w:r w:rsidRPr="004579BB">
        <w:rPr>
          <w:rFonts w:ascii="Times New Roman" w:eastAsia="Calibri" w:hAnsi="Times New Roman" w:cs="Times New Roman"/>
          <w:sz w:val="28"/>
          <w:szCs w:val="28"/>
        </w:rPr>
        <w:t xml:space="preserve"> tiếp nhận thông tin tạm trú của người nước ngoài tại Việt Nam</w:t>
      </w:r>
      <w:r w:rsidRPr="004579BB">
        <w:rPr>
          <w:rFonts w:ascii="Times New Roman" w:eastAsia="Calibri" w:hAnsi="Times New Roman" w:cs="Times New Roman"/>
          <w:spacing w:val="-4"/>
          <w:sz w:val="28"/>
          <w:lang w:val="es-ES"/>
        </w:rPr>
        <w:t>, Cục Quản lý xuất nhập cảnh kính trình đồng chí Bộ trưởng  xem xét, quyết định./.</w:t>
      </w:r>
    </w:p>
    <w:p w14:paraId="2D94ECD4" w14:textId="77777777" w:rsidR="004579BB" w:rsidRPr="00BA7A36" w:rsidRDefault="004579BB" w:rsidP="00BA7A36">
      <w:pPr>
        <w:spacing w:before="120" w:after="120" w:line="340" w:lineRule="exact"/>
        <w:ind w:firstLine="709"/>
        <w:jc w:val="both"/>
        <w:rPr>
          <w:rFonts w:ascii="Times New Roman Italic" w:eastAsia="Calibri" w:hAnsi="Times New Roman Italic" w:cs="Times New Roman"/>
          <w:i/>
          <w:color w:val="000000"/>
          <w:sz w:val="28"/>
          <w:szCs w:val="28"/>
          <w:shd w:val="clear" w:color="auto" w:fill="FFFFFF"/>
          <w:lang w:val="es-ES"/>
        </w:rPr>
      </w:pPr>
      <w:r w:rsidRPr="00BA7A36">
        <w:rPr>
          <w:rFonts w:ascii="Times New Roman Italic" w:eastAsia="Calibri" w:hAnsi="Times New Roman Italic" w:cs="Times New Roman"/>
          <w:i/>
          <w:color w:val="000000"/>
          <w:sz w:val="28"/>
          <w:lang w:val="es-ES"/>
        </w:rPr>
        <w:t>Hồ sơ</w:t>
      </w:r>
      <w:r w:rsidRPr="00BA7A36">
        <w:rPr>
          <w:rFonts w:ascii="Times New Roman Italic" w:eastAsia="Calibri" w:hAnsi="Times New Roman Italic" w:cs="Times New Roman"/>
          <w:color w:val="000000"/>
          <w:sz w:val="28"/>
          <w:lang w:val="es-ES"/>
        </w:rPr>
        <w:t xml:space="preserve"> </w:t>
      </w:r>
      <w:r w:rsidRPr="00BA7A36">
        <w:rPr>
          <w:rFonts w:ascii="Times New Roman Italic" w:eastAsia="Calibri" w:hAnsi="Times New Roman Italic" w:cs="Times New Roman"/>
          <w:i/>
          <w:color w:val="000000"/>
          <w:sz w:val="28"/>
          <w:lang w:val="es-ES"/>
        </w:rPr>
        <w:t xml:space="preserve">kèm theo: (1) Dự thảo Thông tư; (2) </w:t>
      </w:r>
      <w:r w:rsidRPr="00BA7A36">
        <w:rPr>
          <w:rFonts w:ascii="Times New Roman Italic" w:eastAsia="Calibri" w:hAnsi="Times New Roman Italic" w:cs="Times New Roman"/>
          <w:i/>
          <w:color w:val="000000"/>
          <w:sz w:val="28"/>
          <w:szCs w:val="28"/>
          <w:shd w:val="clear" w:color="auto" w:fill="FFFFFF"/>
          <w:lang w:val="es-ES"/>
        </w:rPr>
        <w:t>B</w:t>
      </w:r>
      <w:r w:rsidRPr="00BA7A36">
        <w:rPr>
          <w:rFonts w:ascii="Times New Roman Italic" w:eastAsia="Calibri" w:hAnsi="Times New Roman Italic" w:cs="Times New Roman"/>
          <w:i/>
          <w:color w:val="000000"/>
          <w:sz w:val="28"/>
          <w:szCs w:val="28"/>
          <w:shd w:val="clear" w:color="auto" w:fill="FFFFFF"/>
          <w:lang w:val="vi-VN"/>
        </w:rPr>
        <w:t>ản so s</w:t>
      </w:r>
      <w:r w:rsidRPr="00BA7A36">
        <w:rPr>
          <w:rFonts w:ascii="Times New Roman Italic" w:eastAsia="Calibri" w:hAnsi="Times New Roman Italic" w:cs="Times New Roman"/>
          <w:i/>
          <w:color w:val="000000"/>
          <w:sz w:val="28"/>
          <w:szCs w:val="28"/>
          <w:shd w:val="clear" w:color="auto" w:fill="FFFFFF"/>
          <w:lang w:val="es-ES"/>
        </w:rPr>
        <w:t>ánh, thuy</w:t>
      </w:r>
      <w:r w:rsidRPr="00BA7A36">
        <w:rPr>
          <w:rFonts w:ascii="Times New Roman Italic" w:eastAsia="Calibri" w:hAnsi="Times New Roman Italic" w:cs="Times New Roman"/>
          <w:i/>
          <w:color w:val="000000"/>
          <w:sz w:val="28"/>
          <w:szCs w:val="28"/>
          <w:shd w:val="clear" w:color="auto" w:fill="FFFFFF"/>
          <w:lang w:val="vi-VN"/>
        </w:rPr>
        <w:t>ết minh nội dung dự thảo</w:t>
      </w:r>
      <w:r w:rsidRPr="00BA7A36">
        <w:rPr>
          <w:rFonts w:ascii="Times New Roman Italic" w:eastAsia="Calibri" w:hAnsi="Times New Roman Italic" w:cs="Times New Roman"/>
          <w:i/>
          <w:color w:val="000000"/>
          <w:sz w:val="28"/>
          <w:szCs w:val="28"/>
          <w:shd w:val="clear" w:color="auto" w:fill="FFFFFF"/>
          <w:lang w:val="es-ES"/>
        </w:rPr>
        <w:t xml:space="preserve"> Thông tư;</w:t>
      </w:r>
      <w:r w:rsidRPr="00BA7A36">
        <w:rPr>
          <w:rFonts w:ascii="Times New Roman Italic" w:eastAsia="Calibri" w:hAnsi="Times New Roman Italic" w:cs="Times New Roman"/>
          <w:i/>
          <w:color w:val="000000"/>
          <w:sz w:val="28"/>
          <w:lang w:val="es-ES"/>
        </w:rPr>
        <w:t xml:space="preserve"> (3) </w:t>
      </w:r>
      <w:r w:rsidRPr="00BA7A36">
        <w:rPr>
          <w:rFonts w:ascii="Times New Roman Italic" w:eastAsia="Calibri" w:hAnsi="Times New Roman Italic" w:cs="Times New Roman"/>
          <w:i/>
          <w:color w:val="000000"/>
          <w:sz w:val="28"/>
          <w:szCs w:val="28"/>
          <w:shd w:val="clear" w:color="auto" w:fill="FFFFFF"/>
          <w:lang w:val="es-ES"/>
        </w:rPr>
        <w:t>Báo cáo</w:t>
      </w:r>
      <w:r w:rsidRPr="00BA7A36">
        <w:rPr>
          <w:rFonts w:ascii="Times New Roman Italic" w:eastAsia="Calibri" w:hAnsi="Times New Roman Italic" w:cs="Times New Roman"/>
          <w:i/>
          <w:color w:val="000000"/>
          <w:sz w:val="28"/>
          <w:szCs w:val="28"/>
          <w:shd w:val="clear" w:color="auto" w:fill="FFFFFF"/>
          <w:lang w:val="vi-VN"/>
        </w:rPr>
        <w:t xml:space="preserve"> r</w:t>
      </w:r>
      <w:r w:rsidRPr="00BA7A36">
        <w:rPr>
          <w:rFonts w:ascii="Times New Roman Italic" w:eastAsia="Calibri" w:hAnsi="Times New Roman Italic" w:cs="Times New Roman"/>
          <w:i/>
          <w:color w:val="000000"/>
          <w:sz w:val="28"/>
          <w:szCs w:val="28"/>
          <w:shd w:val="clear" w:color="auto" w:fill="FFFFFF"/>
          <w:lang w:val="es-ES"/>
        </w:rPr>
        <w:t>à soát các ch</w:t>
      </w:r>
      <w:r w:rsidRPr="00BA7A36">
        <w:rPr>
          <w:rFonts w:ascii="Times New Roman Italic" w:eastAsia="Calibri" w:hAnsi="Times New Roman Italic" w:cs="Times New Roman"/>
          <w:i/>
          <w:color w:val="000000"/>
          <w:sz w:val="28"/>
          <w:szCs w:val="28"/>
          <w:shd w:val="clear" w:color="auto" w:fill="FFFFFF"/>
          <w:lang w:val="vi-VN"/>
        </w:rPr>
        <w:t>ủ trương, đường lối của Đảng, văn bản quy phạm ph</w:t>
      </w:r>
      <w:r w:rsidRPr="00BA7A36">
        <w:rPr>
          <w:rFonts w:ascii="Times New Roman Italic" w:eastAsia="Calibri" w:hAnsi="Times New Roman Italic" w:cs="Times New Roman"/>
          <w:i/>
          <w:color w:val="000000"/>
          <w:sz w:val="28"/>
          <w:szCs w:val="28"/>
          <w:shd w:val="clear" w:color="auto" w:fill="FFFFFF"/>
          <w:lang w:val="es-ES"/>
        </w:rPr>
        <w:t>áp lu</w:t>
      </w:r>
      <w:r w:rsidRPr="00BA7A36">
        <w:rPr>
          <w:rFonts w:ascii="Times New Roman Italic" w:eastAsia="Calibri" w:hAnsi="Times New Roman Italic" w:cs="Times New Roman"/>
          <w:i/>
          <w:color w:val="000000"/>
          <w:sz w:val="28"/>
          <w:szCs w:val="28"/>
          <w:shd w:val="clear" w:color="auto" w:fill="FFFFFF"/>
          <w:lang w:val="vi-VN"/>
        </w:rPr>
        <w:t>ật, điều ước quốc tế c</w:t>
      </w:r>
      <w:r w:rsidRPr="00BA7A36">
        <w:rPr>
          <w:rFonts w:ascii="Times New Roman Italic" w:eastAsia="Calibri" w:hAnsi="Times New Roman Italic" w:cs="Times New Roman"/>
          <w:i/>
          <w:color w:val="000000"/>
          <w:sz w:val="28"/>
          <w:szCs w:val="28"/>
          <w:shd w:val="clear" w:color="auto" w:fill="FFFFFF"/>
          <w:lang w:val="es-ES"/>
        </w:rPr>
        <w:t>ó liên quan đ</w:t>
      </w:r>
      <w:r w:rsidRPr="00BA7A36">
        <w:rPr>
          <w:rFonts w:ascii="Times New Roman Italic" w:eastAsia="Calibri" w:hAnsi="Times New Roman Italic" w:cs="Times New Roman"/>
          <w:i/>
          <w:color w:val="000000"/>
          <w:sz w:val="28"/>
          <w:szCs w:val="28"/>
          <w:shd w:val="clear" w:color="auto" w:fill="FFFFFF"/>
          <w:lang w:val="vi-VN"/>
        </w:rPr>
        <w:t xml:space="preserve">ến dự thảo </w:t>
      </w:r>
      <w:r w:rsidRPr="00BA7A36">
        <w:rPr>
          <w:rFonts w:ascii="Times New Roman Italic" w:eastAsia="Calibri" w:hAnsi="Times New Roman Italic" w:cs="Times New Roman"/>
          <w:i/>
          <w:color w:val="000000"/>
          <w:sz w:val="28"/>
          <w:szCs w:val="28"/>
          <w:shd w:val="clear" w:color="auto" w:fill="FFFFFF"/>
          <w:lang w:val="es-ES"/>
        </w:rPr>
        <w:t xml:space="preserve">Thông tư; </w:t>
      </w:r>
      <w:r w:rsidR="00C65725" w:rsidRPr="00BA7A36">
        <w:rPr>
          <w:rFonts w:ascii="Times New Roman Italic" w:eastAsia="Calibri" w:hAnsi="Times New Roman Italic" w:cs="Times New Roman"/>
          <w:i/>
          <w:color w:val="000000"/>
          <w:sz w:val="28"/>
          <w:szCs w:val="28"/>
          <w:shd w:val="clear" w:color="auto" w:fill="FFFFFF"/>
          <w:lang w:val="es-ES"/>
        </w:rPr>
        <w:t>(4)</w:t>
      </w:r>
      <w:r w:rsidR="00BA7A36" w:rsidRPr="00BA7A36">
        <w:rPr>
          <w:rFonts w:ascii="Times New Roman Italic" w:hAnsi="Times New Roman Italic"/>
          <w:iCs/>
        </w:rPr>
        <w:t xml:space="preserve"> </w:t>
      </w:r>
      <w:r w:rsidR="00BA7A36" w:rsidRPr="00BA7A36">
        <w:rPr>
          <w:rFonts w:ascii="Times New Roman Italic" w:hAnsi="Times New Roman Italic"/>
          <w:i/>
          <w:iCs/>
          <w:sz w:val="28"/>
          <w:szCs w:val="28"/>
        </w:rPr>
        <w:t>Bản đánh giá tác động thủ tục hành chính của dự thảo Thông tư</w:t>
      </w:r>
      <w:r w:rsidR="00BA7A36" w:rsidRPr="00BA7A36">
        <w:rPr>
          <w:rFonts w:ascii="Times New Roman Italic" w:eastAsia="Calibri" w:hAnsi="Times New Roman Italic" w:cs="Times New Roman"/>
          <w:i/>
          <w:color w:val="000000"/>
          <w:sz w:val="28"/>
          <w:szCs w:val="28"/>
          <w:shd w:val="clear" w:color="auto" w:fill="FFFFFF"/>
          <w:lang w:val="es-ES"/>
        </w:rPr>
        <w:t xml:space="preserve">; </w:t>
      </w:r>
      <w:r w:rsidRPr="00BA7A36">
        <w:rPr>
          <w:rFonts w:ascii="Times New Roman Italic" w:eastAsia="Calibri" w:hAnsi="Times New Roman Italic" w:cs="Times New Roman"/>
          <w:i/>
          <w:color w:val="000000"/>
          <w:sz w:val="28"/>
          <w:szCs w:val="28"/>
          <w:shd w:val="clear" w:color="auto" w:fill="FFFFFF"/>
          <w:lang w:val="es-ES"/>
        </w:rPr>
        <w:t>(</w:t>
      </w:r>
      <w:r w:rsidR="00BA7A36" w:rsidRPr="00BA7A36">
        <w:rPr>
          <w:rFonts w:ascii="Times New Roman Italic" w:eastAsia="Calibri" w:hAnsi="Times New Roman Italic" w:cs="Times New Roman"/>
          <w:i/>
          <w:color w:val="000000"/>
          <w:sz w:val="28"/>
          <w:lang w:val="es-ES"/>
        </w:rPr>
        <w:t>5</w:t>
      </w:r>
      <w:r w:rsidRPr="00BA7A36">
        <w:rPr>
          <w:rFonts w:ascii="Times New Roman Italic" w:eastAsia="Calibri" w:hAnsi="Times New Roman Italic" w:cs="Times New Roman"/>
          <w:i/>
          <w:color w:val="000000"/>
          <w:sz w:val="28"/>
          <w:lang w:val="es-ES"/>
        </w:rPr>
        <w:t>) Bản tổng hợp, tiếp thu, giải trình ý kiến tham gia; (</w:t>
      </w:r>
      <w:r w:rsidR="00BA7A36" w:rsidRPr="00BA7A36">
        <w:rPr>
          <w:rFonts w:ascii="Times New Roman Italic" w:eastAsia="Calibri" w:hAnsi="Times New Roman Italic" w:cs="Times New Roman"/>
          <w:i/>
          <w:color w:val="000000"/>
          <w:sz w:val="28"/>
          <w:lang w:val="es-ES"/>
        </w:rPr>
        <w:t>6</w:t>
      </w:r>
      <w:r w:rsidRPr="00BA7A36">
        <w:rPr>
          <w:rFonts w:ascii="Times New Roman Italic" w:eastAsia="Calibri" w:hAnsi="Times New Roman Italic" w:cs="Times New Roman"/>
          <w:i/>
          <w:color w:val="000000"/>
          <w:sz w:val="28"/>
          <w:lang w:val="es-ES"/>
        </w:rPr>
        <w:t xml:space="preserve">) Báo cáo thẩm định của Cục Pháp chế </w:t>
      </w:r>
      <w:r w:rsidRPr="00BA7A36">
        <w:rPr>
          <w:rFonts w:ascii="Times New Roman Italic" w:eastAsia="Calibri" w:hAnsi="Times New Roman Italic" w:cs="Times New Roman"/>
          <w:i/>
          <w:iCs/>
          <w:sz w:val="28"/>
          <w:szCs w:val="28"/>
        </w:rPr>
        <w:t>và cải cách hành chính, tư pháp; (</w:t>
      </w:r>
      <w:r w:rsidR="00BA7A36" w:rsidRPr="00BA7A36">
        <w:rPr>
          <w:rFonts w:ascii="Times New Roman Italic" w:eastAsia="Calibri" w:hAnsi="Times New Roman Italic" w:cs="Times New Roman"/>
          <w:i/>
          <w:iCs/>
          <w:sz w:val="28"/>
          <w:szCs w:val="28"/>
        </w:rPr>
        <w:t>7</w:t>
      </w:r>
      <w:r w:rsidRPr="00BA7A36">
        <w:rPr>
          <w:rFonts w:ascii="Times New Roman Italic" w:eastAsia="Calibri" w:hAnsi="Times New Roman Italic" w:cs="Times New Roman"/>
          <w:i/>
          <w:iCs/>
          <w:sz w:val="28"/>
          <w:szCs w:val="28"/>
        </w:rPr>
        <w:t>) Báo cáo tổng hợp, tiếp thu, giải trình ý kiến thẩm định; (</w:t>
      </w:r>
      <w:r w:rsidR="00BA7A36" w:rsidRPr="00BA7A36">
        <w:rPr>
          <w:rFonts w:ascii="Times New Roman Italic" w:eastAsia="Calibri" w:hAnsi="Times New Roman Italic" w:cs="Times New Roman"/>
          <w:i/>
          <w:iCs/>
          <w:sz w:val="28"/>
          <w:szCs w:val="28"/>
        </w:rPr>
        <w:t>8</w:t>
      </w:r>
      <w:r w:rsidRPr="00BA7A36">
        <w:rPr>
          <w:rFonts w:ascii="Times New Roman Italic" w:eastAsia="Calibri" w:hAnsi="Times New Roman Italic" w:cs="Times New Roman"/>
          <w:i/>
          <w:iCs/>
          <w:sz w:val="28"/>
          <w:szCs w:val="28"/>
        </w:rPr>
        <w:t>) Báo cáo tổng kết thi hành pháp luật đối với Thông tư số 53.</w:t>
      </w:r>
    </w:p>
    <w:tbl>
      <w:tblPr>
        <w:tblW w:w="9106" w:type="dxa"/>
        <w:jc w:val="center"/>
        <w:tblLook w:val="04A0" w:firstRow="1" w:lastRow="0" w:firstColumn="1" w:lastColumn="0" w:noHBand="0" w:noVBand="1"/>
      </w:tblPr>
      <w:tblGrid>
        <w:gridCol w:w="4127"/>
        <w:gridCol w:w="4979"/>
      </w:tblGrid>
      <w:tr w:rsidR="004579BB" w:rsidRPr="004579BB" w14:paraId="3BF23179" w14:textId="77777777" w:rsidTr="00731A52">
        <w:trPr>
          <w:trHeight w:val="2150"/>
          <w:jc w:val="center"/>
        </w:trPr>
        <w:tc>
          <w:tcPr>
            <w:tcW w:w="4127" w:type="dxa"/>
          </w:tcPr>
          <w:p w14:paraId="454E54C9" w14:textId="77777777" w:rsidR="004579BB" w:rsidRPr="004579BB" w:rsidRDefault="004579BB" w:rsidP="004579BB">
            <w:pPr>
              <w:spacing w:after="0" w:line="240" w:lineRule="auto"/>
              <w:contextualSpacing/>
              <w:jc w:val="both"/>
              <w:rPr>
                <w:rFonts w:ascii="Times New Roman" w:eastAsia="Calibri" w:hAnsi="Times New Roman" w:cs="Times New Roman"/>
                <w:b/>
                <w:i/>
                <w:spacing w:val="4"/>
                <w:sz w:val="24"/>
                <w:szCs w:val="24"/>
              </w:rPr>
            </w:pPr>
            <w:r w:rsidRPr="004579BB">
              <w:rPr>
                <w:rFonts w:ascii="Times New Roman" w:eastAsia="Calibri" w:hAnsi="Times New Roman" w:cs="Times New Roman"/>
                <w:b/>
                <w:i/>
                <w:spacing w:val="4"/>
                <w:sz w:val="24"/>
                <w:szCs w:val="24"/>
              </w:rPr>
              <w:t>Nơi nhận:</w:t>
            </w:r>
          </w:p>
          <w:p w14:paraId="69177FB4" w14:textId="77777777" w:rsidR="000B0853" w:rsidRPr="004579BB" w:rsidRDefault="004579BB" w:rsidP="004579BB">
            <w:pPr>
              <w:spacing w:after="0" w:line="240" w:lineRule="auto"/>
              <w:contextualSpacing/>
              <w:jc w:val="both"/>
              <w:rPr>
                <w:rFonts w:ascii="Times New Roman" w:eastAsia="Calibri" w:hAnsi="Times New Roman" w:cs="Times New Roman"/>
                <w:spacing w:val="4"/>
                <w:sz w:val="24"/>
                <w:szCs w:val="24"/>
              </w:rPr>
            </w:pPr>
            <w:r w:rsidRPr="004579BB">
              <w:rPr>
                <w:rFonts w:ascii="Times New Roman" w:eastAsia="Calibri" w:hAnsi="Times New Roman" w:cs="Times New Roman"/>
                <w:spacing w:val="4"/>
                <w:sz w:val="24"/>
                <w:szCs w:val="24"/>
              </w:rPr>
              <w:t>- Như trên</w:t>
            </w:r>
          </w:p>
          <w:p w14:paraId="458B10AE" w14:textId="77777777" w:rsidR="004579BB" w:rsidRPr="004579BB" w:rsidRDefault="004579BB" w:rsidP="004579BB">
            <w:pPr>
              <w:spacing w:after="0" w:line="240" w:lineRule="auto"/>
              <w:contextualSpacing/>
              <w:jc w:val="both"/>
              <w:rPr>
                <w:rFonts w:ascii="Times New Roman" w:eastAsia="Calibri" w:hAnsi="Times New Roman" w:cs="Times New Roman"/>
                <w:spacing w:val="4"/>
                <w:sz w:val="24"/>
                <w:szCs w:val="24"/>
              </w:rPr>
            </w:pPr>
            <w:r w:rsidRPr="004579BB">
              <w:rPr>
                <w:rFonts w:ascii="Times New Roman" w:eastAsia="Calibri" w:hAnsi="Times New Roman" w:cs="Times New Roman"/>
                <w:spacing w:val="4"/>
                <w:sz w:val="24"/>
                <w:szCs w:val="24"/>
              </w:rPr>
              <w:t>- Cục Pháp chế và cải cách hành chính, tư pháp (để phối hợp);</w:t>
            </w:r>
          </w:p>
          <w:p w14:paraId="030BB975" w14:textId="3A4BA510" w:rsidR="004579BB" w:rsidRPr="004579BB" w:rsidRDefault="004579BB" w:rsidP="004579BB">
            <w:pPr>
              <w:spacing w:after="0" w:line="240" w:lineRule="auto"/>
              <w:contextualSpacing/>
              <w:jc w:val="both"/>
              <w:rPr>
                <w:rFonts w:ascii="Times New Roman" w:eastAsia="Calibri" w:hAnsi="Times New Roman" w:cs="Times New Roman"/>
                <w:spacing w:val="4"/>
                <w:sz w:val="24"/>
                <w:szCs w:val="24"/>
              </w:rPr>
            </w:pPr>
            <w:r w:rsidRPr="004579BB">
              <w:rPr>
                <w:rFonts w:ascii="Times New Roman" w:eastAsia="Calibri" w:hAnsi="Times New Roman" w:cs="Times New Roman"/>
                <w:spacing w:val="4"/>
                <w:sz w:val="24"/>
                <w:szCs w:val="24"/>
              </w:rPr>
              <w:t>- Lưu: VT</w:t>
            </w:r>
            <w:r w:rsidR="00731A52">
              <w:rPr>
                <w:rFonts w:ascii="Times New Roman" w:eastAsia="Calibri" w:hAnsi="Times New Roman" w:cs="Times New Roman"/>
                <w:spacing w:val="4"/>
                <w:sz w:val="24"/>
                <w:szCs w:val="24"/>
              </w:rPr>
              <w:t>.</w:t>
            </w:r>
            <w:bookmarkStart w:id="0" w:name="_GoBack"/>
            <w:bookmarkEnd w:id="0"/>
          </w:p>
          <w:p w14:paraId="73D67399" w14:textId="77777777" w:rsidR="004579BB" w:rsidRPr="004579BB" w:rsidRDefault="004579BB" w:rsidP="004579BB">
            <w:pPr>
              <w:spacing w:after="0" w:line="240" w:lineRule="auto"/>
              <w:rPr>
                <w:rFonts w:ascii="Times New Roman" w:eastAsia="Calibri" w:hAnsi="Times New Roman" w:cs="Times New Roman"/>
                <w:lang w:val="nl-NL"/>
              </w:rPr>
            </w:pPr>
          </w:p>
        </w:tc>
        <w:tc>
          <w:tcPr>
            <w:tcW w:w="4979" w:type="dxa"/>
          </w:tcPr>
          <w:p w14:paraId="051DBA56" w14:textId="77777777" w:rsidR="004579BB" w:rsidRPr="004579BB" w:rsidRDefault="004579BB" w:rsidP="004579BB">
            <w:pPr>
              <w:spacing w:after="0" w:line="240" w:lineRule="auto"/>
              <w:contextualSpacing/>
              <w:jc w:val="center"/>
              <w:rPr>
                <w:rFonts w:ascii="Times New Roman" w:eastAsia="Calibri" w:hAnsi="Times New Roman" w:cs="Times New Roman"/>
                <w:b/>
                <w:spacing w:val="4"/>
                <w:sz w:val="28"/>
                <w:szCs w:val="28"/>
              </w:rPr>
            </w:pPr>
            <w:r w:rsidRPr="004579BB">
              <w:rPr>
                <w:rFonts w:ascii="Times New Roman" w:eastAsia="Calibri" w:hAnsi="Times New Roman" w:cs="Times New Roman"/>
                <w:b/>
                <w:spacing w:val="4"/>
                <w:sz w:val="28"/>
                <w:szCs w:val="28"/>
              </w:rPr>
              <w:t>CỤC TRƯỞNG</w:t>
            </w:r>
          </w:p>
          <w:p w14:paraId="6082221F" w14:textId="77777777" w:rsidR="004579BB" w:rsidRPr="004579BB" w:rsidRDefault="004579BB" w:rsidP="004579BB">
            <w:pPr>
              <w:spacing w:after="0" w:line="240" w:lineRule="auto"/>
              <w:contextualSpacing/>
              <w:jc w:val="center"/>
              <w:rPr>
                <w:rFonts w:ascii="Times New Roman" w:eastAsia="Calibri" w:hAnsi="Times New Roman" w:cs="Times New Roman"/>
                <w:b/>
                <w:spacing w:val="4"/>
                <w:sz w:val="28"/>
                <w:szCs w:val="28"/>
              </w:rPr>
            </w:pPr>
          </w:p>
          <w:p w14:paraId="7B63F7E5" w14:textId="77777777" w:rsidR="004579BB" w:rsidRPr="004579BB" w:rsidRDefault="004579BB" w:rsidP="004579BB">
            <w:pPr>
              <w:spacing w:before="120" w:after="0" w:line="240" w:lineRule="auto"/>
              <w:contextualSpacing/>
              <w:rPr>
                <w:rFonts w:ascii="Times New Roman" w:eastAsia="Calibri" w:hAnsi="Times New Roman" w:cs="Times New Roman"/>
                <w:b/>
                <w:spacing w:val="4"/>
                <w:sz w:val="28"/>
                <w:szCs w:val="28"/>
              </w:rPr>
            </w:pPr>
          </w:p>
          <w:p w14:paraId="4529F6F7" w14:textId="77777777" w:rsidR="004579BB" w:rsidRPr="004579BB" w:rsidRDefault="004579BB" w:rsidP="004579BB">
            <w:pPr>
              <w:spacing w:before="120" w:after="0" w:line="240" w:lineRule="auto"/>
              <w:contextualSpacing/>
              <w:jc w:val="center"/>
              <w:rPr>
                <w:rFonts w:ascii="Times New Roman" w:eastAsia="Calibri" w:hAnsi="Times New Roman" w:cs="Times New Roman"/>
                <w:b/>
                <w:spacing w:val="4"/>
                <w:sz w:val="28"/>
                <w:szCs w:val="28"/>
              </w:rPr>
            </w:pPr>
          </w:p>
          <w:p w14:paraId="75F4356C" w14:textId="77777777" w:rsidR="004579BB" w:rsidRPr="004579BB" w:rsidRDefault="004579BB" w:rsidP="004579BB">
            <w:pPr>
              <w:spacing w:before="120" w:after="0" w:line="240" w:lineRule="auto"/>
              <w:contextualSpacing/>
              <w:jc w:val="center"/>
              <w:rPr>
                <w:rFonts w:ascii="Times New Roman" w:eastAsia="Calibri" w:hAnsi="Times New Roman" w:cs="Times New Roman"/>
                <w:b/>
                <w:spacing w:val="4"/>
                <w:sz w:val="28"/>
                <w:szCs w:val="28"/>
              </w:rPr>
            </w:pPr>
          </w:p>
          <w:p w14:paraId="34B26C51" w14:textId="77777777" w:rsidR="004579BB" w:rsidRPr="004579BB" w:rsidRDefault="004579BB" w:rsidP="004579BB">
            <w:pPr>
              <w:spacing w:before="360" w:after="0" w:line="240" w:lineRule="auto"/>
              <w:jc w:val="center"/>
              <w:rPr>
                <w:rFonts w:ascii="Times New Roman" w:eastAsia="Calibri" w:hAnsi="Times New Roman" w:cs="Times New Roman"/>
                <w:b/>
                <w:sz w:val="28"/>
                <w:szCs w:val="28"/>
                <w:lang w:val="nl-NL"/>
              </w:rPr>
            </w:pPr>
            <w:r w:rsidRPr="004579BB">
              <w:rPr>
                <w:rFonts w:ascii="Times New Roman" w:eastAsia="Calibri" w:hAnsi="Times New Roman" w:cs="Times New Roman"/>
                <w:b/>
                <w:spacing w:val="4"/>
                <w:sz w:val="28"/>
                <w:szCs w:val="28"/>
              </w:rPr>
              <w:t>Trung tướng Phạm Đăng Khoa</w:t>
            </w:r>
          </w:p>
        </w:tc>
      </w:tr>
      <w:tr w:rsidR="004579BB" w:rsidRPr="004579BB" w14:paraId="4AB0E4D7" w14:textId="77777777" w:rsidTr="00731A52">
        <w:trPr>
          <w:trHeight w:val="2150"/>
          <w:jc w:val="center"/>
        </w:trPr>
        <w:tc>
          <w:tcPr>
            <w:tcW w:w="4127" w:type="dxa"/>
          </w:tcPr>
          <w:p w14:paraId="5560C4D3" w14:textId="77777777" w:rsidR="004579BB" w:rsidRPr="004579BB" w:rsidRDefault="004579BB" w:rsidP="004579BB">
            <w:pPr>
              <w:spacing w:before="80" w:after="80" w:line="240" w:lineRule="auto"/>
              <w:rPr>
                <w:rFonts w:ascii="Times New Roman" w:eastAsia="Calibri" w:hAnsi="Times New Roman" w:cs="Times New Roman"/>
                <w:b/>
                <w:i/>
                <w:sz w:val="24"/>
                <w:lang w:val="es-ES"/>
              </w:rPr>
            </w:pPr>
          </w:p>
        </w:tc>
        <w:tc>
          <w:tcPr>
            <w:tcW w:w="4979" w:type="dxa"/>
          </w:tcPr>
          <w:p w14:paraId="7C6BB2A2" w14:textId="77777777" w:rsidR="004579BB" w:rsidRPr="004579BB" w:rsidRDefault="004579BB" w:rsidP="004579BB">
            <w:pPr>
              <w:spacing w:before="80" w:after="80" w:line="240" w:lineRule="auto"/>
              <w:rPr>
                <w:rFonts w:ascii="Times New Roman" w:eastAsia="Calibri" w:hAnsi="Times New Roman" w:cs="Times New Roman"/>
                <w:b/>
                <w:sz w:val="28"/>
                <w:szCs w:val="28"/>
                <w:lang w:val="nl-NL"/>
              </w:rPr>
            </w:pPr>
          </w:p>
        </w:tc>
      </w:tr>
    </w:tbl>
    <w:p w14:paraId="7F47ECD6" w14:textId="77777777" w:rsidR="004579BB" w:rsidRPr="00807C77" w:rsidRDefault="004579BB" w:rsidP="00DE68E3">
      <w:pPr>
        <w:spacing w:before="480" w:after="0" w:line="320" w:lineRule="exact"/>
        <w:contextualSpacing/>
        <w:rPr>
          <w:rFonts w:ascii="Times New Roman" w:hAnsi="Times New Roman" w:cs="Times New Roman"/>
          <w:b/>
          <w:sz w:val="28"/>
          <w:szCs w:val="28"/>
        </w:rPr>
      </w:pPr>
    </w:p>
    <w:sectPr w:rsidR="004579BB" w:rsidRPr="00807C77" w:rsidSect="004579BB">
      <w:headerReference w:type="default" r:id="rId8"/>
      <w:pgSz w:w="11909" w:h="16834" w:code="9"/>
      <w:pgMar w:top="851" w:right="1134" w:bottom="993" w:left="1701" w:header="567"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EEEEB7" w14:textId="77777777" w:rsidR="007F5E32" w:rsidRDefault="007F5E32" w:rsidP="00D8062B">
      <w:pPr>
        <w:spacing w:after="0" w:line="240" w:lineRule="auto"/>
      </w:pPr>
      <w:r>
        <w:separator/>
      </w:r>
    </w:p>
  </w:endnote>
  <w:endnote w:type="continuationSeparator" w:id="0">
    <w:p w14:paraId="43CA93E5" w14:textId="77777777" w:rsidR="007F5E32" w:rsidRDefault="007F5E32" w:rsidP="00D806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等线 Light">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Times New Roman Italic">
    <w:panose1 w:val="00000000000000000000"/>
    <w:charset w:val="00"/>
    <w:family w:val="roman"/>
    <w:notTrueType/>
    <w:pitch w:val="default"/>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784361" w14:textId="77777777" w:rsidR="007F5E32" w:rsidRDefault="007F5E32" w:rsidP="00D8062B">
      <w:pPr>
        <w:spacing w:after="0" w:line="240" w:lineRule="auto"/>
      </w:pPr>
      <w:r>
        <w:separator/>
      </w:r>
    </w:p>
  </w:footnote>
  <w:footnote w:type="continuationSeparator" w:id="0">
    <w:p w14:paraId="1CF38540" w14:textId="77777777" w:rsidR="007F5E32" w:rsidRDefault="007F5E32" w:rsidP="00D806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3180027"/>
      <w:docPartObj>
        <w:docPartGallery w:val="Page Numbers (Top of Page)"/>
        <w:docPartUnique/>
      </w:docPartObj>
    </w:sdtPr>
    <w:sdtEndPr>
      <w:rPr>
        <w:rFonts w:ascii="Times New Roman" w:hAnsi="Times New Roman" w:cs="Times New Roman"/>
        <w:noProof/>
        <w:sz w:val="28"/>
        <w:szCs w:val="28"/>
      </w:rPr>
    </w:sdtEndPr>
    <w:sdtContent>
      <w:p w14:paraId="2C1EBAD2" w14:textId="65D84728" w:rsidR="008B52DB" w:rsidRPr="00D8062B" w:rsidRDefault="008B52DB">
        <w:pPr>
          <w:pStyle w:val="Header"/>
          <w:jc w:val="center"/>
          <w:rPr>
            <w:rFonts w:ascii="Times New Roman" w:hAnsi="Times New Roman" w:cs="Times New Roman"/>
            <w:sz w:val="28"/>
            <w:szCs w:val="28"/>
          </w:rPr>
        </w:pPr>
        <w:r w:rsidRPr="00D8062B">
          <w:rPr>
            <w:rFonts w:ascii="Times New Roman" w:hAnsi="Times New Roman" w:cs="Times New Roman"/>
            <w:sz w:val="28"/>
            <w:szCs w:val="28"/>
          </w:rPr>
          <w:fldChar w:fldCharType="begin"/>
        </w:r>
        <w:r w:rsidRPr="00D8062B">
          <w:rPr>
            <w:rFonts w:ascii="Times New Roman" w:hAnsi="Times New Roman" w:cs="Times New Roman"/>
            <w:sz w:val="28"/>
            <w:szCs w:val="28"/>
          </w:rPr>
          <w:instrText xml:space="preserve"> PAGE   \* MERGEFORMAT </w:instrText>
        </w:r>
        <w:r w:rsidRPr="00D8062B">
          <w:rPr>
            <w:rFonts w:ascii="Times New Roman" w:hAnsi="Times New Roman" w:cs="Times New Roman"/>
            <w:sz w:val="28"/>
            <w:szCs w:val="28"/>
          </w:rPr>
          <w:fldChar w:fldCharType="separate"/>
        </w:r>
        <w:r w:rsidR="00731A52">
          <w:rPr>
            <w:rFonts w:ascii="Times New Roman" w:hAnsi="Times New Roman" w:cs="Times New Roman"/>
            <w:noProof/>
            <w:sz w:val="28"/>
            <w:szCs w:val="28"/>
          </w:rPr>
          <w:t>9</w:t>
        </w:r>
        <w:r w:rsidRPr="00D8062B">
          <w:rPr>
            <w:rFonts w:ascii="Times New Roman" w:hAnsi="Times New Roman" w:cs="Times New Roman"/>
            <w:noProof/>
            <w:sz w:val="28"/>
            <w:szCs w:val="28"/>
          </w:rPr>
          <w:fldChar w:fldCharType="end"/>
        </w:r>
      </w:p>
    </w:sdtContent>
  </w:sdt>
  <w:p w14:paraId="31F1E508" w14:textId="77777777" w:rsidR="008B52DB" w:rsidRDefault="008B52DB">
    <w:pPr>
      <w:pStyle w:val="Header"/>
    </w:pPr>
  </w:p>
  <w:p w14:paraId="27EC2D1D" w14:textId="77777777" w:rsidR="008B52DB" w:rsidRDefault="008B52DB">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72B2F"/>
    <w:multiLevelType w:val="hybridMultilevel"/>
    <w:tmpl w:val="A4EEB420"/>
    <w:lvl w:ilvl="0" w:tplc="A7423B56">
      <w:start w:val="1"/>
      <w:numFmt w:val="bullet"/>
      <w:lvlText w:val="-"/>
      <w:lvlJc w:val="left"/>
      <w:pPr>
        <w:ind w:left="1069" w:hanging="360"/>
      </w:pPr>
      <w:rPr>
        <w:rFonts w:ascii="Times New Roman" w:eastAsiaTheme="minorHAns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 w15:restartNumberingAfterBreak="0">
    <w:nsid w:val="2A414034"/>
    <w:multiLevelType w:val="hybridMultilevel"/>
    <w:tmpl w:val="55D08690"/>
    <w:lvl w:ilvl="0" w:tplc="9DCAB5DC">
      <w:start w:val="1"/>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 w15:restartNumberingAfterBreak="0">
    <w:nsid w:val="527A5DE6"/>
    <w:multiLevelType w:val="hybridMultilevel"/>
    <w:tmpl w:val="EC10A562"/>
    <w:lvl w:ilvl="0" w:tplc="B5AE546A">
      <w:start w:val="4"/>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71FB7DA4"/>
    <w:multiLevelType w:val="multilevel"/>
    <w:tmpl w:val="987AF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5BC"/>
    <w:rsid w:val="00001B73"/>
    <w:rsid w:val="00004C08"/>
    <w:rsid w:val="00012E14"/>
    <w:rsid w:val="00026579"/>
    <w:rsid w:val="00032863"/>
    <w:rsid w:val="0003389E"/>
    <w:rsid w:val="00035F4F"/>
    <w:rsid w:val="00040596"/>
    <w:rsid w:val="000409F8"/>
    <w:rsid w:val="00055E2F"/>
    <w:rsid w:val="00056F43"/>
    <w:rsid w:val="000577A6"/>
    <w:rsid w:val="000617C4"/>
    <w:rsid w:val="00064060"/>
    <w:rsid w:val="000650E9"/>
    <w:rsid w:val="0006556D"/>
    <w:rsid w:val="00071BDC"/>
    <w:rsid w:val="000824D5"/>
    <w:rsid w:val="000977E4"/>
    <w:rsid w:val="000B0853"/>
    <w:rsid w:val="000B4068"/>
    <w:rsid w:val="000B7B58"/>
    <w:rsid w:val="000C67DC"/>
    <w:rsid w:val="000D0CA3"/>
    <w:rsid w:val="000E36FD"/>
    <w:rsid w:val="000F2CBF"/>
    <w:rsid w:val="000F37E0"/>
    <w:rsid w:val="000F6F3A"/>
    <w:rsid w:val="0010429B"/>
    <w:rsid w:val="0010462F"/>
    <w:rsid w:val="00117A97"/>
    <w:rsid w:val="00121284"/>
    <w:rsid w:val="0014475B"/>
    <w:rsid w:val="00145739"/>
    <w:rsid w:val="00147516"/>
    <w:rsid w:val="00157395"/>
    <w:rsid w:val="00161FDB"/>
    <w:rsid w:val="00170016"/>
    <w:rsid w:val="0017284A"/>
    <w:rsid w:val="00173EDE"/>
    <w:rsid w:val="00181A77"/>
    <w:rsid w:val="00183907"/>
    <w:rsid w:val="00183BCE"/>
    <w:rsid w:val="00185E3F"/>
    <w:rsid w:val="00187360"/>
    <w:rsid w:val="0019358C"/>
    <w:rsid w:val="001A6BF6"/>
    <w:rsid w:val="001A7DBE"/>
    <w:rsid w:val="001B0530"/>
    <w:rsid w:val="001B0680"/>
    <w:rsid w:val="001B372E"/>
    <w:rsid w:val="001B5B62"/>
    <w:rsid w:val="001B6DF7"/>
    <w:rsid w:val="001C1915"/>
    <w:rsid w:val="001C33D1"/>
    <w:rsid w:val="001C3637"/>
    <w:rsid w:val="001D5599"/>
    <w:rsid w:val="001E19CF"/>
    <w:rsid w:val="001E3620"/>
    <w:rsid w:val="001F11E9"/>
    <w:rsid w:val="001F68E8"/>
    <w:rsid w:val="00205936"/>
    <w:rsid w:val="00205F45"/>
    <w:rsid w:val="00220EDA"/>
    <w:rsid w:val="00224388"/>
    <w:rsid w:val="00234D7A"/>
    <w:rsid w:val="00243583"/>
    <w:rsid w:val="002478B1"/>
    <w:rsid w:val="00250A44"/>
    <w:rsid w:val="002663DC"/>
    <w:rsid w:val="00266E81"/>
    <w:rsid w:val="00271BDD"/>
    <w:rsid w:val="0028364E"/>
    <w:rsid w:val="00284E80"/>
    <w:rsid w:val="00285337"/>
    <w:rsid w:val="00294211"/>
    <w:rsid w:val="002977FE"/>
    <w:rsid w:val="002A68B1"/>
    <w:rsid w:val="002A7C25"/>
    <w:rsid w:val="002B0B04"/>
    <w:rsid w:val="002B600A"/>
    <w:rsid w:val="002C48C7"/>
    <w:rsid w:val="002C634B"/>
    <w:rsid w:val="002C7688"/>
    <w:rsid w:val="002D3927"/>
    <w:rsid w:val="002D4A7B"/>
    <w:rsid w:val="002D5B00"/>
    <w:rsid w:val="002E46FF"/>
    <w:rsid w:val="002E7597"/>
    <w:rsid w:val="002F0538"/>
    <w:rsid w:val="002F188D"/>
    <w:rsid w:val="002F7244"/>
    <w:rsid w:val="002F7EFE"/>
    <w:rsid w:val="003041D7"/>
    <w:rsid w:val="003135B3"/>
    <w:rsid w:val="00317846"/>
    <w:rsid w:val="00323A10"/>
    <w:rsid w:val="003275D5"/>
    <w:rsid w:val="00330F73"/>
    <w:rsid w:val="00334C80"/>
    <w:rsid w:val="00344200"/>
    <w:rsid w:val="0036632B"/>
    <w:rsid w:val="00367A85"/>
    <w:rsid w:val="003727CB"/>
    <w:rsid w:val="003744AA"/>
    <w:rsid w:val="00377E82"/>
    <w:rsid w:val="0039009A"/>
    <w:rsid w:val="003A0438"/>
    <w:rsid w:val="003A0CAB"/>
    <w:rsid w:val="003A25E0"/>
    <w:rsid w:val="003A7598"/>
    <w:rsid w:val="003B0721"/>
    <w:rsid w:val="003B3744"/>
    <w:rsid w:val="003B3FC4"/>
    <w:rsid w:val="003B54E7"/>
    <w:rsid w:val="003B5C87"/>
    <w:rsid w:val="003C7778"/>
    <w:rsid w:val="003D73D9"/>
    <w:rsid w:val="003D7F36"/>
    <w:rsid w:val="003E7DB9"/>
    <w:rsid w:val="00400088"/>
    <w:rsid w:val="00400E81"/>
    <w:rsid w:val="00410D2E"/>
    <w:rsid w:val="00431AD2"/>
    <w:rsid w:val="00443A81"/>
    <w:rsid w:val="00447BC0"/>
    <w:rsid w:val="00453C8E"/>
    <w:rsid w:val="004579BB"/>
    <w:rsid w:val="00462B08"/>
    <w:rsid w:val="00467970"/>
    <w:rsid w:val="00470281"/>
    <w:rsid w:val="0047080D"/>
    <w:rsid w:val="00476080"/>
    <w:rsid w:val="004760CF"/>
    <w:rsid w:val="00477D75"/>
    <w:rsid w:val="004802A3"/>
    <w:rsid w:val="00481B23"/>
    <w:rsid w:val="0048344D"/>
    <w:rsid w:val="00485D53"/>
    <w:rsid w:val="00487929"/>
    <w:rsid w:val="004B122B"/>
    <w:rsid w:val="004B143D"/>
    <w:rsid w:val="004B3D05"/>
    <w:rsid w:val="004B3E0A"/>
    <w:rsid w:val="004B557B"/>
    <w:rsid w:val="004B56D5"/>
    <w:rsid w:val="004B62EB"/>
    <w:rsid w:val="004C02CB"/>
    <w:rsid w:val="004C0477"/>
    <w:rsid w:val="004C1B4B"/>
    <w:rsid w:val="004C664E"/>
    <w:rsid w:val="004C6986"/>
    <w:rsid w:val="004D67C9"/>
    <w:rsid w:val="004D7D7D"/>
    <w:rsid w:val="004E20C4"/>
    <w:rsid w:val="004F713B"/>
    <w:rsid w:val="00503BE8"/>
    <w:rsid w:val="00510A43"/>
    <w:rsid w:val="00516EC0"/>
    <w:rsid w:val="0052103B"/>
    <w:rsid w:val="00521406"/>
    <w:rsid w:val="00521541"/>
    <w:rsid w:val="00525037"/>
    <w:rsid w:val="005265FE"/>
    <w:rsid w:val="005350C5"/>
    <w:rsid w:val="00536A5F"/>
    <w:rsid w:val="00541655"/>
    <w:rsid w:val="005447CF"/>
    <w:rsid w:val="005531CD"/>
    <w:rsid w:val="00571C2D"/>
    <w:rsid w:val="0057372E"/>
    <w:rsid w:val="00576DB5"/>
    <w:rsid w:val="0057776F"/>
    <w:rsid w:val="005827F3"/>
    <w:rsid w:val="0058615D"/>
    <w:rsid w:val="005906A2"/>
    <w:rsid w:val="00593146"/>
    <w:rsid w:val="00594EB0"/>
    <w:rsid w:val="00595B54"/>
    <w:rsid w:val="00596568"/>
    <w:rsid w:val="005A1820"/>
    <w:rsid w:val="005A1A00"/>
    <w:rsid w:val="005A1E6B"/>
    <w:rsid w:val="005A3190"/>
    <w:rsid w:val="005A33F8"/>
    <w:rsid w:val="005A41C2"/>
    <w:rsid w:val="005B069E"/>
    <w:rsid w:val="005B189C"/>
    <w:rsid w:val="005B2250"/>
    <w:rsid w:val="005C4F4D"/>
    <w:rsid w:val="005C723C"/>
    <w:rsid w:val="005E361D"/>
    <w:rsid w:val="005E785E"/>
    <w:rsid w:val="005E7CF4"/>
    <w:rsid w:val="005F41EC"/>
    <w:rsid w:val="00602C96"/>
    <w:rsid w:val="00602C9B"/>
    <w:rsid w:val="00604739"/>
    <w:rsid w:val="00610CDE"/>
    <w:rsid w:val="00614523"/>
    <w:rsid w:val="00631FEA"/>
    <w:rsid w:val="006337AA"/>
    <w:rsid w:val="00633C66"/>
    <w:rsid w:val="00633CE3"/>
    <w:rsid w:val="0063786C"/>
    <w:rsid w:val="00644CEB"/>
    <w:rsid w:val="0065434A"/>
    <w:rsid w:val="00660BA2"/>
    <w:rsid w:val="00681B1D"/>
    <w:rsid w:val="00684646"/>
    <w:rsid w:val="006871F7"/>
    <w:rsid w:val="006878AC"/>
    <w:rsid w:val="0069069F"/>
    <w:rsid w:val="0069084F"/>
    <w:rsid w:val="00697FAF"/>
    <w:rsid w:val="006A1E83"/>
    <w:rsid w:val="006A6417"/>
    <w:rsid w:val="006A7521"/>
    <w:rsid w:val="006B547B"/>
    <w:rsid w:val="006C48BA"/>
    <w:rsid w:val="006C532B"/>
    <w:rsid w:val="006D2365"/>
    <w:rsid w:val="006E6272"/>
    <w:rsid w:val="006F1856"/>
    <w:rsid w:val="007009CA"/>
    <w:rsid w:val="00700B77"/>
    <w:rsid w:val="00707BCF"/>
    <w:rsid w:val="00707F1A"/>
    <w:rsid w:val="007116D8"/>
    <w:rsid w:val="00711F68"/>
    <w:rsid w:val="00713863"/>
    <w:rsid w:val="0073028B"/>
    <w:rsid w:val="00731A52"/>
    <w:rsid w:val="00733B4A"/>
    <w:rsid w:val="00734CE7"/>
    <w:rsid w:val="00737404"/>
    <w:rsid w:val="00740445"/>
    <w:rsid w:val="00745A2B"/>
    <w:rsid w:val="0074767B"/>
    <w:rsid w:val="00751C3A"/>
    <w:rsid w:val="007533D0"/>
    <w:rsid w:val="00755434"/>
    <w:rsid w:val="00767044"/>
    <w:rsid w:val="007675E4"/>
    <w:rsid w:val="00767BF5"/>
    <w:rsid w:val="007709F8"/>
    <w:rsid w:val="0077168E"/>
    <w:rsid w:val="00783B7D"/>
    <w:rsid w:val="007967F6"/>
    <w:rsid w:val="00796ADB"/>
    <w:rsid w:val="00797515"/>
    <w:rsid w:val="007A1B5D"/>
    <w:rsid w:val="007A6568"/>
    <w:rsid w:val="007B2414"/>
    <w:rsid w:val="007B75CF"/>
    <w:rsid w:val="007C2AE7"/>
    <w:rsid w:val="007D0044"/>
    <w:rsid w:val="007D76A1"/>
    <w:rsid w:val="007E03AA"/>
    <w:rsid w:val="007E698A"/>
    <w:rsid w:val="007E7631"/>
    <w:rsid w:val="007F5E32"/>
    <w:rsid w:val="0080182A"/>
    <w:rsid w:val="00802F7A"/>
    <w:rsid w:val="008039AF"/>
    <w:rsid w:val="00803E09"/>
    <w:rsid w:val="00807C77"/>
    <w:rsid w:val="00815B9C"/>
    <w:rsid w:val="00823E64"/>
    <w:rsid w:val="00837A80"/>
    <w:rsid w:val="008408FB"/>
    <w:rsid w:val="00843817"/>
    <w:rsid w:val="008438DB"/>
    <w:rsid w:val="00860478"/>
    <w:rsid w:val="00866765"/>
    <w:rsid w:val="00870B34"/>
    <w:rsid w:val="008774FB"/>
    <w:rsid w:val="008833CE"/>
    <w:rsid w:val="008A0302"/>
    <w:rsid w:val="008A598A"/>
    <w:rsid w:val="008B30B9"/>
    <w:rsid w:val="008B43C8"/>
    <w:rsid w:val="008B52DB"/>
    <w:rsid w:val="008B531E"/>
    <w:rsid w:val="008B767D"/>
    <w:rsid w:val="008D7076"/>
    <w:rsid w:val="008E2427"/>
    <w:rsid w:val="008E401F"/>
    <w:rsid w:val="008F0EEB"/>
    <w:rsid w:val="008F28F8"/>
    <w:rsid w:val="008F69DD"/>
    <w:rsid w:val="008F7DDD"/>
    <w:rsid w:val="009053A6"/>
    <w:rsid w:val="00907C7D"/>
    <w:rsid w:val="0091093D"/>
    <w:rsid w:val="00911C60"/>
    <w:rsid w:val="009122E8"/>
    <w:rsid w:val="009157A9"/>
    <w:rsid w:val="00916494"/>
    <w:rsid w:val="00921DF6"/>
    <w:rsid w:val="00927FDF"/>
    <w:rsid w:val="0093200C"/>
    <w:rsid w:val="00933C5C"/>
    <w:rsid w:val="009355EE"/>
    <w:rsid w:val="0093614D"/>
    <w:rsid w:val="00937CDA"/>
    <w:rsid w:val="009528BF"/>
    <w:rsid w:val="00957455"/>
    <w:rsid w:val="00960CC8"/>
    <w:rsid w:val="00960CFF"/>
    <w:rsid w:val="0097087D"/>
    <w:rsid w:val="009750EF"/>
    <w:rsid w:val="009837B6"/>
    <w:rsid w:val="00987D4F"/>
    <w:rsid w:val="009948FF"/>
    <w:rsid w:val="009949DF"/>
    <w:rsid w:val="009950C1"/>
    <w:rsid w:val="00996674"/>
    <w:rsid w:val="009A6349"/>
    <w:rsid w:val="009B159A"/>
    <w:rsid w:val="009B1EFD"/>
    <w:rsid w:val="009C27E0"/>
    <w:rsid w:val="009D1F85"/>
    <w:rsid w:val="009E2471"/>
    <w:rsid w:val="009E75DF"/>
    <w:rsid w:val="009F0841"/>
    <w:rsid w:val="009F3C3A"/>
    <w:rsid w:val="009F43E7"/>
    <w:rsid w:val="00A0032F"/>
    <w:rsid w:val="00A00C13"/>
    <w:rsid w:val="00A02325"/>
    <w:rsid w:val="00A02872"/>
    <w:rsid w:val="00A0715C"/>
    <w:rsid w:val="00A12A89"/>
    <w:rsid w:val="00A36FD1"/>
    <w:rsid w:val="00A44764"/>
    <w:rsid w:val="00A449C8"/>
    <w:rsid w:val="00A46D15"/>
    <w:rsid w:val="00A476C6"/>
    <w:rsid w:val="00A53E04"/>
    <w:rsid w:val="00A57084"/>
    <w:rsid w:val="00A62F71"/>
    <w:rsid w:val="00A63119"/>
    <w:rsid w:val="00A654F4"/>
    <w:rsid w:val="00A66A7C"/>
    <w:rsid w:val="00A83E80"/>
    <w:rsid w:val="00A85427"/>
    <w:rsid w:val="00A86942"/>
    <w:rsid w:val="00A87165"/>
    <w:rsid w:val="00A900F7"/>
    <w:rsid w:val="00A9751C"/>
    <w:rsid w:val="00AA082D"/>
    <w:rsid w:val="00AA1B3E"/>
    <w:rsid w:val="00AA30B9"/>
    <w:rsid w:val="00AA77A0"/>
    <w:rsid w:val="00AB115C"/>
    <w:rsid w:val="00AB33BF"/>
    <w:rsid w:val="00AC6B15"/>
    <w:rsid w:val="00AC7510"/>
    <w:rsid w:val="00AD5736"/>
    <w:rsid w:val="00AE0ADD"/>
    <w:rsid w:val="00AE50B7"/>
    <w:rsid w:val="00AF3D75"/>
    <w:rsid w:val="00AF5393"/>
    <w:rsid w:val="00AF62D4"/>
    <w:rsid w:val="00B326B8"/>
    <w:rsid w:val="00B343B7"/>
    <w:rsid w:val="00B3541F"/>
    <w:rsid w:val="00B3551D"/>
    <w:rsid w:val="00B511CA"/>
    <w:rsid w:val="00B5174D"/>
    <w:rsid w:val="00B51A24"/>
    <w:rsid w:val="00B52F68"/>
    <w:rsid w:val="00B545C7"/>
    <w:rsid w:val="00B56FB2"/>
    <w:rsid w:val="00B61DF5"/>
    <w:rsid w:val="00B626CF"/>
    <w:rsid w:val="00B677ED"/>
    <w:rsid w:val="00B678E3"/>
    <w:rsid w:val="00B70277"/>
    <w:rsid w:val="00B7188E"/>
    <w:rsid w:val="00B77BD4"/>
    <w:rsid w:val="00B8170C"/>
    <w:rsid w:val="00B82DFD"/>
    <w:rsid w:val="00B90409"/>
    <w:rsid w:val="00B9175E"/>
    <w:rsid w:val="00B96337"/>
    <w:rsid w:val="00BA0359"/>
    <w:rsid w:val="00BA0F9B"/>
    <w:rsid w:val="00BA7A36"/>
    <w:rsid w:val="00BB02E7"/>
    <w:rsid w:val="00BB1CF0"/>
    <w:rsid w:val="00BB6250"/>
    <w:rsid w:val="00BC0396"/>
    <w:rsid w:val="00BC1FA6"/>
    <w:rsid w:val="00BD0339"/>
    <w:rsid w:val="00BD1451"/>
    <w:rsid w:val="00BD2FEF"/>
    <w:rsid w:val="00BD4B36"/>
    <w:rsid w:val="00BE7900"/>
    <w:rsid w:val="00BF155A"/>
    <w:rsid w:val="00C2006E"/>
    <w:rsid w:val="00C20164"/>
    <w:rsid w:val="00C25745"/>
    <w:rsid w:val="00C25D46"/>
    <w:rsid w:val="00C36956"/>
    <w:rsid w:val="00C41460"/>
    <w:rsid w:val="00C416DA"/>
    <w:rsid w:val="00C41FBD"/>
    <w:rsid w:val="00C52605"/>
    <w:rsid w:val="00C5596C"/>
    <w:rsid w:val="00C56E47"/>
    <w:rsid w:val="00C611E2"/>
    <w:rsid w:val="00C6487F"/>
    <w:rsid w:val="00C65725"/>
    <w:rsid w:val="00C7564A"/>
    <w:rsid w:val="00C776C5"/>
    <w:rsid w:val="00C80476"/>
    <w:rsid w:val="00C80EA5"/>
    <w:rsid w:val="00C90246"/>
    <w:rsid w:val="00C915BC"/>
    <w:rsid w:val="00C941D2"/>
    <w:rsid w:val="00C96A71"/>
    <w:rsid w:val="00C9750C"/>
    <w:rsid w:val="00CB400A"/>
    <w:rsid w:val="00CC0438"/>
    <w:rsid w:val="00CF05AF"/>
    <w:rsid w:val="00CF403A"/>
    <w:rsid w:val="00D031F2"/>
    <w:rsid w:val="00D03C34"/>
    <w:rsid w:val="00D062FE"/>
    <w:rsid w:val="00D2179E"/>
    <w:rsid w:val="00D253A8"/>
    <w:rsid w:val="00D31041"/>
    <w:rsid w:val="00D32911"/>
    <w:rsid w:val="00D35297"/>
    <w:rsid w:val="00D35E00"/>
    <w:rsid w:val="00D36B16"/>
    <w:rsid w:val="00D44723"/>
    <w:rsid w:val="00D44D18"/>
    <w:rsid w:val="00D5384B"/>
    <w:rsid w:val="00D71EF9"/>
    <w:rsid w:val="00D74038"/>
    <w:rsid w:val="00D8062B"/>
    <w:rsid w:val="00D81122"/>
    <w:rsid w:val="00D81429"/>
    <w:rsid w:val="00D9041A"/>
    <w:rsid w:val="00D91703"/>
    <w:rsid w:val="00DA02AB"/>
    <w:rsid w:val="00DA0F43"/>
    <w:rsid w:val="00DA48E6"/>
    <w:rsid w:val="00DB08DA"/>
    <w:rsid w:val="00DB1031"/>
    <w:rsid w:val="00DB3308"/>
    <w:rsid w:val="00DB4F2C"/>
    <w:rsid w:val="00DB6AF1"/>
    <w:rsid w:val="00DC3718"/>
    <w:rsid w:val="00DC498C"/>
    <w:rsid w:val="00DC5E07"/>
    <w:rsid w:val="00DC7004"/>
    <w:rsid w:val="00DD11F0"/>
    <w:rsid w:val="00DE2A03"/>
    <w:rsid w:val="00DE6428"/>
    <w:rsid w:val="00DE68E3"/>
    <w:rsid w:val="00DF1FAB"/>
    <w:rsid w:val="00DF313B"/>
    <w:rsid w:val="00DF3F70"/>
    <w:rsid w:val="00DF4051"/>
    <w:rsid w:val="00DF53E5"/>
    <w:rsid w:val="00DF63A3"/>
    <w:rsid w:val="00E04254"/>
    <w:rsid w:val="00E04DAD"/>
    <w:rsid w:val="00E111D4"/>
    <w:rsid w:val="00E1214F"/>
    <w:rsid w:val="00E17DE0"/>
    <w:rsid w:val="00E21D42"/>
    <w:rsid w:val="00E33370"/>
    <w:rsid w:val="00E369D5"/>
    <w:rsid w:val="00E4117C"/>
    <w:rsid w:val="00E55B9A"/>
    <w:rsid w:val="00E56453"/>
    <w:rsid w:val="00E73422"/>
    <w:rsid w:val="00E836D4"/>
    <w:rsid w:val="00E853F1"/>
    <w:rsid w:val="00E94336"/>
    <w:rsid w:val="00E94ADF"/>
    <w:rsid w:val="00EA17E3"/>
    <w:rsid w:val="00EA30EA"/>
    <w:rsid w:val="00EA3F7C"/>
    <w:rsid w:val="00EA6C71"/>
    <w:rsid w:val="00EB2557"/>
    <w:rsid w:val="00EB3147"/>
    <w:rsid w:val="00EB359A"/>
    <w:rsid w:val="00EB4BED"/>
    <w:rsid w:val="00EB65E2"/>
    <w:rsid w:val="00EC1A1D"/>
    <w:rsid w:val="00EC590D"/>
    <w:rsid w:val="00EC6462"/>
    <w:rsid w:val="00EF54CA"/>
    <w:rsid w:val="00EF54E9"/>
    <w:rsid w:val="00F0049D"/>
    <w:rsid w:val="00F05E01"/>
    <w:rsid w:val="00F12C9D"/>
    <w:rsid w:val="00F13261"/>
    <w:rsid w:val="00F156D4"/>
    <w:rsid w:val="00F21C8D"/>
    <w:rsid w:val="00F251E3"/>
    <w:rsid w:val="00F278A3"/>
    <w:rsid w:val="00F3042C"/>
    <w:rsid w:val="00F34A09"/>
    <w:rsid w:val="00F360E5"/>
    <w:rsid w:val="00F428DC"/>
    <w:rsid w:val="00F467C1"/>
    <w:rsid w:val="00F50922"/>
    <w:rsid w:val="00F53481"/>
    <w:rsid w:val="00F54A70"/>
    <w:rsid w:val="00F61D13"/>
    <w:rsid w:val="00F63C9F"/>
    <w:rsid w:val="00F65027"/>
    <w:rsid w:val="00F66F68"/>
    <w:rsid w:val="00F733B2"/>
    <w:rsid w:val="00F751C2"/>
    <w:rsid w:val="00F75479"/>
    <w:rsid w:val="00F8006E"/>
    <w:rsid w:val="00F86576"/>
    <w:rsid w:val="00F86F77"/>
    <w:rsid w:val="00F91321"/>
    <w:rsid w:val="00F91671"/>
    <w:rsid w:val="00F93C65"/>
    <w:rsid w:val="00F93EC4"/>
    <w:rsid w:val="00F95EC9"/>
    <w:rsid w:val="00FA0C1B"/>
    <w:rsid w:val="00FA77B6"/>
    <w:rsid w:val="00FB0E6F"/>
    <w:rsid w:val="00FB4DBD"/>
    <w:rsid w:val="00FC0439"/>
    <w:rsid w:val="00FC126F"/>
    <w:rsid w:val="00FC6D61"/>
    <w:rsid w:val="00FD26A0"/>
    <w:rsid w:val="00FD689F"/>
    <w:rsid w:val="00FE46D1"/>
    <w:rsid w:val="00FF4112"/>
    <w:rsid w:val="00FF62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73A38"/>
  <w15:docId w15:val="{CE49B278-D1F1-4693-B12B-FDC374DD5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320" w:lineRule="exac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15BC"/>
    <w:pPr>
      <w:spacing w:after="160" w:line="259" w:lineRule="auto"/>
    </w:pPr>
  </w:style>
  <w:style w:type="paragraph" w:styleId="Heading2">
    <w:name w:val="heading 2"/>
    <w:basedOn w:val="Normal"/>
    <w:next w:val="Normal"/>
    <w:link w:val="Heading2Char"/>
    <w:uiPriority w:val="9"/>
    <w:semiHidden/>
    <w:unhideWhenUsed/>
    <w:qFormat/>
    <w:rsid w:val="00FA77B6"/>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link w:val="Heading3Char"/>
    <w:uiPriority w:val="9"/>
    <w:qFormat/>
    <w:rsid w:val="00AF539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915B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3695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6956"/>
    <w:rPr>
      <w:rFonts w:ascii="Segoe UI" w:hAnsi="Segoe UI" w:cs="Segoe UI"/>
      <w:sz w:val="18"/>
      <w:szCs w:val="18"/>
    </w:rPr>
  </w:style>
  <w:style w:type="paragraph" w:styleId="Header">
    <w:name w:val="header"/>
    <w:basedOn w:val="Normal"/>
    <w:link w:val="HeaderChar"/>
    <w:uiPriority w:val="99"/>
    <w:unhideWhenUsed/>
    <w:rsid w:val="00D806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062B"/>
  </w:style>
  <w:style w:type="paragraph" w:styleId="Footer">
    <w:name w:val="footer"/>
    <w:basedOn w:val="Normal"/>
    <w:link w:val="FooterChar"/>
    <w:uiPriority w:val="99"/>
    <w:unhideWhenUsed/>
    <w:rsid w:val="00D806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062B"/>
  </w:style>
  <w:style w:type="paragraph" w:styleId="FootnoteText">
    <w:name w:val="footnote text"/>
    <w:aliases w:val="Footnote Text Char Char Char,Footnote Text Char Char Char Char Char,Footnote Text Char Char Char Char Char Char Ch,Footnote Text Char1 Char1,Footnote Text Char Char Char1,Footnote Text Char1 Char Char,single space,fn,FOOTNOTES,ft"/>
    <w:basedOn w:val="Normal"/>
    <w:link w:val="FootnoteTextChar"/>
    <w:uiPriority w:val="99"/>
    <w:unhideWhenUsed/>
    <w:rsid w:val="00C20164"/>
    <w:pPr>
      <w:spacing w:after="0" w:line="240" w:lineRule="auto"/>
    </w:pPr>
    <w:rPr>
      <w:sz w:val="20"/>
      <w:szCs w:val="20"/>
    </w:rPr>
  </w:style>
  <w:style w:type="character" w:customStyle="1" w:styleId="FootnoteTextChar">
    <w:name w:val="Footnote Text Char"/>
    <w:aliases w:val="Footnote Text Char Char Char Char,Footnote Text Char Char Char Char Char Char,Footnote Text Char Char Char Char Char Char Ch Char,Footnote Text Char1 Char1 Char,Footnote Text Char Char Char1 Char,Footnote Text Char1 Char Char Char"/>
    <w:basedOn w:val="DefaultParagraphFont"/>
    <w:link w:val="FootnoteText"/>
    <w:uiPriority w:val="99"/>
    <w:rsid w:val="00C20164"/>
    <w:rPr>
      <w:sz w:val="20"/>
      <w:szCs w:val="20"/>
    </w:rPr>
  </w:style>
  <w:style w:type="character" w:styleId="FootnoteReference">
    <w:name w:val="footnote reference"/>
    <w:basedOn w:val="DefaultParagraphFont"/>
    <w:uiPriority w:val="99"/>
    <w:semiHidden/>
    <w:unhideWhenUsed/>
    <w:rsid w:val="00C20164"/>
    <w:rPr>
      <w:vertAlign w:val="superscript"/>
    </w:rPr>
  </w:style>
  <w:style w:type="character" w:customStyle="1" w:styleId="Bodytext">
    <w:name w:val="Body text_"/>
    <w:basedOn w:val="DefaultParagraphFont"/>
    <w:link w:val="BodyText30"/>
    <w:rsid w:val="009E2471"/>
    <w:rPr>
      <w:rFonts w:ascii="Times New Roman" w:eastAsia="Times New Roman" w:hAnsi="Times New Roman" w:cs="Times New Roman"/>
      <w:shd w:val="clear" w:color="auto" w:fill="FFFFFF"/>
    </w:rPr>
  </w:style>
  <w:style w:type="paragraph" w:customStyle="1" w:styleId="BodyText30">
    <w:name w:val="Body Text30"/>
    <w:basedOn w:val="Normal"/>
    <w:link w:val="Bodytext"/>
    <w:rsid w:val="009E2471"/>
    <w:pPr>
      <w:widowControl w:val="0"/>
      <w:shd w:val="clear" w:color="auto" w:fill="FFFFFF"/>
      <w:spacing w:after="0" w:line="331" w:lineRule="exact"/>
      <w:jc w:val="both"/>
    </w:pPr>
    <w:rPr>
      <w:rFonts w:ascii="Times New Roman" w:eastAsia="Times New Roman" w:hAnsi="Times New Roman" w:cs="Times New Roman"/>
    </w:rPr>
  </w:style>
  <w:style w:type="character" w:customStyle="1" w:styleId="Heading9">
    <w:name w:val="Heading #9_"/>
    <w:basedOn w:val="DefaultParagraphFont"/>
    <w:link w:val="Heading90"/>
    <w:rsid w:val="000B7B58"/>
    <w:rPr>
      <w:rFonts w:ascii="Times New Roman" w:eastAsia="Times New Roman" w:hAnsi="Times New Roman" w:cs="Times New Roman"/>
      <w:b/>
      <w:bCs/>
      <w:spacing w:val="10"/>
      <w:shd w:val="clear" w:color="auto" w:fill="FFFFFF"/>
    </w:rPr>
  </w:style>
  <w:style w:type="paragraph" w:customStyle="1" w:styleId="Heading90">
    <w:name w:val="Heading #9"/>
    <w:basedOn w:val="Normal"/>
    <w:link w:val="Heading9"/>
    <w:rsid w:val="000B7B58"/>
    <w:pPr>
      <w:widowControl w:val="0"/>
      <w:shd w:val="clear" w:color="auto" w:fill="FFFFFF"/>
      <w:spacing w:after="0" w:line="0" w:lineRule="atLeast"/>
      <w:ind w:firstLine="660"/>
      <w:jc w:val="both"/>
      <w:outlineLvl w:val="8"/>
    </w:pPr>
    <w:rPr>
      <w:rFonts w:ascii="Times New Roman" w:eastAsia="Times New Roman" w:hAnsi="Times New Roman" w:cs="Times New Roman"/>
      <w:b/>
      <w:bCs/>
      <w:spacing w:val="10"/>
    </w:rPr>
  </w:style>
  <w:style w:type="character" w:styleId="Hyperlink">
    <w:name w:val="Hyperlink"/>
    <w:rsid w:val="00A44764"/>
    <w:rPr>
      <w:color w:val="0000FF"/>
      <w:u w:val="single"/>
    </w:rPr>
  </w:style>
  <w:style w:type="character" w:customStyle="1" w:styleId="BodyText13">
    <w:name w:val="Body Text13"/>
    <w:basedOn w:val="Bodytext"/>
    <w:rsid w:val="00185E3F"/>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vi-VN"/>
    </w:rPr>
  </w:style>
  <w:style w:type="character" w:customStyle="1" w:styleId="Bodytext125pt">
    <w:name w:val="Body text + 12.5 pt"/>
    <w:aliases w:val="Italic,Body text (2) + 12.5 pt,Not Bold,Body text (18) + Bold,Body text (27) + 13.5 pt,Heading #19 (2) + 12.5 pt,Footnote + 9 pt,Body text + 13 pt,Body text (5) + Not Bold,Body text (5) + Corbel,Header or footer + 12.5 pt"/>
    <w:basedOn w:val="Bodytext"/>
    <w:rsid w:val="00185E3F"/>
    <w:rPr>
      <w:rFonts w:ascii="Times New Roman" w:eastAsia="Times New Roman" w:hAnsi="Times New Roman" w:cs="Times New Roman"/>
      <w:i/>
      <w:iCs/>
      <w:color w:val="000000"/>
      <w:spacing w:val="0"/>
      <w:w w:val="100"/>
      <w:position w:val="0"/>
      <w:sz w:val="25"/>
      <w:szCs w:val="25"/>
      <w:shd w:val="clear" w:color="auto" w:fill="FFFFFF"/>
      <w:lang w:val="vi-VN"/>
    </w:rPr>
  </w:style>
  <w:style w:type="character" w:customStyle="1" w:styleId="Heading7">
    <w:name w:val="Heading #7_"/>
    <w:basedOn w:val="DefaultParagraphFont"/>
    <w:link w:val="Heading70"/>
    <w:locked/>
    <w:rsid w:val="00185E3F"/>
    <w:rPr>
      <w:rFonts w:ascii="Times New Roman" w:eastAsia="Times New Roman" w:hAnsi="Times New Roman" w:cs="Times New Roman"/>
      <w:b/>
      <w:bCs/>
      <w:spacing w:val="10"/>
      <w:shd w:val="clear" w:color="auto" w:fill="FFFFFF"/>
    </w:rPr>
  </w:style>
  <w:style w:type="paragraph" w:customStyle="1" w:styleId="Heading70">
    <w:name w:val="Heading #7"/>
    <w:basedOn w:val="Normal"/>
    <w:link w:val="Heading7"/>
    <w:rsid w:val="00185E3F"/>
    <w:pPr>
      <w:widowControl w:val="0"/>
      <w:shd w:val="clear" w:color="auto" w:fill="FFFFFF"/>
      <w:spacing w:after="0" w:line="0" w:lineRule="atLeast"/>
      <w:jc w:val="both"/>
      <w:outlineLvl w:val="6"/>
    </w:pPr>
    <w:rPr>
      <w:rFonts w:ascii="Times New Roman" w:eastAsia="Times New Roman" w:hAnsi="Times New Roman" w:cs="Times New Roman"/>
      <w:b/>
      <w:bCs/>
      <w:spacing w:val="10"/>
    </w:rPr>
  </w:style>
  <w:style w:type="character" w:customStyle="1" w:styleId="Bodytext85pt">
    <w:name w:val="Body text + 8.5 pt"/>
    <w:basedOn w:val="Bodytext"/>
    <w:rsid w:val="00807C77"/>
    <w:rPr>
      <w:rFonts w:ascii="Times New Roman" w:eastAsia="Times New Roman" w:hAnsi="Times New Roman" w:cs="Times New Roman"/>
      <w:b w:val="0"/>
      <w:bCs w:val="0"/>
      <w:i w:val="0"/>
      <w:iCs w:val="0"/>
      <w:smallCaps w:val="0"/>
      <w:strike w:val="0"/>
      <w:color w:val="000000"/>
      <w:spacing w:val="0"/>
      <w:w w:val="100"/>
      <w:position w:val="0"/>
      <w:sz w:val="17"/>
      <w:szCs w:val="17"/>
      <w:u w:val="none"/>
      <w:shd w:val="clear" w:color="auto" w:fill="FFFFFF"/>
      <w:lang w:val="vi-VN"/>
    </w:rPr>
  </w:style>
  <w:style w:type="character" w:customStyle="1" w:styleId="Vnbnnidung2Innghing">
    <w:name w:val="Văn bản nội dung (2) + In nghiêng"/>
    <w:rsid w:val="00807C77"/>
    <w:rPr>
      <w:rFonts w:ascii="Times New Roman" w:eastAsia="Times New Roman" w:hAnsi="Times New Roman" w:cs="Times New Roman"/>
      <w:b w:val="0"/>
      <w:bCs w:val="0"/>
      <w:i/>
      <w:iCs/>
      <w:smallCaps w:val="0"/>
      <w:strike w:val="0"/>
      <w:color w:val="000000"/>
      <w:spacing w:val="0"/>
      <w:w w:val="100"/>
      <w:position w:val="0"/>
      <w:sz w:val="28"/>
      <w:szCs w:val="28"/>
      <w:u w:val="none"/>
      <w:shd w:val="clear" w:color="auto" w:fill="FFFFFF"/>
      <w:lang w:val="vi-VN" w:eastAsia="vi-VN" w:bidi="vi-VN"/>
    </w:rPr>
  </w:style>
  <w:style w:type="paragraph" w:styleId="ListParagraph">
    <w:name w:val="List Paragraph"/>
    <w:basedOn w:val="Normal"/>
    <w:uiPriority w:val="34"/>
    <w:qFormat/>
    <w:rsid w:val="004C02CB"/>
    <w:pPr>
      <w:ind w:left="720"/>
      <w:contextualSpacing/>
    </w:pPr>
  </w:style>
  <w:style w:type="character" w:customStyle="1" w:styleId="BodyTextChar1">
    <w:name w:val="Body Text Char1"/>
    <w:link w:val="BodyText0"/>
    <w:uiPriority w:val="99"/>
    <w:rsid w:val="002B600A"/>
    <w:rPr>
      <w:sz w:val="25"/>
      <w:szCs w:val="25"/>
      <w:shd w:val="clear" w:color="auto" w:fill="FFFFFF"/>
    </w:rPr>
  </w:style>
  <w:style w:type="paragraph" w:styleId="BodyText0">
    <w:name w:val="Body Text"/>
    <w:basedOn w:val="Normal"/>
    <w:link w:val="BodyTextChar1"/>
    <w:uiPriority w:val="99"/>
    <w:rsid w:val="002B600A"/>
    <w:pPr>
      <w:widowControl w:val="0"/>
      <w:shd w:val="clear" w:color="auto" w:fill="FFFFFF"/>
      <w:spacing w:before="60" w:after="420" w:line="240" w:lineRule="atLeast"/>
      <w:jc w:val="right"/>
    </w:pPr>
    <w:rPr>
      <w:sz w:val="25"/>
      <w:szCs w:val="25"/>
    </w:rPr>
  </w:style>
  <w:style w:type="character" w:customStyle="1" w:styleId="BodyTextChar">
    <w:name w:val="Body Text Char"/>
    <w:basedOn w:val="DefaultParagraphFont"/>
    <w:uiPriority w:val="99"/>
    <w:semiHidden/>
    <w:rsid w:val="002B600A"/>
  </w:style>
  <w:style w:type="paragraph" w:styleId="NormalWeb">
    <w:name w:val="Normal (Web)"/>
    <w:basedOn w:val="Normal"/>
    <w:uiPriority w:val="99"/>
    <w:unhideWhenUsed/>
    <w:rsid w:val="007302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AF5393"/>
    <w:rPr>
      <w:rFonts w:ascii="Times New Roman" w:eastAsia="Times New Roman" w:hAnsi="Times New Roman" w:cs="Times New Roman"/>
      <w:b/>
      <w:bCs/>
      <w:sz w:val="27"/>
      <w:szCs w:val="27"/>
    </w:rPr>
  </w:style>
  <w:style w:type="character" w:styleId="Strong">
    <w:name w:val="Strong"/>
    <w:basedOn w:val="DefaultParagraphFont"/>
    <w:uiPriority w:val="22"/>
    <w:qFormat/>
    <w:rsid w:val="00AF5393"/>
    <w:rPr>
      <w:b/>
      <w:bCs/>
    </w:rPr>
  </w:style>
  <w:style w:type="character" w:customStyle="1" w:styleId="Heading2Char">
    <w:name w:val="Heading 2 Char"/>
    <w:basedOn w:val="DefaultParagraphFont"/>
    <w:link w:val="Heading2"/>
    <w:uiPriority w:val="9"/>
    <w:semiHidden/>
    <w:rsid w:val="00FA77B6"/>
    <w:rPr>
      <w:rFonts w:asciiTheme="majorHAnsi" w:eastAsiaTheme="majorEastAsia" w:hAnsiTheme="majorHAnsi" w:cstheme="majorBidi"/>
      <w:b/>
      <w:bCs/>
      <w:color w:val="4472C4" w:themeColor="accent1"/>
      <w:sz w:val="26"/>
      <w:szCs w:val="26"/>
    </w:rPr>
  </w:style>
  <w:style w:type="character" w:customStyle="1" w:styleId="Bodytext3">
    <w:name w:val="Body text (3)"/>
    <w:rsid w:val="00AC6B15"/>
    <w:rPr>
      <w:rFonts w:ascii="Times New Roman" w:eastAsia="Times New Roman" w:hAnsi="Times New Roman" w:cs="Times New Roman"/>
      <w:b w:val="0"/>
      <w:bCs w:val="0"/>
      <w:i/>
      <w:iCs/>
      <w:smallCaps w:val="0"/>
      <w:strike w:val="0"/>
      <w:color w:val="000000"/>
      <w:spacing w:val="0"/>
      <w:w w:val="100"/>
      <w:position w:val="0"/>
      <w:sz w:val="25"/>
      <w:szCs w:val="25"/>
      <w:u w:val="none"/>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559807">
      <w:bodyDiv w:val="1"/>
      <w:marLeft w:val="0"/>
      <w:marRight w:val="0"/>
      <w:marTop w:val="0"/>
      <w:marBottom w:val="0"/>
      <w:divBdr>
        <w:top w:val="none" w:sz="0" w:space="0" w:color="auto"/>
        <w:left w:val="none" w:sz="0" w:space="0" w:color="auto"/>
        <w:bottom w:val="none" w:sz="0" w:space="0" w:color="auto"/>
        <w:right w:val="none" w:sz="0" w:space="0" w:color="auto"/>
      </w:divBdr>
    </w:div>
    <w:div w:id="107969015">
      <w:bodyDiv w:val="1"/>
      <w:marLeft w:val="0"/>
      <w:marRight w:val="0"/>
      <w:marTop w:val="0"/>
      <w:marBottom w:val="0"/>
      <w:divBdr>
        <w:top w:val="none" w:sz="0" w:space="0" w:color="auto"/>
        <w:left w:val="none" w:sz="0" w:space="0" w:color="auto"/>
        <w:bottom w:val="none" w:sz="0" w:space="0" w:color="auto"/>
        <w:right w:val="none" w:sz="0" w:space="0" w:color="auto"/>
      </w:divBdr>
      <w:divsChild>
        <w:div w:id="1620181355">
          <w:marLeft w:val="0"/>
          <w:marRight w:val="0"/>
          <w:marTop w:val="0"/>
          <w:marBottom w:val="0"/>
          <w:divBdr>
            <w:top w:val="none" w:sz="0" w:space="0" w:color="auto"/>
            <w:left w:val="none" w:sz="0" w:space="0" w:color="auto"/>
            <w:bottom w:val="none" w:sz="0" w:space="0" w:color="auto"/>
            <w:right w:val="none" w:sz="0" w:space="0" w:color="auto"/>
          </w:divBdr>
          <w:divsChild>
            <w:div w:id="581372154">
              <w:marLeft w:val="0"/>
              <w:marRight w:val="0"/>
              <w:marTop w:val="0"/>
              <w:marBottom w:val="0"/>
              <w:divBdr>
                <w:top w:val="none" w:sz="0" w:space="0" w:color="auto"/>
                <w:left w:val="none" w:sz="0" w:space="0" w:color="auto"/>
                <w:bottom w:val="none" w:sz="0" w:space="0" w:color="auto"/>
                <w:right w:val="none" w:sz="0" w:space="0" w:color="auto"/>
              </w:divBdr>
              <w:divsChild>
                <w:div w:id="1734499585">
                  <w:marLeft w:val="0"/>
                  <w:marRight w:val="0"/>
                  <w:marTop w:val="0"/>
                  <w:marBottom w:val="0"/>
                  <w:divBdr>
                    <w:top w:val="none" w:sz="0" w:space="0" w:color="auto"/>
                    <w:left w:val="none" w:sz="0" w:space="0" w:color="auto"/>
                    <w:bottom w:val="none" w:sz="0" w:space="0" w:color="auto"/>
                    <w:right w:val="none" w:sz="0" w:space="0" w:color="auto"/>
                  </w:divBdr>
                  <w:divsChild>
                    <w:div w:id="856233291">
                      <w:marLeft w:val="0"/>
                      <w:marRight w:val="0"/>
                      <w:marTop w:val="0"/>
                      <w:marBottom w:val="0"/>
                      <w:divBdr>
                        <w:top w:val="none" w:sz="0" w:space="0" w:color="auto"/>
                        <w:left w:val="none" w:sz="0" w:space="0" w:color="auto"/>
                        <w:bottom w:val="none" w:sz="0" w:space="0" w:color="auto"/>
                        <w:right w:val="none" w:sz="0" w:space="0" w:color="auto"/>
                      </w:divBdr>
                      <w:divsChild>
                        <w:div w:id="186452110">
                          <w:marLeft w:val="0"/>
                          <w:marRight w:val="0"/>
                          <w:marTop w:val="0"/>
                          <w:marBottom w:val="0"/>
                          <w:divBdr>
                            <w:top w:val="none" w:sz="0" w:space="0" w:color="auto"/>
                            <w:left w:val="none" w:sz="0" w:space="0" w:color="auto"/>
                            <w:bottom w:val="none" w:sz="0" w:space="0" w:color="auto"/>
                            <w:right w:val="none" w:sz="0" w:space="0" w:color="auto"/>
                          </w:divBdr>
                          <w:divsChild>
                            <w:div w:id="693118565">
                              <w:marLeft w:val="0"/>
                              <w:marRight w:val="0"/>
                              <w:marTop w:val="0"/>
                              <w:marBottom w:val="0"/>
                              <w:divBdr>
                                <w:top w:val="none" w:sz="0" w:space="0" w:color="auto"/>
                                <w:left w:val="none" w:sz="0" w:space="0" w:color="auto"/>
                                <w:bottom w:val="none" w:sz="0" w:space="0" w:color="auto"/>
                                <w:right w:val="none" w:sz="0" w:space="0" w:color="auto"/>
                              </w:divBdr>
                              <w:divsChild>
                                <w:div w:id="1514107096">
                                  <w:marLeft w:val="0"/>
                                  <w:marRight w:val="0"/>
                                  <w:marTop w:val="0"/>
                                  <w:marBottom w:val="0"/>
                                  <w:divBdr>
                                    <w:top w:val="none" w:sz="0" w:space="0" w:color="auto"/>
                                    <w:left w:val="none" w:sz="0" w:space="0" w:color="auto"/>
                                    <w:bottom w:val="none" w:sz="0" w:space="0" w:color="auto"/>
                                    <w:right w:val="none" w:sz="0" w:space="0" w:color="auto"/>
                                  </w:divBdr>
                                  <w:divsChild>
                                    <w:div w:id="1392263739">
                                      <w:marLeft w:val="0"/>
                                      <w:marRight w:val="0"/>
                                      <w:marTop w:val="0"/>
                                      <w:marBottom w:val="0"/>
                                      <w:divBdr>
                                        <w:top w:val="none" w:sz="0" w:space="0" w:color="auto"/>
                                        <w:left w:val="none" w:sz="0" w:space="0" w:color="auto"/>
                                        <w:bottom w:val="none" w:sz="0" w:space="0" w:color="auto"/>
                                        <w:right w:val="none" w:sz="0" w:space="0" w:color="auto"/>
                                      </w:divBdr>
                                      <w:divsChild>
                                        <w:div w:id="10444045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0572439">
          <w:marLeft w:val="0"/>
          <w:marRight w:val="0"/>
          <w:marTop w:val="0"/>
          <w:marBottom w:val="0"/>
          <w:divBdr>
            <w:top w:val="none" w:sz="0" w:space="0" w:color="auto"/>
            <w:left w:val="none" w:sz="0" w:space="0" w:color="auto"/>
            <w:bottom w:val="none" w:sz="0" w:space="0" w:color="auto"/>
            <w:right w:val="none" w:sz="0" w:space="0" w:color="auto"/>
          </w:divBdr>
          <w:divsChild>
            <w:div w:id="235745793">
              <w:marLeft w:val="0"/>
              <w:marRight w:val="0"/>
              <w:marTop w:val="0"/>
              <w:marBottom w:val="0"/>
              <w:divBdr>
                <w:top w:val="none" w:sz="0" w:space="0" w:color="auto"/>
                <w:left w:val="none" w:sz="0" w:space="0" w:color="auto"/>
                <w:bottom w:val="none" w:sz="0" w:space="0" w:color="auto"/>
                <w:right w:val="none" w:sz="0" w:space="0" w:color="auto"/>
              </w:divBdr>
              <w:divsChild>
                <w:div w:id="685712917">
                  <w:marLeft w:val="0"/>
                  <w:marRight w:val="0"/>
                  <w:marTop w:val="0"/>
                  <w:marBottom w:val="0"/>
                  <w:divBdr>
                    <w:top w:val="none" w:sz="0" w:space="0" w:color="auto"/>
                    <w:left w:val="none" w:sz="0" w:space="0" w:color="auto"/>
                    <w:bottom w:val="none" w:sz="0" w:space="0" w:color="auto"/>
                    <w:right w:val="none" w:sz="0" w:space="0" w:color="auto"/>
                  </w:divBdr>
                  <w:divsChild>
                    <w:div w:id="78449219">
                      <w:marLeft w:val="0"/>
                      <w:marRight w:val="0"/>
                      <w:marTop w:val="0"/>
                      <w:marBottom w:val="0"/>
                      <w:divBdr>
                        <w:top w:val="none" w:sz="0" w:space="0" w:color="auto"/>
                        <w:left w:val="none" w:sz="0" w:space="0" w:color="auto"/>
                        <w:bottom w:val="none" w:sz="0" w:space="0" w:color="auto"/>
                        <w:right w:val="none" w:sz="0" w:space="0" w:color="auto"/>
                      </w:divBdr>
                      <w:divsChild>
                        <w:div w:id="1812945659">
                          <w:marLeft w:val="0"/>
                          <w:marRight w:val="0"/>
                          <w:marTop w:val="0"/>
                          <w:marBottom w:val="0"/>
                          <w:divBdr>
                            <w:top w:val="none" w:sz="0" w:space="0" w:color="auto"/>
                            <w:left w:val="none" w:sz="0" w:space="0" w:color="auto"/>
                            <w:bottom w:val="none" w:sz="0" w:space="0" w:color="auto"/>
                            <w:right w:val="none" w:sz="0" w:space="0" w:color="auto"/>
                          </w:divBdr>
                          <w:divsChild>
                            <w:div w:id="1353998005">
                              <w:marLeft w:val="0"/>
                              <w:marRight w:val="0"/>
                              <w:marTop w:val="0"/>
                              <w:marBottom w:val="0"/>
                              <w:divBdr>
                                <w:top w:val="none" w:sz="0" w:space="0" w:color="auto"/>
                                <w:left w:val="none" w:sz="0" w:space="0" w:color="auto"/>
                                <w:bottom w:val="none" w:sz="0" w:space="0" w:color="auto"/>
                                <w:right w:val="none" w:sz="0" w:space="0" w:color="auto"/>
                              </w:divBdr>
                              <w:divsChild>
                                <w:div w:id="1808812663">
                                  <w:marLeft w:val="0"/>
                                  <w:marRight w:val="0"/>
                                  <w:marTop w:val="0"/>
                                  <w:marBottom w:val="0"/>
                                  <w:divBdr>
                                    <w:top w:val="none" w:sz="0" w:space="0" w:color="auto"/>
                                    <w:left w:val="none" w:sz="0" w:space="0" w:color="auto"/>
                                    <w:bottom w:val="none" w:sz="0" w:space="0" w:color="auto"/>
                                    <w:right w:val="none" w:sz="0" w:space="0" w:color="auto"/>
                                  </w:divBdr>
                                  <w:divsChild>
                                    <w:div w:id="1834753693">
                                      <w:marLeft w:val="0"/>
                                      <w:marRight w:val="0"/>
                                      <w:marTop w:val="0"/>
                                      <w:marBottom w:val="0"/>
                                      <w:divBdr>
                                        <w:top w:val="none" w:sz="0" w:space="0" w:color="auto"/>
                                        <w:left w:val="none" w:sz="0" w:space="0" w:color="auto"/>
                                        <w:bottom w:val="none" w:sz="0" w:space="0" w:color="auto"/>
                                        <w:right w:val="none" w:sz="0" w:space="0" w:color="auto"/>
                                      </w:divBdr>
                                      <w:divsChild>
                                        <w:div w:id="1690763534">
                                          <w:marLeft w:val="0"/>
                                          <w:marRight w:val="0"/>
                                          <w:marTop w:val="0"/>
                                          <w:marBottom w:val="0"/>
                                          <w:divBdr>
                                            <w:top w:val="none" w:sz="0" w:space="0" w:color="auto"/>
                                            <w:left w:val="none" w:sz="0" w:space="0" w:color="auto"/>
                                            <w:bottom w:val="none" w:sz="0" w:space="0" w:color="auto"/>
                                            <w:right w:val="none" w:sz="0" w:space="0" w:color="auto"/>
                                          </w:divBdr>
                                          <w:divsChild>
                                            <w:div w:id="697632157">
                                              <w:marLeft w:val="0"/>
                                              <w:marRight w:val="0"/>
                                              <w:marTop w:val="0"/>
                                              <w:marBottom w:val="0"/>
                                              <w:divBdr>
                                                <w:top w:val="none" w:sz="0" w:space="0" w:color="auto"/>
                                                <w:left w:val="none" w:sz="0" w:space="0" w:color="auto"/>
                                                <w:bottom w:val="none" w:sz="0" w:space="0" w:color="auto"/>
                                                <w:right w:val="none" w:sz="0" w:space="0" w:color="auto"/>
                                              </w:divBdr>
                                              <w:divsChild>
                                                <w:div w:id="1570924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712652">
      <w:bodyDiv w:val="1"/>
      <w:marLeft w:val="0"/>
      <w:marRight w:val="0"/>
      <w:marTop w:val="0"/>
      <w:marBottom w:val="0"/>
      <w:divBdr>
        <w:top w:val="none" w:sz="0" w:space="0" w:color="auto"/>
        <w:left w:val="none" w:sz="0" w:space="0" w:color="auto"/>
        <w:bottom w:val="none" w:sz="0" w:space="0" w:color="auto"/>
        <w:right w:val="none" w:sz="0" w:space="0" w:color="auto"/>
      </w:divBdr>
    </w:div>
    <w:div w:id="366106955">
      <w:bodyDiv w:val="1"/>
      <w:marLeft w:val="0"/>
      <w:marRight w:val="0"/>
      <w:marTop w:val="0"/>
      <w:marBottom w:val="0"/>
      <w:divBdr>
        <w:top w:val="none" w:sz="0" w:space="0" w:color="auto"/>
        <w:left w:val="none" w:sz="0" w:space="0" w:color="auto"/>
        <w:bottom w:val="none" w:sz="0" w:space="0" w:color="auto"/>
        <w:right w:val="none" w:sz="0" w:space="0" w:color="auto"/>
      </w:divBdr>
    </w:div>
    <w:div w:id="454523536">
      <w:bodyDiv w:val="1"/>
      <w:marLeft w:val="0"/>
      <w:marRight w:val="0"/>
      <w:marTop w:val="0"/>
      <w:marBottom w:val="0"/>
      <w:divBdr>
        <w:top w:val="none" w:sz="0" w:space="0" w:color="auto"/>
        <w:left w:val="none" w:sz="0" w:space="0" w:color="auto"/>
        <w:bottom w:val="none" w:sz="0" w:space="0" w:color="auto"/>
        <w:right w:val="none" w:sz="0" w:space="0" w:color="auto"/>
      </w:divBdr>
    </w:div>
    <w:div w:id="511534535">
      <w:bodyDiv w:val="1"/>
      <w:marLeft w:val="0"/>
      <w:marRight w:val="0"/>
      <w:marTop w:val="0"/>
      <w:marBottom w:val="0"/>
      <w:divBdr>
        <w:top w:val="none" w:sz="0" w:space="0" w:color="auto"/>
        <w:left w:val="none" w:sz="0" w:space="0" w:color="auto"/>
        <w:bottom w:val="none" w:sz="0" w:space="0" w:color="auto"/>
        <w:right w:val="none" w:sz="0" w:space="0" w:color="auto"/>
      </w:divBdr>
    </w:div>
    <w:div w:id="559437452">
      <w:bodyDiv w:val="1"/>
      <w:marLeft w:val="0"/>
      <w:marRight w:val="0"/>
      <w:marTop w:val="0"/>
      <w:marBottom w:val="0"/>
      <w:divBdr>
        <w:top w:val="none" w:sz="0" w:space="0" w:color="auto"/>
        <w:left w:val="none" w:sz="0" w:space="0" w:color="auto"/>
        <w:bottom w:val="none" w:sz="0" w:space="0" w:color="auto"/>
        <w:right w:val="none" w:sz="0" w:space="0" w:color="auto"/>
      </w:divBdr>
    </w:div>
    <w:div w:id="668950870">
      <w:bodyDiv w:val="1"/>
      <w:marLeft w:val="0"/>
      <w:marRight w:val="0"/>
      <w:marTop w:val="0"/>
      <w:marBottom w:val="0"/>
      <w:divBdr>
        <w:top w:val="none" w:sz="0" w:space="0" w:color="auto"/>
        <w:left w:val="none" w:sz="0" w:space="0" w:color="auto"/>
        <w:bottom w:val="none" w:sz="0" w:space="0" w:color="auto"/>
        <w:right w:val="none" w:sz="0" w:space="0" w:color="auto"/>
      </w:divBdr>
    </w:div>
    <w:div w:id="690454354">
      <w:bodyDiv w:val="1"/>
      <w:marLeft w:val="0"/>
      <w:marRight w:val="0"/>
      <w:marTop w:val="0"/>
      <w:marBottom w:val="0"/>
      <w:divBdr>
        <w:top w:val="none" w:sz="0" w:space="0" w:color="auto"/>
        <w:left w:val="none" w:sz="0" w:space="0" w:color="auto"/>
        <w:bottom w:val="none" w:sz="0" w:space="0" w:color="auto"/>
        <w:right w:val="none" w:sz="0" w:space="0" w:color="auto"/>
      </w:divBdr>
    </w:div>
    <w:div w:id="721641108">
      <w:bodyDiv w:val="1"/>
      <w:marLeft w:val="0"/>
      <w:marRight w:val="0"/>
      <w:marTop w:val="0"/>
      <w:marBottom w:val="0"/>
      <w:divBdr>
        <w:top w:val="none" w:sz="0" w:space="0" w:color="auto"/>
        <w:left w:val="none" w:sz="0" w:space="0" w:color="auto"/>
        <w:bottom w:val="none" w:sz="0" w:space="0" w:color="auto"/>
        <w:right w:val="none" w:sz="0" w:space="0" w:color="auto"/>
      </w:divBdr>
    </w:div>
    <w:div w:id="898514306">
      <w:bodyDiv w:val="1"/>
      <w:marLeft w:val="0"/>
      <w:marRight w:val="0"/>
      <w:marTop w:val="0"/>
      <w:marBottom w:val="0"/>
      <w:divBdr>
        <w:top w:val="none" w:sz="0" w:space="0" w:color="auto"/>
        <w:left w:val="none" w:sz="0" w:space="0" w:color="auto"/>
        <w:bottom w:val="none" w:sz="0" w:space="0" w:color="auto"/>
        <w:right w:val="none" w:sz="0" w:space="0" w:color="auto"/>
      </w:divBdr>
    </w:div>
    <w:div w:id="1054429576">
      <w:bodyDiv w:val="1"/>
      <w:marLeft w:val="0"/>
      <w:marRight w:val="0"/>
      <w:marTop w:val="0"/>
      <w:marBottom w:val="0"/>
      <w:divBdr>
        <w:top w:val="none" w:sz="0" w:space="0" w:color="auto"/>
        <w:left w:val="none" w:sz="0" w:space="0" w:color="auto"/>
        <w:bottom w:val="none" w:sz="0" w:space="0" w:color="auto"/>
        <w:right w:val="none" w:sz="0" w:space="0" w:color="auto"/>
      </w:divBdr>
    </w:div>
    <w:div w:id="1071535728">
      <w:bodyDiv w:val="1"/>
      <w:marLeft w:val="0"/>
      <w:marRight w:val="0"/>
      <w:marTop w:val="0"/>
      <w:marBottom w:val="0"/>
      <w:divBdr>
        <w:top w:val="none" w:sz="0" w:space="0" w:color="auto"/>
        <w:left w:val="none" w:sz="0" w:space="0" w:color="auto"/>
        <w:bottom w:val="none" w:sz="0" w:space="0" w:color="auto"/>
        <w:right w:val="none" w:sz="0" w:space="0" w:color="auto"/>
      </w:divBdr>
    </w:div>
    <w:div w:id="1090463375">
      <w:bodyDiv w:val="1"/>
      <w:marLeft w:val="0"/>
      <w:marRight w:val="0"/>
      <w:marTop w:val="0"/>
      <w:marBottom w:val="0"/>
      <w:divBdr>
        <w:top w:val="none" w:sz="0" w:space="0" w:color="auto"/>
        <w:left w:val="none" w:sz="0" w:space="0" w:color="auto"/>
        <w:bottom w:val="none" w:sz="0" w:space="0" w:color="auto"/>
        <w:right w:val="none" w:sz="0" w:space="0" w:color="auto"/>
      </w:divBdr>
    </w:div>
    <w:div w:id="1165364631">
      <w:bodyDiv w:val="1"/>
      <w:marLeft w:val="0"/>
      <w:marRight w:val="0"/>
      <w:marTop w:val="0"/>
      <w:marBottom w:val="0"/>
      <w:divBdr>
        <w:top w:val="none" w:sz="0" w:space="0" w:color="auto"/>
        <w:left w:val="none" w:sz="0" w:space="0" w:color="auto"/>
        <w:bottom w:val="none" w:sz="0" w:space="0" w:color="auto"/>
        <w:right w:val="none" w:sz="0" w:space="0" w:color="auto"/>
      </w:divBdr>
    </w:div>
    <w:div w:id="1170607578">
      <w:bodyDiv w:val="1"/>
      <w:marLeft w:val="0"/>
      <w:marRight w:val="0"/>
      <w:marTop w:val="0"/>
      <w:marBottom w:val="0"/>
      <w:divBdr>
        <w:top w:val="none" w:sz="0" w:space="0" w:color="auto"/>
        <w:left w:val="none" w:sz="0" w:space="0" w:color="auto"/>
        <w:bottom w:val="none" w:sz="0" w:space="0" w:color="auto"/>
        <w:right w:val="none" w:sz="0" w:space="0" w:color="auto"/>
      </w:divBdr>
    </w:div>
    <w:div w:id="1182670570">
      <w:bodyDiv w:val="1"/>
      <w:marLeft w:val="0"/>
      <w:marRight w:val="0"/>
      <w:marTop w:val="0"/>
      <w:marBottom w:val="0"/>
      <w:divBdr>
        <w:top w:val="none" w:sz="0" w:space="0" w:color="auto"/>
        <w:left w:val="none" w:sz="0" w:space="0" w:color="auto"/>
        <w:bottom w:val="none" w:sz="0" w:space="0" w:color="auto"/>
        <w:right w:val="none" w:sz="0" w:space="0" w:color="auto"/>
      </w:divBdr>
    </w:div>
    <w:div w:id="1231961285">
      <w:bodyDiv w:val="1"/>
      <w:marLeft w:val="0"/>
      <w:marRight w:val="0"/>
      <w:marTop w:val="0"/>
      <w:marBottom w:val="0"/>
      <w:divBdr>
        <w:top w:val="none" w:sz="0" w:space="0" w:color="auto"/>
        <w:left w:val="none" w:sz="0" w:space="0" w:color="auto"/>
        <w:bottom w:val="none" w:sz="0" w:space="0" w:color="auto"/>
        <w:right w:val="none" w:sz="0" w:space="0" w:color="auto"/>
      </w:divBdr>
    </w:div>
    <w:div w:id="1244099876">
      <w:bodyDiv w:val="1"/>
      <w:marLeft w:val="0"/>
      <w:marRight w:val="0"/>
      <w:marTop w:val="0"/>
      <w:marBottom w:val="0"/>
      <w:divBdr>
        <w:top w:val="none" w:sz="0" w:space="0" w:color="auto"/>
        <w:left w:val="none" w:sz="0" w:space="0" w:color="auto"/>
        <w:bottom w:val="none" w:sz="0" w:space="0" w:color="auto"/>
        <w:right w:val="none" w:sz="0" w:space="0" w:color="auto"/>
      </w:divBdr>
    </w:div>
    <w:div w:id="1306162904">
      <w:bodyDiv w:val="1"/>
      <w:marLeft w:val="0"/>
      <w:marRight w:val="0"/>
      <w:marTop w:val="0"/>
      <w:marBottom w:val="0"/>
      <w:divBdr>
        <w:top w:val="none" w:sz="0" w:space="0" w:color="auto"/>
        <w:left w:val="none" w:sz="0" w:space="0" w:color="auto"/>
        <w:bottom w:val="none" w:sz="0" w:space="0" w:color="auto"/>
        <w:right w:val="none" w:sz="0" w:space="0" w:color="auto"/>
      </w:divBdr>
    </w:div>
    <w:div w:id="1530534514">
      <w:bodyDiv w:val="1"/>
      <w:marLeft w:val="0"/>
      <w:marRight w:val="0"/>
      <w:marTop w:val="0"/>
      <w:marBottom w:val="0"/>
      <w:divBdr>
        <w:top w:val="none" w:sz="0" w:space="0" w:color="auto"/>
        <w:left w:val="none" w:sz="0" w:space="0" w:color="auto"/>
        <w:bottom w:val="none" w:sz="0" w:space="0" w:color="auto"/>
        <w:right w:val="none" w:sz="0" w:space="0" w:color="auto"/>
      </w:divBdr>
    </w:div>
    <w:div w:id="1553077666">
      <w:bodyDiv w:val="1"/>
      <w:marLeft w:val="0"/>
      <w:marRight w:val="0"/>
      <w:marTop w:val="0"/>
      <w:marBottom w:val="0"/>
      <w:divBdr>
        <w:top w:val="none" w:sz="0" w:space="0" w:color="auto"/>
        <w:left w:val="none" w:sz="0" w:space="0" w:color="auto"/>
        <w:bottom w:val="none" w:sz="0" w:space="0" w:color="auto"/>
        <w:right w:val="none" w:sz="0" w:space="0" w:color="auto"/>
      </w:divBdr>
    </w:div>
    <w:div w:id="1658461640">
      <w:bodyDiv w:val="1"/>
      <w:marLeft w:val="0"/>
      <w:marRight w:val="0"/>
      <w:marTop w:val="0"/>
      <w:marBottom w:val="0"/>
      <w:divBdr>
        <w:top w:val="none" w:sz="0" w:space="0" w:color="auto"/>
        <w:left w:val="none" w:sz="0" w:space="0" w:color="auto"/>
        <w:bottom w:val="none" w:sz="0" w:space="0" w:color="auto"/>
        <w:right w:val="none" w:sz="0" w:space="0" w:color="auto"/>
      </w:divBdr>
    </w:div>
    <w:div w:id="1763142777">
      <w:bodyDiv w:val="1"/>
      <w:marLeft w:val="0"/>
      <w:marRight w:val="0"/>
      <w:marTop w:val="0"/>
      <w:marBottom w:val="0"/>
      <w:divBdr>
        <w:top w:val="none" w:sz="0" w:space="0" w:color="auto"/>
        <w:left w:val="none" w:sz="0" w:space="0" w:color="auto"/>
        <w:bottom w:val="none" w:sz="0" w:space="0" w:color="auto"/>
        <w:right w:val="none" w:sz="0" w:space="0" w:color="auto"/>
      </w:divBdr>
    </w:div>
    <w:div w:id="1925993930">
      <w:bodyDiv w:val="1"/>
      <w:marLeft w:val="0"/>
      <w:marRight w:val="0"/>
      <w:marTop w:val="0"/>
      <w:marBottom w:val="0"/>
      <w:divBdr>
        <w:top w:val="none" w:sz="0" w:space="0" w:color="auto"/>
        <w:left w:val="none" w:sz="0" w:space="0" w:color="auto"/>
        <w:bottom w:val="none" w:sz="0" w:space="0" w:color="auto"/>
        <w:right w:val="none" w:sz="0" w:space="0" w:color="auto"/>
      </w:divBdr>
    </w:div>
    <w:div w:id="2086493968">
      <w:bodyDiv w:val="1"/>
      <w:marLeft w:val="0"/>
      <w:marRight w:val="0"/>
      <w:marTop w:val="0"/>
      <w:marBottom w:val="0"/>
      <w:divBdr>
        <w:top w:val="none" w:sz="0" w:space="0" w:color="auto"/>
        <w:left w:val="none" w:sz="0" w:space="0" w:color="auto"/>
        <w:bottom w:val="none" w:sz="0" w:space="0" w:color="auto"/>
        <w:right w:val="none" w:sz="0" w:space="0" w:color="auto"/>
      </w:divBdr>
    </w:div>
    <w:div w:id="2100783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36A3A7-65B2-4F97-8FCF-F53F5A92F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3009</Words>
  <Characters>17157</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2025-10-14T07:00:00Z</cp:lastPrinted>
  <dcterms:created xsi:type="dcterms:W3CDTF">2026-04-23T02:55:00Z</dcterms:created>
  <dcterms:modified xsi:type="dcterms:W3CDTF">2026-04-23T02:55:00Z</dcterms:modified>
</cp:coreProperties>
</file>