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48" w:type="dxa"/>
        <w:tblInd w:w="-459" w:type="dxa"/>
        <w:tblLayout w:type="fixed"/>
        <w:tblLook w:val="0000" w:firstRow="0" w:lastRow="0" w:firstColumn="0" w:lastColumn="0" w:noHBand="0" w:noVBand="0"/>
      </w:tblPr>
      <w:tblGrid>
        <w:gridCol w:w="4253"/>
        <w:gridCol w:w="6095"/>
      </w:tblGrid>
      <w:tr w:rsidR="009A6746" w:rsidRPr="00B15142" w14:paraId="1428FD8E" w14:textId="77777777" w:rsidTr="009A6746">
        <w:trPr>
          <w:trHeight w:val="425"/>
        </w:trPr>
        <w:tc>
          <w:tcPr>
            <w:tcW w:w="4253" w:type="dxa"/>
          </w:tcPr>
          <w:p w14:paraId="6EC1976E" w14:textId="77777777" w:rsidR="009A6746" w:rsidRPr="0049420E" w:rsidRDefault="009A6746" w:rsidP="00150E5A">
            <w:pPr>
              <w:keepNext/>
              <w:jc w:val="center"/>
              <w:outlineLvl w:val="3"/>
              <w:rPr>
                <w:rFonts w:ascii="Times New Roman" w:hAnsi="Times New Roman"/>
                <w:bCs/>
                <w:sz w:val="26"/>
              </w:rPr>
            </w:pPr>
            <w:r w:rsidRPr="0049420E">
              <w:rPr>
                <w:rFonts w:ascii="Times New Roman" w:hAnsi="Times New Roman"/>
                <w:bCs/>
                <w:sz w:val="26"/>
              </w:rPr>
              <w:t>BỘ CÔNG AN</w:t>
            </w:r>
          </w:p>
          <w:p w14:paraId="13DB52D2" w14:textId="77777777" w:rsidR="009A6746" w:rsidRPr="0049420E" w:rsidRDefault="009A6746" w:rsidP="00150E5A">
            <w:pPr>
              <w:keepNext/>
              <w:jc w:val="center"/>
              <w:outlineLvl w:val="3"/>
              <w:rPr>
                <w:rFonts w:ascii="Times New Roman" w:hAnsi="Times New Roman"/>
                <w:b/>
                <w:bCs/>
                <w:sz w:val="26"/>
                <w:szCs w:val="26"/>
              </w:rPr>
            </w:pPr>
            <w:r w:rsidRPr="0049420E">
              <w:rPr>
                <w:rFonts w:ascii="Times New Roman" w:hAnsi="Times New Roman"/>
                <w:b/>
                <w:bCs/>
                <w:sz w:val="26"/>
                <w:szCs w:val="26"/>
              </w:rPr>
              <w:t>CỤC CẢNH SÁT GIAO THÔNG</w:t>
            </w:r>
          </w:p>
        </w:tc>
        <w:tc>
          <w:tcPr>
            <w:tcW w:w="6095" w:type="dxa"/>
          </w:tcPr>
          <w:p w14:paraId="6004FF81" w14:textId="77777777" w:rsidR="009A6746" w:rsidRPr="0049420E" w:rsidRDefault="009A6746" w:rsidP="00150E5A">
            <w:pPr>
              <w:jc w:val="center"/>
              <w:rPr>
                <w:rFonts w:ascii="Times New Roman" w:hAnsi="Times New Roman"/>
                <w:b/>
                <w:bCs/>
                <w:sz w:val="26"/>
              </w:rPr>
            </w:pPr>
            <w:r w:rsidRPr="0049420E">
              <w:rPr>
                <w:rFonts w:ascii="Times New Roman" w:hAnsi="Times New Roman"/>
                <w:b/>
                <w:bCs/>
                <w:sz w:val="26"/>
              </w:rPr>
              <w:t>CỘNG HÒA XÃ HỘI CHỦ NGHĨA VIỆT NAM</w:t>
            </w:r>
          </w:p>
          <w:p w14:paraId="3ACAE110" w14:textId="77777777" w:rsidR="009A6746" w:rsidRPr="0049420E" w:rsidRDefault="009A6746" w:rsidP="00150E5A">
            <w:pPr>
              <w:jc w:val="center"/>
              <w:rPr>
                <w:rFonts w:ascii="Times New Roman" w:hAnsi="Times New Roman"/>
                <w:b/>
                <w:bCs/>
                <w:sz w:val="26"/>
                <w:szCs w:val="26"/>
              </w:rPr>
            </w:pPr>
            <w:r w:rsidRPr="0049420E">
              <w:rPr>
                <w:rFonts w:ascii="Times New Roman" w:hAnsi="Times New Roman"/>
                <w:b/>
                <w:bCs/>
                <w:sz w:val="26"/>
                <w:szCs w:val="26"/>
              </w:rPr>
              <w:t>Độc lập - Tự do - Hạnh phúc</w:t>
            </w:r>
          </w:p>
        </w:tc>
      </w:tr>
      <w:tr w:rsidR="009A6746" w:rsidRPr="00B15142" w14:paraId="7995654B" w14:textId="77777777" w:rsidTr="009A6746">
        <w:tc>
          <w:tcPr>
            <w:tcW w:w="4253" w:type="dxa"/>
          </w:tcPr>
          <w:p w14:paraId="0393E2CB" w14:textId="2966D992" w:rsidR="009A6746" w:rsidRPr="005541DB" w:rsidRDefault="00AE3334" w:rsidP="00150E5A">
            <w:pPr>
              <w:spacing w:before="240" w:after="240" w:line="340" w:lineRule="exact"/>
              <w:jc w:val="center"/>
              <w:rPr>
                <w:rFonts w:ascii="Times New Roman" w:hAnsi="Times New Roman"/>
                <w:lang w:val="en-US"/>
              </w:rPr>
            </w:pPr>
            <w:r>
              <w:rPr>
                <w:noProof/>
                <w:lang w:val="en-US" w:eastAsia="en-US"/>
              </w:rPr>
              <mc:AlternateContent>
                <mc:Choice Requires="wps">
                  <w:drawing>
                    <wp:anchor distT="4294967295" distB="4294967295" distL="114300" distR="114300" simplePos="0" relativeHeight="251657728" behindDoc="0" locked="0" layoutInCell="1" allowOverlap="1" wp14:anchorId="3B32CED3" wp14:editId="1CFD46BF">
                      <wp:simplePos x="0" y="0"/>
                      <wp:positionH relativeFrom="column">
                        <wp:posOffset>922655</wp:posOffset>
                      </wp:positionH>
                      <wp:positionV relativeFrom="paragraph">
                        <wp:posOffset>3809</wp:posOffset>
                      </wp:positionV>
                      <wp:extent cx="647700" cy="0"/>
                      <wp:effectExtent l="0" t="0" r="0" b="0"/>
                      <wp:wrapNone/>
                      <wp:docPr id="3"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AA4E612" id="_x0000_t32" coordsize="21600,21600" o:spt="32" o:oned="t" path="m,l21600,21600e" filled="f">
                      <v:path arrowok="t" fillok="f" o:connecttype="none"/>
                      <o:lock v:ext="edit" shapetype="t"/>
                    </v:shapetype>
                    <v:shape id="Straight Arrow Connector 2" o:spid="_x0000_s1026" type="#_x0000_t32" style="position:absolute;margin-left:72.65pt;margin-top:.3pt;width:51pt;height:0;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Ft0twEAAFUDAAAOAAAAZHJzL2Uyb0RvYy54bWysU8Fu2zAMvQ/YPwi6L3aCtd2MOD2k6y7d&#10;FqDdBzCSbAuVRYFU4uTvJ6lJWmy3oT4IlEg+Pj7Sy9vD6MTeEFv0rZzPaimMV6it71v5++n+0xcp&#10;OILX4NCbVh4Ny9vVxw/LKTRmgQM6bUgkEM/NFFo5xBiaqmI1mBF4hsH45OyQRojpSn2lCaaEPrpq&#10;UdfX1YSkA6EyzOn17sUpVwW/64yKv7qOTRSulYlbLCeVc5vParWEpicIg1UnGvAfLEawPhW9QN1B&#10;BLEj+w/UaBUhYxdnCscKu84qU3pI3czrv7p5HCCY0ksSh8NFJn4/WPVzv/YbytTVwT+GB1TPLDyu&#10;B/C9KQSejiENbp6lqqbAzSUlXzhsSGynH6hTDOwiFhUOHY0ZMvUnDkXs40Vsc4hCpcfrzzc3dRqJ&#10;OrsqaM55gTh+NziKbLSSI4Hth7hG79NEkealCuwfOGZW0JwTclGP99a5MljnxdTKr1eLq5LA6KzO&#10;zhzG1G/XjsQe8mqUr7SYPG/DCHdeF7DBgP52siNY92Kn4s6flMli5M3jZov6uKGzYml2heVpz/Jy&#10;vL2X7Ne/YfUHAAD//wMAUEsDBBQABgAIAAAAIQAxE5DM2QAAAAUBAAAPAAAAZHJzL2Rvd25yZXYu&#10;eG1sTI7BTsMwEETvSPyDtUhcEHUa2gIhTlUhceBIW4nrNl6SQLyOYqcJ/Xq2p3J8mtHMy9eTa9WR&#10;+tB4NjCfJaCIS28brgzsd2/3T6BCRLbYeiYDvxRgXVxf5ZhZP/IHHbexUjLCIUMDdYxdpnUoa3IY&#10;Zr4jluzL9w6jYF9p2+Mo467VaZKstMOG5aHGjl5rKn+2gzNAYVjOk82zq/bvp/HuMz19j93OmNub&#10;afMCKtIUL2U464s6FOJ08APboFrhxfJBqgZWoCROF4+ChzPqItf/7Ys/AAAA//8DAFBLAQItABQA&#10;BgAIAAAAIQC2gziS/gAAAOEBAAATAAAAAAAAAAAAAAAAAAAAAABbQ29udGVudF9UeXBlc10ueG1s&#10;UEsBAi0AFAAGAAgAAAAhADj9If/WAAAAlAEAAAsAAAAAAAAAAAAAAAAALwEAAF9yZWxzLy5yZWxz&#10;UEsBAi0AFAAGAAgAAAAhAPskW3S3AQAAVQMAAA4AAAAAAAAAAAAAAAAALgIAAGRycy9lMm9Eb2Mu&#10;eG1sUEsBAi0AFAAGAAgAAAAhADETkMzZAAAABQEAAA8AAAAAAAAAAAAAAAAAEQQAAGRycy9kb3du&#10;cmV2LnhtbFBLBQYAAAAABAAEAPMAAAAXBQAAAAA=&#10;"/>
                  </w:pict>
                </mc:Fallback>
              </mc:AlternateContent>
            </w:r>
            <w:r w:rsidR="009A6746" w:rsidRPr="00B15142">
              <w:rPr>
                <w:rFonts w:ascii="Times New Roman" w:hAnsi="Times New Roman"/>
              </w:rPr>
              <w:t>Số</w:t>
            </w:r>
            <w:r w:rsidR="009A6746">
              <w:rPr>
                <w:rFonts w:ascii="Times New Roman" w:hAnsi="Times New Roman"/>
                <w:bCs/>
              </w:rPr>
              <w:t xml:space="preserve">:          </w:t>
            </w:r>
            <w:r w:rsidR="009A6746" w:rsidRPr="00B15142">
              <w:rPr>
                <w:rFonts w:ascii="Times New Roman" w:hAnsi="Times New Roman"/>
              </w:rPr>
              <w:t>/</w:t>
            </w:r>
            <w:r w:rsidR="00482B27">
              <w:rPr>
                <w:rFonts w:ascii="Times New Roman" w:hAnsi="Times New Roman"/>
                <w:lang w:val="en-US"/>
              </w:rPr>
              <w:t>BC</w:t>
            </w:r>
          </w:p>
        </w:tc>
        <w:tc>
          <w:tcPr>
            <w:tcW w:w="6095" w:type="dxa"/>
          </w:tcPr>
          <w:p w14:paraId="5B702DAE" w14:textId="4E3CE3F0" w:rsidR="009A6746" w:rsidRPr="001E2828" w:rsidRDefault="00AE3334" w:rsidP="00150E5A">
            <w:pPr>
              <w:keepNext/>
              <w:spacing w:before="240" w:after="240" w:line="340" w:lineRule="exact"/>
              <w:jc w:val="center"/>
              <w:outlineLvl w:val="2"/>
              <w:rPr>
                <w:rFonts w:ascii="Times New Roman" w:hAnsi="Times New Roman"/>
                <w:i/>
                <w:iCs/>
                <w:lang w:val="en-US"/>
              </w:rPr>
            </w:pPr>
            <w:r>
              <w:rPr>
                <w:noProof/>
                <w:lang w:val="en-US" w:eastAsia="en-US"/>
              </w:rPr>
              <mc:AlternateContent>
                <mc:Choice Requires="wps">
                  <w:drawing>
                    <wp:anchor distT="4294967295" distB="4294967295" distL="114300" distR="114300" simplePos="0" relativeHeight="251656704" behindDoc="0" locked="0" layoutInCell="1" allowOverlap="1" wp14:anchorId="27355191" wp14:editId="6232B454">
                      <wp:simplePos x="0" y="0"/>
                      <wp:positionH relativeFrom="column">
                        <wp:posOffset>869315</wp:posOffset>
                      </wp:positionH>
                      <wp:positionV relativeFrom="paragraph">
                        <wp:posOffset>3809</wp:posOffset>
                      </wp:positionV>
                      <wp:extent cx="1988185" cy="0"/>
                      <wp:effectExtent l="0" t="0" r="0" b="0"/>
                      <wp:wrapNone/>
                      <wp:docPr id="2"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81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BC56288" id="Straight Arrow Connector 1" o:spid="_x0000_s1026" type="#_x0000_t32" style="position:absolute;margin-left:68.45pt;margin-top:.3pt;width:156.55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6TOuAEAAFYDAAAOAAAAZHJzL2Uyb0RvYy54bWysU8Fu2zAMvQ/YPwi6L44DZEiNOD2k6y7d&#10;FqDtBzCSbAuTRYFU4uTvJ6lJVmy3YT4IlEg+Pj7S6/vT6MTREFv0raxncymMV6it71v5+vL4aSUF&#10;R/AaHHrTyrNheb/5+GE9hcYscECnDYkE4rmZQiuHGENTVawGMwLPMBifnB3SCDFdqa80wZTQR1ct&#10;5vPP1YSkA6EyzOn14c0pNwW/64yKP7qOTRSulYlbLCeVc5/ParOGpicIg1UXGvAPLEawPhW9QT1A&#10;BHEg+xfUaBUhYxdnCscKu84qU3pI3dTzP7p5HiCY0ksSh8NNJv5/sOr7cet3lKmrk38OT6h+svC4&#10;HcD3phB4OYc0uDpLVU2Bm1tKvnDYkdhP31CnGDhELCqcOhozZOpPnIrY55vY5hSFSo/13WpVr5ZS&#10;qKuvguaaGIjjV4OjyEYrORLYfohb9D6NFKkuZeD4xDHTguaakKt6fLTOlck6L6ZW3i0Xy5LA6KzO&#10;zhzG1O+3jsQR8m6Ur/SYPO/DCA9eF7DBgP5ysSNY92an4s5fpMlq5NXjZo/6vKOrZGl4heVl0fJ2&#10;vL+X7N+/w+YXAAAA//8DAFBLAwQUAAYACAAAACEA0U0Ch9oAAAAFAQAADwAAAGRycy9kb3ducmV2&#10;LnhtbEyPwW7CMBBE70j8g7VIXFCxoSUqaRyEkHrosYDUq4m3Sdp4HcUOSfn6Lqf2+DSj2bfZbnSN&#10;uGIXak8aVksFAqnwtqZSw/n0+vAMIkRD1jSeUMMPBtjl00lmUusHesfrMZaCRyikRkMVY5tKGYoK&#10;nQlL3yJx9uk7ZyJjV0rbmYHHXSPXSiXSmZr4QmVaPFRYfB97pwFDv1mp/daV57fbsPhY376G9qT1&#10;fDbuX0BEHONfGe76rA45O118TzaIhvkx2XJVQwKC46eN4tcud5R5Jv/b578AAAD//wMAUEsBAi0A&#10;FAAGAAgAAAAhALaDOJL+AAAA4QEAABMAAAAAAAAAAAAAAAAAAAAAAFtDb250ZW50X1R5cGVzXS54&#10;bWxQSwECLQAUAAYACAAAACEAOP0h/9YAAACUAQAACwAAAAAAAAAAAAAAAAAvAQAAX3JlbHMvLnJl&#10;bHNQSwECLQAUAAYACAAAACEAgFekzrgBAABWAwAADgAAAAAAAAAAAAAAAAAuAgAAZHJzL2Uyb0Rv&#10;Yy54bWxQSwECLQAUAAYACAAAACEA0U0Ch9oAAAAFAQAADwAAAAAAAAAAAAAAAAASBAAAZHJzL2Rv&#10;d25yZXYueG1sUEsFBgAAAAAEAAQA8wAAABkFAAAAAA==&#10;"/>
                  </w:pict>
                </mc:Fallback>
              </mc:AlternateContent>
            </w:r>
            <w:r w:rsidR="009A6746">
              <w:rPr>
                <w:rFonts w:ascii="Times New Roman" w:hAnsi="Times New Roman"/>
                <w:i/>
                <w:iCs/>
              </w:rPr>
              <w:t xml:space="preserve">Hà Nội, ngày       </w:t>
            </w:r>
            <w:r w:rsidR="009A6746" w:rsidRPr="00B15142">
              <w:rPr>
                <w:rFonts w:ascii="Times New Roman" w:hAnsi="Times New Roman"/>
                <w:i/>
                <w:iCs/>
              </w:rPr>
              <w:t xml:space="preserve"> tháng </w:t>
            </w:r>
            <w:r w:rsidR="001E2828">
              <w:rPr>
                <w:rFonts w:ascii="Times New Roman" w:hAnsi="Times New Roman"/>
                <w:i/>
                <w:iCs/>
                <w:lang w:val="en-US"/>
              </w:rPr>
              <w:t>3</w:t>
            </w:r>
            <w:r w:rsidR="009A6746" w:rsidRPr="00B15142">
              <w:rPr>
                <w:rFonts w:ascii="Times New Roman" w:hAnsi="Times New Roman"/>
                <w:i/>
                <w:iCs/>
              </w:rPr>
              <w:t xml:space="preserve"> năm 202</w:t>
            </w:r>
            <w:r w:rsidR="001E2828">
              <w:rPr>
                <w:rFonts w:ascii="Times New Roman" w:hAnsi="Times New Roman"/>
                <w:i/>
                <w:iCs/>
                <w:lang w:val="en-US"/>
              </w:rPr>
              <w:t>6</w:t>
            </w:r>
          </w:p>
        </w:tc>
      </w:tr>
    </w:tbl>
    <w:p w14:paraId="735BDC76" w14:textId="77777777" w:rsidR="00C83D95" w:rsidRPr="00D72758" w:rsidRDefault="00C83D95" w:rsidP="006D537C">
      <w:pPr>
        <w:spacing w:line="320" w:lineRule="exact"/>
        <w:rPr>
          <w:rFonts w:ascii="Times New Roman" w:hAnsi="Times New Roman"/>
          <w:b/>
          <w:sz w:val="24"/>
          <w:szCs w:val="24"/>
          <w:lang w:val="en-US"/>
        </w:rPr>
      </w:pPr>
      <w:r w:rsidRPr="00D72758">
        <w:rPr>
          <w:rFonts w:ascii="Times New Roman" w:hAnsi="Times New Roman"/>
          <w:lang w:val="en-US"/>
        </w:rPr>
        <w:t xml:space="preserve">    </w:t>
      </w:r>
    </w:p>
    <w:p w14:paraId="2625A290" w14:textId="77777777" w:rsidR="00B24EDA" w:rsidRPr="00BF39E6" w:rsidRDefault="00593E0A" w:rsidP="00C3768E">
      <w:pPr>
        <w:spacing w:line="320" w:lineRule="exact"/>
        <w:jc w:val="center"/>
        <w:rPr>
          <w:rFonts w:ascii="Times New Roman" w:hAnsi="Times New Roman"/>
          <w:b/>
          <w:lang w:val="en-US"/>
        </w:rPr>
      </w:pPr>
      <w:r w:rsidRPr="00BF39E6">
        <w:rPr>
          <w:rFonts w:ascii="Times New Roman" w:hAnsi="Times New Roman"/>
          <w:b/>
          <w:lang w:val="en-US"/>
        </w:rPr>
        <w:t xml:space="preserve">BÁO CÁO </w:t>
      </w:r>
    </w:p>
    <w:p w14:paraId="70C0EC3B" w14:textId="77777777" w:rsidR="00AE3334" w:rsidRDefault="00B24EDA" w:rsidP="00AE3BD1">
      <w:pPr>
        <w:jc w:val="center"/>
        <w:rPr>
          <w:rFonts w:ascii="Times New Roman" w:hAnsi="Times New Roman"/>
          <w:b/>
          <w:spacing w:val="-4"/>
          <w:lang w:val="en-US"/>
        </w:rPr>
      </w:pPr>
      <w:bookmarkStart w:id="0" w:name="_Hlk227833666"/>
      <w:r w:rsidRPr="00B76C3B">
        <w:rPr>
          <w:rFonts w:ascii="Times New Roman" w:hAnsi="Times New Roman"/>
          <w:b/>
          <w:spacing w:val="-4"/>
          <w:lang w:val="en-US"/>
        </w:rPr>
        <w:t>Đánh giá tác động của chính sách</w:t>
      </w:r>
      <w:r w:rsidRPr="00B76C3B">
        <w:rPr>
          <w:rFonts w:ascii="Times New Roman" w:hAnsi="Times New Roman"/>
          <w:b/>
          <w:spacing w:val="-4"/>
          <w:sz w:val="24"/>
          <w:szCs w:val="24"/>
          <w:lang w:val="en-US"/>
        </w:rPr>
        <w:t xml:space="preserve"> </w:t>
      </w:r>
      <w:bookmarkEnd w:id="0"/>
      <w:r w:rsidR="00342029" w:rsidRPr="00B76C3B">
        <w:rPr>
          <w:rFonts w:ascii="Times New Roman" w:hAnsi="Times New Roman"/>
          <w:b/>
          <w:spacing w:val="-4"/>
          <w:lang w:val="en-US"/>
        </w:rPr>
        <w:t>t</w:t>
      </w:r>
      <w:r w:rsidR="00735610" w:rsidRPr="00B76C3B">
        <w:rPr>
          <w:rFonts w:ascii="Times New Roman" w:hAnsi="Times New Roman"/>
          <w:b/>
          <w:spacing w:val="-4"/>
          <w:lang w:val="en-US"/>
        </w:rPr>
        <w:t xml:space="preserve">rong </w:t>
      </w:r>
      <w:r w:rsidR="009A6746" w:rsidRPr="00B76C3B">
        <w:rPr>
          <w:rFonts w:ascii="Times New Roman" w:hAnsi="Times New Roman"/>
          <w:b/>
          <w:spacing w:val="-4"/>
          <w:lang w:val="en-US"/>
        </w:rPr>
        <w:t xml:space="preserve">dự thảo </w:t>
      </w:r>
    </w:p>
    <w:p w14:paraId="0CDA465B" w14:textId="12FC366F" w:rsidR="00D676E9" w:rsidRPr="00B76C3B" w:rsidRDefault="00AE3334" w:rsidP="00AE3BD1">
      <w:pPr>
        <w:jc w:val="center"/>
        <w:rPr>
          <w:rFonts w:ascii="Times New Roman" w:hAnsi="Times New Roman"/>
          <w:b/>
          <w:spacing w:val="-4"/>
        </w:rPr>
      </w:pPr>
      <w:r w:rsidRPr="005C0AD0">
        <w:rPr>
          <w:rFonts w:ascii="Times New Roman" w:hAnsi="Times New Roman"/>
          <w:b/>
        </w:rPr>
        <w:t>Quy chuẩn kỹ thuật quốc gia về Trung tâm chỉ huy giao thông</w:t>
      </w:r>
    </w:p>
    <w:p w14:paraId="2CC9D4F2" w14:textId="5CE370A3" w:rsidR="00E42A44" w:rsidRPr="00D72758" w:rsidRDefault="00AE3334" w:rsidP="00C3768E">
      <w:pPr>
        <w:spacing w:line="320" w:lineRule="exact"/>
        <w:jc w:val="center"/>
        <w:rPr>
          <w:rFonts w:ascii="Times New Roman" w:hAnsi="Times New Roman"/>
          <w:lang w:val="en-US"/>
        </w:rPr>
      </w:pPr>
      <w:r>
        <w:rPr>
          <w:rFonts w:ascii="Times New Roman" w:hAnsi="Times New Roman"/>
          <w:noProof/>
          <w:lang w:val="en-US" w:eastAsia="en-US"/>
        </w:rPr>
        <mc:AlternateContent>
          <mc:Choice Requires="wps">
            <w:drawing>
              <wp:anchor distT="0" distB="0" distL="114300" distR="114300" simplePos="0" relativeHeight="251658752" behindDoc="0" locked="0" layoutInCell="1" allowOverlap="1" wp14:anchorId="4386E425" wp14:editId="7DDB3093">
                <wp:simplePos x="0" y="0"/>
                <wp:positionH relativeFrom="column">
                  <wp:posOffset>1796415</wp:posOffset>
                </wp:positionH>
                <wp:positionV relativeFrom="paragraph">
                  <wp:posOffset>68580</wp:posOffset>
                </wp:positionV>
                <wp:extent cx="2242820" cy="0"/>
                <wp:effectExtent l="9525" t="8890" r="5080" b="10160"/>
                <wp:wrapNone/>
                <wp:docPr id="1"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2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19BA234" id="AutoShape 11" o:spid="_x0000_s1026" type="#_x0000_t32" style="position:absolute;margin-left:141.45pt;margin-top:5.4pt;width:176.6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u/NtwEAAFYDAAAOAAAAZHJzL2Uyb0RvYy54bWysU8Fu2zAMvQ/YPwi6L06MdeiMOD2k6y7d&#10;FqDdBzCSbAuTRYFUYufvJ6lJWmy3YT4IlEg+Pj7S67t5dOJoiC36Vq4WSymMV6it71v58/nhw60U&#10;HMFrcOhNK0+G5d3m/bv1FBpT44BOGxIJxHMzhVYOMYamqlgNZgReYDA+OTukEWK6Ul9pgimhj66q&#10;l8tP1YSkA6EyzOn1/sUpNwW/64yKP7qOTRSulYlbLCeVc5/ParOGpicIg1VnGvAPLEawPhW9Qt1D&#10;BHEg+xfUaBUhYxcXCscKu84qU3pI3ayWf3TzNEAwpZckDoerTPz/YNX349bvKFNXs38Kj6h+sfC4&#10;HcD3phB4PoU0uFWWqpoCN9eUfOGwI7GfvqFOMXCIWFSYOxozZOpPzEXs01VsM0eh0mNdf6xv6zQT&#10;dfFV0FwSA3H8anAU2WglRwLbD3GL3qeRIq1KGTg+csy0oLkk5KoeH6xzZbLOi6mVn2/qm5LA6KzO&#10;zhzG1O+3jsQR8m6Ur/SYPG/DCA9eF7DBgP5ytiNY92Kn4s6fpclq5NXjZo/6tKOLZGl4heV50fJ2&#10;vL2X7NffYfMbAAD//wMAUEsDBBQABgAIAAAAIQBbzVDD3QAAAAkBAAAPAAAAZHJzL2Rvd25yZXYu&#10;eG1sTI/BTsMwEETvSPyDtUhcELUTRNSGOFWFxIEjbSWubrwkaeN1FDtN6NeziAM97szT7Eyxnl0n&#10;zjiE1pOGZKFAIFXetlRr2O/eHpcgQjRkTecJNXxjgHV5e1OY3PqJPvC8jbXgEAq50dDE2OdShqpB&#10;Z8LC90jsffnBmcjnUEs7mInDXSdTpTLpTEv8oTE9vjZYnbaj04BhfE7UZuXq/ftlevhML8ep32l9&#10;fzdvXkBEnOM/DL/1uTqU3OngR7JBdBrSZbpilA3FExjInrIExOFPkGUhrxeUPwAAAP//AwBQSwEC&#10;LQAUAAYACAAAACEAtoM4kv4AAADhAQAAEwAAAAAAAAAAAAAAAAAAAAAAW0NvbnRlbnRfVHlwZXNd&#10;LnhtbFBLAQItABQABgAIAAAAIQA4/SH/1gAAAJQBAAALAAAAAAAAAAAAAAAAAC8BAABfcmVscy8u&#10;cmVsc1BLAQItABQABgAIAAAAIQA3Xu/NtwEAAFYDAAAOAAAAAAAAAAAAAAAAAC4CAABkcnMvZTJv&#10;RG9jLnhtbFBLAQItABQABgAIAAAAIQBbzVDD3QAAAAkBAAAPAAAAAAAAAAAAAAAAABEEAABkcnMv&#10;ZG93bnJldi54bWxQSwUGAAAAAAQABADzAAAAGwUAAAAA&#10;"/>
            </w:pict>
          </mc:Fallback>
        </mc:AlternateContent>
      </w:r>
    </w:p>
    <w:p w14:paraId="55FB111E" w14:textId="7962E581" w:rsidR="00D214EB" w:rsidRPr="000A5AE3" w:rsidRDefault="00D214EB" w:rsidP="005E67A4">
      <w:pPr>
        <w:spacing w:before="120" w:line="360" w:lineRule="exact"/>
        <w:ind w:firstLine="709"/>
        <w:jc w:val="both"/>
        <w:rPr>
          <w:rFonts w:ascii="Times New Roman" w:hAnsi="Times New Roman"/>
        </w:rPr>
      </w:pPr>
      <w:r w:rsidRPr="00D214EB">
        <w:rPr>
          <w:rFonts w:ascii="Times New Roman" w:hAnsi="Times New Roman"/>
          <w:spacing w:val="-4"/>
        </w:rPr>
        <w:t>Thực hiện quy định của Luật Ban hành văn bản quy phạm pháp luật năm 20</w:t>
      </w:r>
      <w:r w:rsidR="00E15FDB">
        <w:rPr>
          <w:rFonts w:ascii="Times New Roman" w:hAnsi="Times New Roman"/>
          <w:spacing w:val="-4"/>
          <w:lang w:val="en-US"/>
        </w:rPr>
        <w:t xml:space="preserve">25; </w:t>
      </w:r>
      <w:r w:rsidR="00E15FDB" w:rsidRPr="00E15FDB">
        <w:rPr>
          <w:rFonts w:ascii="Times New Roman" w:hAnsi="Times New Roman"/>
          <w:spacing w:val="-4"/>
          <w:lang w:val="en-US"/>
        </w:rPr>
        <w:t xml:space="preserve">Luật Tiêu chuẩn và quy chuẩn kỹ thuật số 68/2006/QH11 </w:t>
      </w:r>
      <w:r w:rsidR="00E15FDB" w:rsidRPr="00E15FDB">
        <w:rPr>
          <w:rFonts w:ascii="Times New Roman" w:hAnsi="Times New Roman" w:hint="eastAsia"/>
          <w:spacing w:val="-4"/>
          <w:lang w:val="en-US"/>
        </w:rPr>
        <w:t>đư</w:t>
      </w:r>
      <w:r w:rsidR="00E15FDB" w:rsidRPr="00E15FDB">
        <w:rPr>
          <w:rFonts w:ascii="Times New Roman" w:hAnsi="Times New Roman"/>
          <w:spacing w:val="-4"/>
          <w:lang w:val="en-US"/>
        </w:rPr>
        <w:t xml:space="preserve">ợc sửa </w:t>
      </w:r>
      <w:r w:rsidR="00E15FDB" w:rsidRPr="00E15FDB">
        <w:rPr>
          <w:rFonts w:ascii="Times New Roman" w:hAnsi="Times New Roman" w:hint="eastAsia"/>
          <w:spacing w:val="-4"/>
          <w:lang w:val="en-US"/>
        </w:rPr>
        <w:t>đ</w:t>
      </w:r>
      <w:r w:rsidR="00E15FDB" w:rsidRPr="00E15FDB">
        <w:rPr>
          <w:rFonts w:ascii="Times New Roman" w:hAnsi="Times New Roman"/>
          <w:spacing w:val="-4"/>
          <w:lang w:val="en-US"/>
        </w:rPr>
        <w:t>ổi, bổ sung bởi Luật số 35/2018/QH14 và Luật số 70/2025/QH15</w:t>
      </w:r>
      <w:r w:rsidR="00E15FDB">
        <w:rPr>
          <w:rFonts w:ascii="Times New Roman" w:hAnsi="Times New Roman"/>
          <w:spacing w:val="-4"/>
          <w:lang w:val="en-US"/>
        </w:rPr>
        <w:t xml:space="preserve">; Nghị định số </w:t>
      </w:r>
      <w:r w:rsidR="00E15FDB" w:rsidRPr="00E15FDB">
        <w:rPr>
          <w:rFonts w:ascii="Times New Roman" w:hAnsi="Times New Roman"/>
          <w:spacing w:val="-4"/>
        </w:rPr>
        <w:t>22/2026/NĐ-CP</w:t>
      </w:r>
      <w:r w:rsidR="00E15FDB">
        <w:rPr>
          <w:rFonts w:ascii="Times New Roman" w:hAnsi="Times New Roman"/>
          <w:spacing w:val="-4"/>
          <w:lang w:val="en-US"/>
        </w:rPr>
        <w:t xml:space="preserve"> ngày 16/01/2026 của Chính phủ quy </w:t>
      </w:r>
      <w:r w:rsidR="00E15FDB" w:rsidRPr="00E15FDB">
        <w:rPr>
          <w:rFonts w:ascii="Times New Roman" w:hAnsi="Times New Roman" w:hint="eastAsia"/>
          <w:spacing w:val="-4"/>
          <w:lang w:val="en-US"/>
        </w:rPr>
        <w:t>đ</w:t>
      </w:r>
      <w:r w:rsidR="00E15FDB" w:rsidRPr="00E15FDB">
        <w:rPr>
          <w:rFonts w:ascii="Times New Roman" w:hAnsi="Times New Roman"/>
          <w:spacing w:val="-4"/>
          <w:lang w:val="en-US"/>
        </w:rPr>
        <w:t xml:space="preserve">ịnh chi tiết một số </w:t>
      </w:r>
      <w:r w:rsidR="00E15FDB" w:rsidRPr="00E15FDB">
        <w:rPr>
          <w:rFonts w:ascii="Times New Roman" w:hAnsi="Times New Roman" w:hint="eastAsia"/>
          <w:spacing w:val="-4"/>
          <w:lang w:val="en-US"/>
        </w:rPr>
        <w:t>đ</w:t>
      </w:r>
      <w:r w:rsidR="00E15FDB" w:rsidRPr="00E15FDB">
        <w:rPr>
          <w:rFonts w:ascii="Times New Roman" w:hAnsi="Times New Roman"/>
          <w:spacing w:val="-4"/>
          <w:lang w:val="en-US"/>
        </w:rPr>
        <w:t xml:space="preserve">iều và biện pháp </w:t>
      </w:r>
      <w:r w:rsidR="00E15FDB" w:rsidRPr="00E15FDB">
        <w:rPr>
          <w:rFonts w:ascii="Times New Roman" w:hAnsi="Times New Roman" w:hint="eastAsia"/>
          <w:spacing w:val="-4"/>
          <w:lang w:val="en-US"/>
        </w:rPr>
        <w:t>đ</w:t>
      </w:r>
      <w:r w:rsidR="00E15FDB" w:rsidRPr="00E15FDB">
        <w:rPr>
          <w:rFonts w:ascii="Times New Roman" w:hAnsi="Times New Roman"/>
          <w:spacing w:val="-4"/>
          <w:lang w:val="en-US"/>
        </w:rPr>
        <w:t>ể tổ chức, h</w:t>
      </w:r>
      <w:r w:rsidR="00E15FDB" w:rsidRPr="00E15FDB">
        <w:rPr>
          <w:rFonts w:ascii="Times New Roman" w:hAnsi="Times New Roman" w:hint="eastAsia"/>
          <w:spacing w:val="-4"/>
          <w:lang w:val="en-US"/>
        </w:rPr>
        <w:t>ư</w:t>
      </w:r>
      <w:r w:rsidR="00E15FDB" w:rsidRPr="00E15FDB">
        <w:rPr>
          <w:rFonts w:ascii="Times New Roman" w:hAnsi="Times New Roman"/>
          <w:spacing w:val="-4"/>
          <w:lang w:val="en-US"/>
        </w:rPr>
        <w:t xml:space="preserve">ớng dẫn thi hành </w:t>
      </w:r>
      <w:r w:rsidR="00115338">
        <w:rPr>
          <w:rFonts w:ascii="Times New Roman" w:hAnsi="Times New Roman"/>
          <w:spacing w:val="-4"/>
          <w:lang w:val="en-US"/>
        </w:rPr>
        <w:t>L</w:t>
      </w:r>
      <w:r w:rsidR="00E15FDB" w:rsidRPr="00E15FDB">
        <w:rPr>
          <w:rFonts w:ascii="Times New Roman" w:hAnsi="Times New Roman"/>
          <w:spacing w:val="-4"/>
          <w:lang w:val="en-US"/>
        </w:rPr>
        <w:t>uật tiêu chuẩn và quy chuẩn kỹ thuật</w:t>
      </w:r>
      <w:r w:rsidR="000F5545">
        <w:rPr>
          <w:rFonts w:ascii="Times New Roman" w:hAnsi="Times New Roman"/>
          <w:spacing w:val="-4"/>
          <w:lang w:val="en-US"/>
        </w:rPr>
        <w:t xml:space="preserve">, </w:t>
      </w:r>
      <w:r w:rsidR="009A6746">
        <w:rPr>
          <w:rFonts w:ascii="Times New Roman" w:hAnsi="Times New Roman"/>
          <w:spacing w:val="-4"/>
          <w:lang w:val="en-US"/>
        </w:rPr>
        <w:t>C</w:t>
      </w:r>
      <w:r w:rsidR="009A6746" w:rsidRPr="009A6746">
        <w:rPr>
          <w:rFonts w:ascii="Times New Roman" w:hAnsi="Times New Roman"/>
          <w:spacing w:val="-4"/>
          <w:lang w:val="en-US"/>
        </w:rPr>
        <w:t>ục</w:t>
      </w:r>
      <w:r w:rsidR="009A6746">
        <w:rPr>
          <w:rFonts w:ascii="Times New Roman" w:hAnsi="Times New Roman"/>
          <w:spacing w:val="-4"/>
          <w:lang w:val="en-US"/>
        </w:rPr>
        <w:t xml:space="preserve"> C</w:t>
      </w:r>
      <w:r w:rsidR="009A6746" w:rsidRPr="009A6746">
        <w:rPr>
          <w:rFonts w:ascii="Times New Roman" w:hAnsi="Times New Roman"/>
          <w:spacing w:val="-4"/>
          <w:lang w:val="en-US"/>
        </w:rPr>
        <w:t>ảnh</w:t>
      </w:r>
      <w:r w:rsidR="009A6746">
        <w:rPr>
          <w:rFonts w:ascii="Times New Roman" w:hAnsi="Times New Roman"/>
          <w:spacing w:val="-4"/>
          <w:lang w:val="en-US"/>
        </w:rPr>
        <w:t xml:space="preserve"> s</w:t>
      </w:r>
      <w:r w:rsidR="002B4793">
        <w:rPr>
          <w:rFonts w:ascii="Times New Roman" w:hAnsi="Times New Roman"/>
          <w:spacing w:val="-4"/>
          <w:lang w:val="en-US"/>
        </w:rPr>
        <w:t>á</w:t>
      </w:r>
      <w:r w:rsidR="009A6746">
        <w:rPr>
          <w:rFonts w:ascii="Times New Roman" w:hAnsi="Times New Roman"/>
          <w:spacing w:val="-4"/>
          <w:lang w:val="en-US"/>
        </w:rPr>
        <w:t>t giao th</w:t>
      </w:r>
      <w:r w:rsidR="009A6746" w:rsidRPr="009A6746">
        <w:rPr>
          <w:rFonts w:ascii="Times New Roman" w:hAnsi="Times New Roman"/>
          <w:spacing w:val="-4"/>
          <w:lang w:val="en-US"/>
        </w:rPr>
        <w:t>ô</w:t>
      </w:r>
      <w:r w:rsidR="009A6746">
        <w:rPr>
          <w:rFonts w:ascii="Times New Roman" w:hAnsi="Times New Roman"/>
          <w:spacing w:val="-4"/>
          <w:lang w:val="en-US"/>
        </w:rPr>
        <w:t>ng</w:t>
      </w:r>
      <w:r w:rsidRPr="00711ACC">
        <w:rPr>
          <w:rFonts w:ascii="Times New Roman" w:hAnsi="Times New Roman"/>
          <w:spacing w:val="-4"/>
          <w:lang w:val="en-US"/>
        </w:rPr>
        <w:t xml:space="preserve"> báo cáo đá</w:t>
      </w:r>
      <w:r w:rsidR="00D35B70" w:rsidRPr="00711ACC">
        <w:rPr>
          <w:rFonts w:ascii="Times New Roman" w:hAnsi="Times New Roman"/>
          <w:spacing w:val="-4"/>
          <w:lang w:val="en-US"/>
        </w:rPr>
        <w:t xml:space="preserve">nh giá tác động chính sách </w:t>
      </w:r>
      <w:r w:rsidR="009A6746" w:rsidRPr="00711ACC">
        <w:rPr>
          <w:rFonts w:ascii="Times New Roman" w:hAnsi="Times New Roman"/>
          <w:spacing w:val="-4"/>
          <w:lang w:val="en-US"/>
        </w:rPr>
        <w:t>trong</w:t>
      </w:r>
      <w:r w:rsidR="00D35B70" w:rsidRPr="00711ACC">
        <w:rPr>
          <w:rFonts w:ascii="Times New Roman" w:hAnsi="Times New Roman"/>
          <w:spacing w:val="-4"/>
          <w:lang w:val="en-US"/>
        </w:rPr>
        <w:t xml:space="preserve"> </w:t>
      </w:r>
      <w:r w:rsidR="009A6746" w:rsidRPr="00711ACC">
        <w:rPr>
          <w:rFonts w:ascii="Times New Roman" w:hAnsi="Times New Roman"/>
          <w:spacing w:val="-4"/>
          <w:lang w:val="en-US"/>
        </w:rPr>
        <w:t>d</w:t>
      </w:r>
      <w:r w:rsidR="00D35B70" w:rsidRPr="00711ACC">
        <w:rPr>
          <w:rFonts w:ascii="Times New Roman" w:hAnsi="Times New Roman"/>
          <w:spacing w:val="-4"/>
          <w:lang w:val="en-US"/>
        </w:rPr>
        <w:t>ự thảo</w:t>
      </w:r>
      <w:r w:rsidR="009A6746" w:rsidRPr="00711ACC">
        <w:rPr>
          <w:rFonts w:ascii="Times New Roman" w:hAnsi="Times New Roman"/>
          <w:spacing w:val="-4"/>
          <w:lang w:val="en-US"/>
        </w:rPr>
        <w:t xml:space="preserve"> </w:t>
      </w:r>
      <w:r w:rsidR="00711ACC" w:rsidRPr="00711ACC">
        <w:rPr>
          <w:rFonts w:ascii="Times New Roman" w:hAnsi="Times New Roman"/>
          <w:spacing w:val="-4"/>
          <w:lang w:val="en-US"/>
        </w:rPr>
        <w:t>Quy chuẩn kỹ thuật quốc gia về Trung tâm chỉ huy giao thông</w:t>
      </w:r>
      <w:r w:rsidR="000F5545" w:rsidRPr="00711ACC">
        <w:rPr>
          <w:rFonts w:ascii="Times New Roman" w:hAnsi="Times New Roman"/>
          <w:spacing w:val="-4"/>
          <w:lang w:val="en-US"/>
        </w:rPr>
        <w:t xml:space="preserve">, </w:t>
      </w:r>
      <w:r w:rsidR="00D35B70" w:rsidRPr="00711ACC">
        <w:rPr>
          <w:rFonts w:ascii="Times New Roman" w:hAnsi="Times New Roman"/>
          <w:spacing w:val="-4"/>
          <w:lang w:val="en-US"/>
        </w:rPr>
        <w:t>cụ</w:t>
      </w:r>
      <w:r w:rsidR="00D35B70">
        <w:rPr>
          <w:rFonts w:ascii="Times New Roman" w:hAnsi="Times New Roman"/>
          <w:lang w:val="en-US"/>
        </w:rPr>
        <w:t xml:space="preserve"> thể </w:t>
      </w:r>
      <w:r w:rsidRPr="00D214EB">
        <w:rPr>
          <w:rFonts w:ascii="Times New Roman" w:hAnsi="Times New Roman"/>
        </w:rPr>
        <w:t>như sau:</w:t>
      </w:r>
    </w:p>
    <w:p w14:paraId="1BCC977F" w14:textId="77777777" w:rsidR="008E54F1" w:rsidRPr="00D72758" w:rsidRDefault="008E54F1" w:rsidP="005E67A4">
      <w:pPr>
        <w:spacing w:before="120" w:line="360" w:lineRule="exact"/>
        <w:ind w:left="58" w:right="58" w:firstLine="709"/>
        <w:jc w:val="both"/>
        <w:rPr>
          <w:rFonts w:ascii="Times New Roman" w:hAnsi="Times New Roman"/>
          <w:b/>
          <w:lang w:val="en-US"/>
        </w:rPr>
      </w:pPr>
      <w:r w:rsidRPr="00D72758">
        <w:rPr>
          <w:rFonts w:ascii="Times New Roman" w:hAnsi="Times New Roman"/>
          <w:b/>
          <w:lang w:val="en-US"/>
        </w:rPr>
        <w:t xml:space="preserve">I. </w:t>
      </w:r>
      <w:r w:rsidR="00D35B70">
        <w:rPr>
          <w:rFonts w:ascii="Times New Roman" w:hAnsi="Times New Roman"/>
          <w:b/>
          <w:lang w:val="en-US"/>
        </w:rPr>
        <w:t xml:space="preserve">VỀ NỘI DUNG CHÍNH SÁCH ĐƯỢC GIAO </w:t>
      </w:r>
      <w:r w:rsidR="009A6746">
        <w:rPr>
          <w:rFonts w:ascii="Times New Roman" w:hAnsi="Times New Roman"/>
          <w:b/>
          <w:lang w:val="en-US"/>
        </w:rPr>
        <w:t>B</w:t>
      </w:r>
      <w:r w:rsidR="009A6746" w:rsidRPr="009A6746">
        <w:rPr>
          <w:rFonts w:ascii="Times New Roman" w:hAnsi="Times New Roman"/>
          <w:b/>
          <w:lang w:val="en-US"/>
        </w:rPr>
        <w:t>Ộ</w:t>
      </w:r>
      <w:r w:rsidR="009A6746">
        <w:rPr>
          <w:rFonts w:ascii="Times New Roman" w:hAnsi="Times New Roman"/>
          <w:b/>
          <w:lang w:val="en-US"/>
        </w:rPr>
        <w:t xml:space="preserve"> C</w:t>
      </w:r>
      <w:r w:rsidR="009A6746" w:rsidRPr="009A6746">
        <w:rPr>
          <w:rFonts w:ascii="Times New Roman" w:hAnsi="Times New Roman"/>
          <w:b/>
          <w:lang w:val="en-US"/>
        </w:rPr>
        <w:t>Ô</w:t>
      </w:r>
      <w:r w:rsidR="009A6746">
        <w:rPr>
          <w:rFonts w:ascii="Times New Roman" w:hAnsi="Times New Roman"/>
          <w:b/>
          <w:lang w:val="en-US"/>
        </w:rPr>
        <w:t>NG AN</w:t>
      </w:r>
      <w:r w:rsidR="00D35B70">
        <w:rPr>
          <w:rFonts w:ascii="Times New Roman" w:hAnsi="Times New Roman"/>
          <w:b/>
          <w:lang w:val="en-US"/>
        </w:rPr>
        <w:t xml:space="preserve"> QUY ĐỊNH CHI TIẾT</w:t>
      </w:r>
    </w:p>
    <w:p w14:paraId="12DCB6AF" w14:textId="77777777" w:rsidR="006F2FF0" w:rsidRPr="00242C0E" w:rsidRDefault="00242C0E" w:rsidP="005E67A4">
      <w:pPr>
        <w:spacing w:before="120" w:line="360" w:lineRule="exact"/>
        <w:ind w:firstLine="709"/>
        <w:jc w:val="both"/>
        <w:rPr>
          <w:rFonts w:ascii="Times New Roman" w:hAnsi="Times New Roman"/>
          <w:lang w:val="en-US"/>
        </w:rPr>
      </w:pPr>
      <w:r w:rsidRPr="00242C0E">
        <w:rPr>
          <w:rFonts w:ascii="Times New Roman" w:hAnsi="Times New Roman"/>
        </w:rPr>
        <w:t xml:space="preserve">Luật Trật tự, an toàn giao thông </w:t>
      </w:r>
      <w:r w:rsidRPr="00242C0E">
        <w:rPr>
          <w:rFonts w:ascii="Times New Roman" w:hAnsi="Times New Roman" w:hint="eastAsia"/>
        </w:rPr>
        <w:t>đư</w:t>
      </w:r>
      <w:r w:rsidRPr="00242C0E">
        <w:rPr>
          <w:rFonts w:ascii="Times New Roman" w:hAnsi="Times New Roman"/>
        </w:rPr>
        <w:t xml:space="preserve">ờng bộ số 36/2024/QH15, Luật sửa </w:t>
      </w:r>
      <w:r w:rsidRPr="00242C0E">
        <w:rPr>
          <w:rFonts w:ascii="Times New Roman" w:hAnsi="Times New Roman" w:hint="eastAsia"/>
        </w:rPr>
        <w:t>đ</w:t>
      </w:r>
      <w:r w:rsidRPr="00242C0E">
        <w:rPr>
          <w:rFonts w:ascii="Times New Roman" w:hAnsi="Times New Roman"/>
        </w:rPr>
        <w:t xml:space="preserve">ổi, bổ sung một số </w:t>
      </w:r>
      <w:r w:rsidRPr="00242C0E">
        <w:rPr>
          <w:rFonts w:ascii="Times New Roman" w:hAnsi="Times New Roman" w:hint="eastAsia"/>
        </w:rPr>
        <w:t>đ</w:t>
      </w:r>
      <w:r w:rsidRPr="00242C0E">
        <w:rPr>
          <w:rFonts w:ascii="Times New Roman" w:hAnsi="Times New Roman"/>
        </w:rPr>
        <w:t xml:space="preserve">iều của 10 Luật có liên quan </w:t>
      </w:r>
      <w:r w:rsidRPr="00242C0E">
        <w:rPr>
          <w:rFonts w:ascii="Times New Roman" w:hAnsi="Times New Roman" w:hint="eastAsia"/>
        </w:rPr>
        <w:t>đ</w:t>
      </w:r>
      <w:r w:rsidRPr="00242C0E">
        <w:rPr>
          <w:rFonts w:ascii="Times New Roman" w:hAnsi="Times New Roman"/>
        </w:rPr>
        <w:t xml:space="preserve">ến an ninh, trật tự số 118/2025/QH15 </w:t>
      </w:r>
      <w:r w:rsidR="009A6746" w:rsidRPr="00AE3BD1">
        <w:rPr>
          <w:rFonts w:ascii="Times New Roman" w:hAnsi="Times New Roman"/>
        </w:rPr>
        <w:t xml:space="preserve">giao Bộ Công an </w:t>
      </w:r>
      <w:r w:rsidR="008E67BF">
        <w:rPr>
          <w:rFonts w:ascii="Times New Roman" w:hAnsi="Times New Roman"/>
          <w:lang w:val="en-US"/>
        </w:rPr>
        <w:t>b</w:t>
      </w:r>
      <w:r w:rsidR="008E67BF" w:rsidRPr="008E67BF">
        <w:rPr>
          <w:rFonts w:ascii="Times New Roman" w:hAnsi="Times New Roman"/>
        </w:rPr>
        <w:t xml:space="preserve">an hành quy chuẩn kỹ thuật quốc gia về </w:t>
      </w:r>
      <w:r w:rsidRPr="00242C0E">
        <w:rPr>
          <w:rFonts w:ascii="Times New Roman" w:hAnsi="Times New Roman"/>
        </w:rPr>
        <w:t>thiết bị giám sát hành trình, thiết bị ghi nhận hình ảnh ng</w:t>
      </w:r>
      <w:r w:rsidRPr="00242C0E">
        <w:rPr>
          <w:rFonts w:ascii="Times New Roman" w:hAnsi="Times New Roman" w:hint="eastAsia"/>
        </w:rPr>
        <w:t>ư</w:t>
      </w:r>
      <w:r w:rsidRPr="00242C0E">
        <w:rPr>
          <w:rFonts w:ascii="Times New Roman" w:hAnsi="Times New Roman"/>
        </w:rPr>
        <w:t>ời lái xe, thiết bị ghi nhận hình ảnh khoang chở khách trên ph</w:t>
      </w:r>
      <w:r w:rsidRPr="00242C0E">
        <w:rPr>
          <w:rFonts w:ascii="Times New Roman" w:hAnsi="Times New Roman" w:hint="eastAsia"/>
        </w:rPr>
        <w:t>ươ</w:t>
      </w:r>
      <w:r w:rsidRPr="00242C0E">
        <w:rPr>
          <w:rFonts w:ascii="Times New Roman" w:hAnsi="Times New Roman"/>
        </w:rPr>
        <w:t xml:space="preserve">ng tiện giao thông </w:t>
      </w:r>
      <w:r w:rsidRPr="00242C0E">
        <w:rPr>
          <w:rFonts w:ascii="Times New Roman" w:hAnsi="Times New Roman" w:hint="eastAsia"/>
        </w:rPr>
        <w:t>đư</w:t>
      </w:r>
      <w:r w:rsidRPr="00242C0E">
        <w:rPr>
          <w:rFonts w:ascii="Times New Roman" w:hAnsi="Times New Roman"/>
        </w:rPr>
        <w:t>ờng bộ</w:t>
      </w:r>
      <w:r>
        <w:rPr>
          <w:rFonts w:ascii="Times New Roman" w:hAnsi="Times New Roman"/>
          <w:lang w:val="en-US"/>
        </w:rPr>
        <w:t xml:space="preserve"> (Khoản 4, Điều 71 Luật TTATGT đường bộ, được sửa đổi, bổ sung tại Khoản 17, Điều 7, </w:t>
      </w:r>
      <w:r w:rsidRPr="00242C0E">
        <w:rPr>
          <w:rFonts w:ascii="Times New Roman" w:hAnsi="Times New Roman"/>
        </w:rPr>
        <w:t xml:space="preserve">Luật sửa </w:t>
      </w:r>
      <w:r w:rsidRPr="00242C0E">
        <w:rPr>
          <w:rFonts w:ascii="Times New Roman" w:hAnsi="Times New Roman" w:hint="eastAsia"/>
        </w:rPr>
        <w:t>đ</w:t>
      </w:r>
      <w:r w:rsidRPr="00242C0E">
        <w:rPr>
          <w:rFonts w:ascii="Times New Roman" w:hAnsi="Times New Roman"/>
        </w:rPr>
        <w:t xml:space="preserve">ổi, bổ sung một số </w:t>
      </w:r>
      <w:r w:rsidRPr="00242C0E">
        <w:rPr>
          <w:rFonts w:ascii="Times New Roman" w:hAnsi="Times New Roman" w:hint="eastAsia"/>
        </w:rPr>
        <w:t>đ</w:t>
      </w:r>
      <w:r w:rsidRPr="00242C0E">
        <w:rPr>
          <w:rFonts w:ascii="Times New Roman" w:hAnsi="Times New Roman"/>
        </w:rPr>
        <w:t xml:space="preserve">iều của 10 Luật có liên quan </w:t>
      </w:r>
      <w:r w:rsidRPr="00242C0E">
        <w:rPr>
          <w:rFonts w:ascii="Times New Roman" w:hAnsi="Times New Roman" w:hint="eastAsia"/>
        </w:rPr>
        <w:t>đ</w:t>
      </w:r>
      <w:r w:rsidRPr="00242C0E">
        <w:rPr>
          <w:rFonts w:ascii="Times New Roman" w:hAnsi="Times New Roman"/>
        </w:rPr>
        <w:t>ến an ninh, trật tự</w:t>
      </w:r>
      <w:r>
        <w:rPr>
          <w:rFonts w:ascii="Times New Roman" w:hAnsi="Times New Roman"/>
          <w:lang w:val="en-US"/>
        </w:rPr>
        <w:t>).</w:t>
      </w:r>
    </w:p>
    <w:p w14:paraId="38591F5B" w14:textId="77777777" w:rsidR="00A772CF" w:rsidRPr="00A772CF" w:rsidRDefault="00A772CF" w:rsidP="005E67A4">
      <w:pPr>
        <w:pStyle w:val="BodyTextIndent2"/>
        <w:spacing w:after="0" w:line="360" w:lineRule="exact"/>
        <w:ind w:right="-1" w:firstLine="709"/>
        <w:rPr>
          <w:b/>
          <w:lang w:val="en-US"/>
        </w:rPr>
      </w:pPr>
      <w:r w:rsidRPr="00A772CF">
        <w:rPr>
          <w:b/>
          <w:lang w:val="en-US"/>
        </w:rPr>
        <w:t xml:space="preserve">II. ĐÁNH GIÁ TÁC ĐỘNG CHÍNH SÁCH TRONG DỰ THẢO </w:t>
      </w:r>
      <w:r w:rsidR="00414980">
        <w:rPr>
          <w:b/>
          <w:lang w:val="en-US"/>
        </w:rPr>
        <w:t>QUY CHUẨN</w:t>
      </w:r>
    </w:p>
    <w:p w14:paraId="7822845A" w14:textId="0C227193" w:rsidR="00AE3334" w:rsidRPr="00AE3334" w:rsidRDefault="00AE3334" w:rsidP="00AE3334">
      <w:pPr>
        <w:pStyle w:val="BodyTextIndent2"/>
        <w:spacing w:after="0" w:line="360" w:lineRule="exact"/>
        <w:ind w:right="-1" w:firstLine="709"/>
        <w:rPr>
          <w:b/>
          <w:iCs w:val="0"/>
          <w:lang w:val="en-US"/>
        </w:rPr>
      </w:pPr>
      <w:r w:rsidRPr="00AE3334">
        <w:rPr>
          <w:b/>
          <w:iCs w:val="0"/>
          <w:lang w:val="en-US"/>
        </w:rPr>
        <w:t>1</w:t>
      </w:r>
      <w:r w:rsidR="00711ACC">
        <w:rPr>
          <w:b/>
          <w:iCs w:val="0"/>
          <w:lang w:val="en-US"/>
        </w:rPr>
        <w:t>.</w:t>
      </w:r>
      <w:r w:rsidRPr="00AE3334">
        <w:rPr>
          <w:b/>
          <w:iCs w:val="0"/>
          <w:lang w:val="en-US"/>
        </w:rPr>
        <w:t xml:space="preserve"> Tác động tích cực</w:t>
      </w:r>
    </w:p>
    <w:p w14:paraId="5F3C7012" w14:textId="77777777" w:rsidR="00AE3334" w:rsidRPr="005C0AD0" w:rsidRDefault="00AE3334" w:rsidP="00AE3334">
      <w:pPr>
        <w:spacing w:before="120" w:line="360" w:lineRule="exact"/>
        <w:ind w:right="-1" w:firstLine="709"/>
        <w:jc w:val="both"/>
        <w:rPr>
          <w:rFonts w:ascii="Times New Roman" w:hAnsi="Times New Roman"/>
          <w:lang w:val="en-US"/>
        </w:rPr>
      </w:pPr>
      <w:r w:rsidRPr="005C0AD0">
        <w:rPr>
          <w:rFonts w:ascii="Times New Roman" w:hAnsi="Times New Roman"/>
          <w:lang w:val="en-US"/>
        </w:rPr>
        <w:t>- Tác động về kinh tế:</w:t>
      </w:r>
    </w:p>
    <w:p w14:paraId="2CA45AA7" w14:textId="77777777" w:rsidR="00AE3334" w:rsidRDefault="00AE3334" w:rsidP="00AE3334">
      <w:pPr>
        <w:widowControl w:val="0"/>
        <w:spacing w:before="120" w:line="360" w:lineRule="exact"/>
        <w:ind w:firstLine="709"/>
        <w:jc w:val="both"/>
        <w:rPr>
          <w:rFonts w:ascii="Times New Roman" w:hAnsi="Times New Roman"/>
          <w:lang w:val="en-US"/>
        </w:rPr>
      </w:pPr>
      <w:r w:rsidRPr="00CD2550">
        <w:rPr>
          <w:rFonts w:ascii="Times New Roman" w:hAnsi="Times New Roman"/>
        </w:rPr>
        <w:t>+ Chủ động đầu tư và tiết kiệm nguồn lực quốc gia: Quy chuẩn đưa ra các yêu cầu kỹ thuật chi tiết, rõ ràng, là căn cứ pháp lý quan trọng giúp Nhà nước và các địa phương chủ động trong việc lập kế hoạch, bố trí nguồn kinh phí và hạn mức đầu tư.</w:t>
      </w:r>
    </w:p>
    <w:p w14:paraId="383672AA" w14:textId="77777777" w:rsidR="00AE3334" w:rsidRPr="00CD2550" w:rsidRDefault="00AE3334" w:rsidP="00AE3334">
      <w:pPr>
        <w:widowControl w:val="0"/>
        <w:tabs>
          <w:tab w:val="num" w:pos="720"/>
        </w:tabs>
        <w:spacing w:before="120" w:line="360" w:lineRule="exact"/>
        <w:ind w:firstLine="709"/>
        <w:jc w:val="both"/>
        <w:rPr>
          <w:rFonts w:ascii="Times New Roman" w:hAnsi="Times New Roman"/>
          <w:lang w:val="en-US"/>
        </w:rPr>
      </w:pPr>
      <w:r>
        <w:rPr>
          <w:rFonts w:ascii="Times New Roman" w:hAnsi="Times New Roman"/>
          <w:lang w:val="en-US"/>
        </w:rPr>
        <w:t xml:space="preserve">+ </w:t>
      </w:r>
      <w:r w:rsidRPr="00CD2550">
        <w:rPr>
          <w:rFonts w:ascii="Times New Roman" w:hAnsi="Times New Roman"/>
        </w:rPr>
        <w:t>Thúc đẩy thị trường công nghệ và sản xuất trong nước: Các yêu cầu cụ thể về hạ tầng và phần mềm tạo ra một thị trường minh bạch, tạo điều kiện cho các doanh nghiệp công nghệ, đặc biệt là các doanh nghiệp trực thuộc Bộ Công an, nghiên cứu, phát triển và cung cấp các giải pháp, sản phẩm đạt chuẩn, góp phần thúc đẩy công nghiệp an ninh, công nghiệp công nghệ thông tin trong nước.</w:t>
      </w:r>
    </w:p>
    <w:p w14:paraId="1BD9ADDD" w14:textId="77777777" w:rsidR="00AE3334" w:rsidRDefault="00AE3334" w:rsidP="00AE3334">
      <w:pPr>
        <w:widowControl w:val="0"/>
        <w:spacing w:before="120" w:line="360" w:lineRule="exact"/>
        <w:ind w:firstLine="709"/>
        <w:jc w:val="both"/>
        <w:rPr>
          <w:rFonts w:ascii="Times New Roman" w:hAnsi="Times New Roman"/>
          <w:lang w:val="en-US"/>
        </w:rPr>
      </w:pPr>
      <w:r w:rsidRPr="00756F3B">
        <w:rPr>
          <w:rFonts w:ascii="Times New Roman" w:hAnsi="Times New Roman"/>
          <w:lang w:val="en-US"/>
        </w:rPr>
        <w:lastRenderedPageBreak/>
        <w:t xml:space="preserve">- Tác động về xã hội: </w:t>
      </w:r>
    </w:p>
    <w:p w14:paraId="08EFC36A" w14:textId="77777777" w:rsidR="00AE3334" w:rsidRDefault="00AE3334" w:rsidP="00AE3334">
      <w:pPr>
        <w:widowControl w:val="0"/>
        <w:spacing w:before="120" w:line="360" w:lineRule="exact"/>
        <w:ind w:firstLine="709"/>
        <w:jc w:val="both"/>
        <w:rPr>
          <w:rFonts w:ascii="Times New Roman" w:hAnsi="Times New Roman"/>
          <w:spacing w:val="-2"/>
          <w:lang w:val="en-US"/>
        </w:rPr>
      </w:pPr>
      <w:r>
        <w:rPr>
          <w:rFonts w:ascii="Times New Roman" w:hAnsi="Times New Roman"/>
          <w:spacing w:val="-2"/>
          <w:lang w:val="en-US"/>
        </w:rPr>
        <w:t xml:space="preserve">+ </w:t>
      </w:r>
      <w:r w:rsidRPr="00CD2550">
        <w:rPr>
          <w:rFonts w:ascii="Times New Roman" w:hAnsi="Times New Roman"/>
          <w:spacing w:val="-2"/>
        </w:rPr>
        <w:t>Nâng cao hiệu quả công tác đảm bảo TTATGT: Việc hiện đại hóa các Trung tâm chỉ huy giao thông với các hệ thống kỹ thuật tiên tiến (trí tuệ nhân tạo AI, dữ liệu lớn, VMS/AI) cho phép lực lượng Cảnh sát giao thông nâng cao năng lực chỉ huy, điều hành theo thời gian thực. Quy chuẩn quy định rõ chức năng của Trung tâm trong việc phát hiện và xử lý vi phạm, giải quyết tai nạn, chống ùn tắc, từ đó nâng cao ý thức chấp hành pháp luật của người dân và tạo môi trường giao thông an toàn, văn minh.</w:t>
      </w:r>
    </w:p>
    <w:p w14:paraId="712881F6" w14:textId="77777777" w:rsidR="00AE3334" w:rsidRPr="00DC35AC" w:rsidRDefault="00AE3334" w:rsidP="00AE3334">
      <w:pPr>
        <w:widowControl w:val="0"/>
        <w:spacing w:before="120" w:line="360" w:lineRule="exact"/>
        <w:ind w:firstLine="709"/>
        <w:jc w:val="both"/>
        <w:rPr>
          <w:rFonts w:ascii="Times New Roman" w:hAnsi="Times New Roman"/>
          <w:lang w:val="en-US"/>
        </w:rPr>
      </w:pPr>
      <w:r>
        <w:rPr>
          <w:rFonts w:ascii="Times New Roman" w:hAnsi="Times New Roman"/>
          <w:spacing w:val="-2"/>
          <w:lang w:val="en-US"/>
        </w:rPr>
        <w:t>+ Xây dựng một mô hình kết nối chuẩn giữa T</w:t>
      </w:r>
      <w:r w:rsidRPr="00DC35AC">
        <w:rPr>
          <w:rFonts w:ascii="Times New Roman" w:hAnsi="Times New Roman"/>
          <w:spacing w:val="-2"/>
        </w:rPr>
        <w:t>rung tâm chỉ huy giao thông các cấp</w:t>
      </w:r>
      <w:r>
        <w:rPr>
          <w:rFonts w:ascii="Times New Roman" w:hAnsi="Times New Roman"/>
          <w:spacing w:val="-2"/>
          <w:lang w:val="en-US"/>
        </w:rPr>
        <w:t>,</w:t>
      </w:r>
      <w:r w:rsidRPr="00DC35AC">
        <w:rPr>
          <w:rFonts w:ascii="Times New Roman" w:hAnsi="Times New Roman"/>
          <w:spacing w:val="-2"/>
        </w:rPr>
        <w:t xml:space="preserve"> liên kết với nhau một cách chặt chẽ, đảm bảo việc chia sẻ thông tin giữa các Trung tâm với nhau phục vụ công tác bảo đảm trật tự, an toàn giao thông</w:t>
      </w:r>
      <w:r>
        <w:rPr>
          <w:rFonts w:ascii="Times New Roman" w:hAnsi="Times New Roman"/>
          <w:spacing w:val="-2"/>
          <w:lang w:val="en-US"/>
        </w:rPr>
        <w:t xml:space="preserve"> xuyên suốt từ Trung ương tới địa phương</w:t>
      </w:r>
      <w:r w:rsidRPr="00DC35AC">
        <w:rPr>
          <w:rFonts w:ascii="Times New Roman" w:hAnsi="Times New Roman"/>
          <w:spacing w:val="-2"/>
        </w:rPr>
        <w:t>.</w:t>
      </w:r>
    </w:p>
    <w:p w14:paraId="3A0EAD02" w14:textId="77777777" w:rsidR="00AE3334" w:rsidRDefault="00AE3334" w:rsidP="00AE3334">
      <w:pPr>
        <w:widowControl w:val="0"/>
        <w:spacing w:before="120" w:line="360" w:lineRule="exact"/>
        <w:ind w:firstLine="709"/>
        <w:jc w:val="both"/>
        <w:rPr>
          <w:rFonts w:ascii="Times New Roman" w:hAnsi="Times New Roman"/>
          <w:lang w:val="en-US"/>
        </w:rPr>
      </w:pPr>
      <w:r>
        <w:rPr>
          <w:rFonts w:ascii="Times New Roman" w:hAnsi="Times New Roman"/>
          <w:spacing w:val="-2"/>
          <w:lang w:val="en-US"/>
        </w:rPr>
        <w:t xml:space="preserve">+ </w:t>
      </w:r>
      <w:r w:rsidRPr="00CD2550">
        <w:rPr>
          <w:rFonts w:ascii="Times New Roman" w:hAnsi="Times New Roman"/>
          <w:spacing w:val="-2"/>
        </w:rPr>
        <w:t xml:space="preserve">Đảm bảo quyền tiếp cận dịch vụ công và an sinh xã hội: Quy chuẩn lần đầu tiên đưa ra yêu cầu cụ thể về Khu vực dịch vụ công, xử lý, tiếp công dân. Điều này thể hiện sự quan tâm của Nhà nước trong việc tạo điều kiện thuận lợi cho người dân, tổ chức khi thực hiện các thủ tục hành chính như đăng ký xe, cấp đổi GPLX, xử lý vi phạm, đấu giá biển số. </w:t>
      </w:r>
    </w:p>
    <w:p w14:paraId="600FFC44" w14:textId="77777777" w:rsidR="00AE3334" w:rsidRPr="00CD2550" w:rsidRDefault="00AE3334" w:rsidP="00AE3334">
      <w:pPr>
        <w:widowControl w:val="0"/>
        <w:spacing w:before="120" w:line="360" w:lineRule="exact"/>
        <w:ind w:firstLine="709"/>
        <w:jc w:val="both"/>
        <w:rPr>
          <w:rFonts w:ascii="Times New Roman" w:hAnsi="Times New Roman"/>
          <w:spacing w:val="-2"/>
        </w:rPr>
      </w:pPr>
      <w:r w:rsidRPr="007B1EDE">
        <w:rPr>
          <w:rFonts w:ascii="Times New Roman" w:hAnsi="Times New Roman"/>
          <w:lang w:val="en-US"/>
        </w:rPr>
        <w:t>- Tác động đối với hệ thống pháp luật:</w:t>
      </w:r>
      <w:r w:rsidRPr="00756F3B">
        <w:rPr>
          <w:rFonts w:ascii="Times New Roman" w:hAnsi="Times New Roman"/>
          <w:lang w:val="en-US"/>
        </w:rPr>
        <w:t xml:space="preserve"> </w:t>
      </w:r>
    </w:p>
    <w:p w14:paraId="604DB509" w14:textId="77777777" w:rsidR="00AE3334" w:rsidRDefault="00AE3334" w:rsidP="00AE3334">
      <w:pPr>
        <w:widowControl w:val="0"/>
        <w:spacing w:before="120" w:line="360" w:lineRule="exact"/>
        <w:ind w:firstLine="709"/>
        <w:jc w:val="both"/>
        <w:rPr>
          <w:rFonts w:ascii="Times New Roman" w:hAnsi="Times New Roman"/>
          <w:spacing w:val="-2"/>
          <w:lang w:val="en-US"/>
        </w:rPr>
      </w:pPr>
      <w:r w:rsidRPr="00CD2550">
        <w:rPr>
          <w:rFonts w:ascii="Times New Roman" w:hAnsi="Times New Roman"/>
          <w:spacing w:val="-2"/>
        </w:rPr>
        <w:t xml:space="preserve">+ Hoàn thiện thể chế và nâng cao hiệu lực quản lý: Quy chuẩn là bước cụ thể hóa quan trọng các quy định của Luật Trật tự, an toàn giao thông đường bộ, Luật Dữ liệu, Luật An ninh mạng và các nghị định hướng dẫn. </w:t>
      </w:r>
      <w:r>
        <w:rPr>
          <w:rFonts w:ascii="Times New Roman" w:hAnsi="Times New Roman"/>
          <w:spacing w:val="-2"/>
          <w:lang w:val="en-US"/>
        </w:rPr>
        <w:t>T</w:t>
      </w:r>
      <w:r w:rsidRPr="00CD2550">
        <w:rPr>
          <w:rFonts w:ascii="Times New Roman" w:hAnsi="Times New Roman"/>
          <w:spacing w:val="-2"/>
        </w:rPr>
        <w:t>ạo ra cơ sở pháp lý thống nhất, chặt chẽ cho công tác quản lý nhà nước từ Trung ương đến địa phương, đặc biệt là trong việc kết nối, chia sẻ dữ liệu giữa các cơ quan (Cục CSGT, Công an tỉnh, các bộ, ngành khác), góp phần nâng cao hiệu lực, hiệu quả quản lý nhà nước về TTATGT.</w:t>
      </w:r>
    </w:p>
    <w:p w14:paraId="20270F89" w14:textId="77777777" w:rsidR="00AE3334" w:rsidRDefault="00AE3334" w:rsidP="00AE3334">
      <w:pPr>
        <w:tabs>
          <w:tab w:val="left" w:pos="851"/>
        </w:tabs>
        <w:spacing w:before="120" w:line="360" w:lineRule="exact"/>
        <w:ind w:firstLine="709"/>
        <w:jc w:val="both"/>
        <w:rPr>
          <w:rFonts w:ascii="Times New Roman" w:hAnsi="Times New Roman"/>
          <w:lang w:val="en-US"/>
        </w:rPr>
      </w:pPr>
      <w:r w:rsidRPr="007B1EDE">
        <w:rPr>
          <w:rFonts w:ascii="Times New Roman" w:hAnsi="Times New Roman"/>
          <w:lang w:val="en-US"/>
        </w:rPr>
        <w:t>-</w:t>
      </w:r>
      <w:r w:rsidRPr="007B1EDE">
        <w:rPr>
          <w:rFonts w:ascii="Times New Roman" w:hAnsi="Times New Roman"/>
        </w:rPr>
        <w:t xml:space="preserve"> Tác động về giới:</w:t>
      </w:r>
      <w:r w:rsidRPr="00756F3B">
        <w:rPr>
          <w:rFonts w:ascii="Times New Roman" w:hAnsi="Times New Roman"/>
        </w:rPr>
        <w:t xml:space="preserve"> </w:t>
      </w:r>
    </w:p>
    <w:p w14:paraId="158BB883" w14:textId="77777777" w:rsidR="00AE3334" w:rsidRPr="00756F3B" w:rsidRDefault="00AE3334" w:rsidP="00AE3334">
      <w:pPr>
        <w:tabs>
          <w:tab w:val="left" w:pos="851"/>
        </w:tabs>
        <w:spacing w:before="120" w:line="360" w:lineRule="exact"/>
        <w:ind w:firstLine="709"/>
        <w:jc w:val="both"/>
        <w:rPr>
          <w:rFonts w:ascii="Times New Roman" w:hAnsi="Times New Roman"/>
        </w:rPr>
      </w:pPr>
      <w:r w:rsidRPr="00CD2550">
        <w:rPr>
          <w:rFonts w:ascii="Times New Roman" w:hAnsi="Times New Roman"/>
        </w:rPr>
        <w:t>Chính sách được xây dựng áp dụng chung, không phân biệt đối xử. Các yêu cầu về thiết kế khu vực dịch vụ công cũng hướng tới sự thuận tiện, dễ tiếp cận cho mọi đối tượng, không gây ảnh hưởng đến cơ hội, điều kiện thụ hưởng quyền và lợi ích hợp pháp của bất kỳ giới nào.</w:t>
      </w:r>
    </w:p>
    <w:p w14:paraId="2C3246D8" w14:textId="77777777" w:rsidR="00AE3334" w:rsidRDefault="00AE3334" w:rsidP="00AE3334">
      <w:pPr>
        <w:tabs>
          <w:tab w:val="left" w:pos="851"/>
        </w:tabs>
        <w:spacing w:before="120" w:line="360" w:lineRule="exact"/>
        <w:ind w:firstLine="709"/>
        <w:jc w:val="both"/>
        <w:rPr>
          <w:rFonts w:ascii="Times New Roman" w:hAnsi="Times New Roman"/>
          <w:lang w:val="en-US"/>
        </w:rPr>
      </w:pPr>
      <w:r w:rsidRPr="007B1EDE">
        <w:rPr>
          <w:rFonts w:ascii="Times New Roman" w:hAnsi="Times New Roman"/>
          <w:lang w:val="en-US"/>
        </w:rPr>
        <w:t>-</w:t>
      </w:r>
      <w:r w:rsidRPr="007B1EDE">
        <w:rPr>
          <w:rFonts w:ascii="Times New Roman" w:hAnsi="Times New Roman"/>
        </w:rPr>
        <w:t xml:space="preserve"> Tác động của thủ tục hành chính:</w:t>
      </w:r>
      <w:r w:rsidRPr="00756F3B">
        <w:rPr>
          <w:rFonts w:ascii="Times New Roman" w:hAnsi="Times New Roman"/>
        </w:rPr>
        <w:t xml:space="preserve"> </w:t>
      </w:r>
    </w:p>
    <w:p w14:paraId="1FD48A5D" w14:textId="77777777" w:rsidR="00AE3334" w:rsidRPr="00CD2550" w:rsidRDefault="00AE3334" w:rsidP="00AE3334">
      <w:pPr>
        <w:tabs>
          <w:tab w:val="left" w:pos="851"/>
        </w:tabs>
        <w:spacing w:before="120" w:line="360" w:lineRule="exact"/>
        <w:ind w:firstLine="709"/>
        <w:jc w:val="both"/>
        <w:rPr>
          <w:rFonts w:ascii="Times New Roman" w:hAnsi="Times New Roman"/>
        </w:rPr>
      </w:pPr>
      <w:r w:rsidRPr="00CD2550">
        <w:rPr>
          <w:rFonts w:ascii="Times New Roman" w:hAnsi="Times New Roman"/>
        </w:rPr>
        <w:t>Thúc đẩy chuyển đổi số và cải cách hành chính: Quy chuẩn yêu cầu các Trung tâm phải có khả năng kết nối, chia sẻ dữ liệu trên nền tảng thống nhất, tạo điều kiện cho việc cung cấp dịch vụ công trực tuyến, giảm thời gian đi lại và chi phí tuân thủ thủ tục hành chính cho người dân, doanh nghiệp. Đây là đóng góp thiết thực vào chương trình cải cách hành chính quốc gia.</w:t>
      </w:r>
    </w:p>
    <w:p w14:paraId="37CCC69C" w14:textId="623BD045" w:rsidR="00AE3334" w:rsidRPr="00AE3334" w:rsidRDefault="00AE3334" w:rsidP="00AE3334">
      <w:pPr>
        <w:tabs>
          <w:tab w:val="left" w:pos="851"/>
        </w:tabs>
        <w:spacing w:before="120" w:line="360" w:lineRule="exact"/>
        <w:ind w:firstLine="709"/>
        <w:jc w:val="both"/>
        <w:rPr>
          <w:rFonts w:ascii="Times New Roman" w:hAnsi="Times New Roman"/>
          <w:b/>
          <w:iCs/>
          <w:lang w:val="nl-NL"/>
        </w:rPr>
      </w:pPr>
      <w:r w:rsidRPr="00AE3334">
        <w:rPr>
          <w:rFonts w:ascii="Times New Roman" w:hAnsi="Times New Roman"/>
          <w:b/>
          <w:iCs/>
          <w:lang w:val="nl-NL"/>
        </w:rPr>
        <w:lastRenderedPageBreak/>
        <w:t>2</w:t>
      </w:r>
      <w:r w:rsidR="00711ACC">
        <w:rPr>
          <w:rFonts w:ascii="Times New Roman" w:hAnsi="Times New Roman"/>
          <w:b/>
          <w:iCs/>
          <w:lang w:val="nl-NL"/>
        </w:rPr>
        <w:t>.</w:t>
      </w:r>
      <w:r w:rsidRPr="00AE3334">
        <w:rPr>
          <w:rFonts w:ascii="Times New Roman" w:hAnsi="Times New Roman"/>
          <w:b/>
          <w:iCs/>
          <w:lang w:val="nl-NL"/>
        </w:rPr>
        <w:t xml:space="preserve"> Tác động tiêu cực</w:t>
      </w:r>
    </w:p>
    <w:p w14:paraId="45EC2AAF" w14:textId="77777777" w:rsidR="00AE3334" w:rsidRDefault="00AE3334" w:rsidP="00AE3334">
      <w:pPr>
        <w:tabs>
          <w:tab w:val="left" w:pos="851"/>
        </w:tabs>
        <w:spacing w:before="120" w:line="360" w:lineRule="exact"/>
        <w:ind w:firstLine="709"/>
        <w:jc w:val="both"/>
        <w:rPr>
          <w:rFonts w:ascii="Times New Roman" w:hAnsi="Times New Roman"/>
          <w:lang w:val="en-US"/>
        </w:rPr>
      </w:pPr>
      <w:r w:rsidRPr="007B1EDE">
        <w:rPr>
          <w:rFonts w:ascii="Times New Roman" w:hAnsi="Times New Roman"/>
          <w:lang w:val="en-US"/>
        </w:rPr>
        <w:t>- Tác động về kinh tế</w:t>
      </w:r>
      <w:r>
        <w:rPr>
          <w:rFonts w:ascii="Times New Roman" w:hAnsi="Times New Roman"/>
          <w:lang w:val="en-US"/>
        </w:rPr>
        <w:t>:</w:t>
      </w:r>
      <w:r w:rsidRPr="00A92CEC">
        <w:rPr>
          <w:rFonts w:ascii="Times New Roman" w:hAnsi="Times New Roman"/>
          <w:lang w:val="en-US"/>
        </w:rPr>
        <w:t xml:space="preserve"> </w:t>
      </w:r>
    </w:p>
    <w:p w14:paraId="102E5784" w14:textId="77777777" w:rsidR="00AE3334" w:rsidRDefault="00AE3334" w:rsidP="00AE3334">
      <w:pPr>
        <w:tabs>
          <w:tab w:val="left" w:pos="851"/>
        </w:tabs>
        <w:spacing w:before="120" w:line="360" w:lineRule="exact"/>
        <w:ind w:firstLine="709"/>
        <w:jc w:val="both"/>
        <w:rPr>
          <w:rFonts w:ascii="Times New Roman" w:hAnsi="Times New Roman"/>
          <w:lang w:val="en-US"/>
        </w:rPr>
      </w:pPr>
      <w:r w:rsidRPr="00CD2550">
        <w:rPr>
          <w:rFonts w:ascii="Times New Roman" w:hAnsi="Times New Roman"/>
        </w:rPr>
        <w:t>Việc xây dựng Trung tâm cấp 1</w:t>
      </w:r>
      <w:r>
        <w:rPr>
          <w:rFonts w:ascii="Times New Roman" w:hAnsi="Times New Roman"/>
          <w:lang w:val="en-US"/>
        </w:rPr>
        <w:t>, Trung tâm cấp 2</w:t>
      </w:r>
      <w:r w:rsidRPr="00CD2550">
        <w:rPr>
          <w:rFonts w:ascii="Times New Roman" w:hAnsi="Times New Roman"/>
        </w:rPr>
        <w:t xml:space="preserve"> yêu cầu nguồn kinh phí đầu tư ban đầu lớn. Bên cạnh đó, chi phí thường xuyên cho công tác duy trì, vận hành, bảo trì, nâng cấp hệ thống, đảm bảo an ninh mạng 24/7 và đào tạo nguồn nhân lực chất lượng cao là một </w:t>
      </w:r>
      <w:r>
        <w:rPr>
          <w:rFonts w:ascii="Times New Roman" w:hAnsi="Times New Roman"/>
          <w:lang w:val="en-US"/>
        </w:rPr>
        <w:t>vấn đề lớn.</w:t>
      </w:r>
    </w:p>
    <w:p w14:paraId="5CE0118F" w14:textId="77777777" w:rsidR="00AE3334" w:rsidRPr="00D64003" w:rsidRDefault="00AE3334" w:rsidP="00AE3334">
      <w:pPr>
        <w:tabs>
          <w:tab w:val="left" w:pos="851"/>
        </w:tabs>
        <w:spacing w:before="120" w:line="360" w:lineRule="exact"/>
        <w:ind w:firstLine="709"/>
        <w:jc w:val="both"/>
        <w:rPr>
          <w:rFonts w:ascii="Times New Roman" w:hAnsi="Times New Roman"/>
        </w:rPr>
      </w:pPr>
      <w:r w:rsidRPr="007B1EDE">
        <w:rPr>
          <w:rFonts w:ascii="Times New Roman" w:hAnsi="Times New Roman"/>
          <w:lang w:val="en-US"/>
        </w:rPr>
        <w:t>- Tác động đối với hệ thống pháp luật:</w:t>
      </w:r>
      <w:r>
        <w:rPr>
          <w:rFonts w:ascii="Times New Roman" w:hAnsi="Times New Roman"/>
          <w:lang w:val="en-US"/>
        </w:rPr>
        <w:t xml:space="preserve"> </w:t>
      </w:r>
    </w:p>
    <w:p w14:paraId="1B0E740B" w14:textId="77777777" w:rsidR="00AE3334" w:rsidRPr="00D64003" w:rsidRDefault="00AE3334" w:rsidP="00AE3334">
      <w:pPr>
        <w:tabs>
          <w:tab w:val="left" w:pos="851"/>
        </w:tabs>
        <w:spacing w:before="120" w:line="360" w:lineRule="exact"/>
        <w:ind w:firstLine="709"/>
        <w:jc w:val="both"/>
        <w:rPr>
          <w:rFonts w:ascii="Times New Roman" w:hAnsi="Times New Roman"/>
          <w:lang w:val="en-US"/>
        </w:rPr>
      </w:pPr>
      <w:r w:rsidRPr="00D64003">
        <w:rPr>
          <w:rFonts w:ascii="Times New Roman" w:hAnsi="Times New Roman"/>
        </w:rPr>
        <w:t>Việc thu thập, quản lý, khai thác khối lượng lớn cơ sở dữ liệu về TTATGT (theo Điều 7 Luật TTATGT đường bộ) và kết nối với các cơ sở dữ liệu quốc gia, cơ sở dữ liệu chuyên ngành khác đòi hỏi phải có một quy trình pháp lý và kỹ thuật vô cùng chặt chẽ. Điều này đặt ra yêu cầu phải tiếp tục rà soát, sửa đổi, bổ sung các văn bản quy phạm pháp luật có liên quan (như các quy định về bảo vệ dữ liệu cá nhân, quyền riêng tư, chia sẻ dữ liệu giữa các bộ, ngành) để đảm bảo sự thống nhất, đồng bộ và an toàn thông tin theo đúng quy định tại Nghị định 47/2024/NĐ-CP, Luật Dữ liệu và các luật có liên quan.</w:t>
      </w:r>
    </w:p>
    <w:p w14:paraId="14867C5A" w14:textId="77777777" w:rsidR="00AE3334" w:rsidRDefault="00AE3334" w:rsidP="00AE3334">
      <w:pPr>
        <w:widowControl w:val="0"/>
        <w:spacing w:before="120" w:line="360" w:lineRule="exact"/>
        <w:ind w:firstLine="709"/>
        <w:jc w:val="both"/>
        <w:rPr>
          <w:rFonts w:ascii="Times New Roman" w:hAnsi="Times New Roman"/>
          <w:lang w:val="en-US"/>
        </w:rPr>
      </w:pPr>
      <w:r w:rsidRPr="007B1EDE">
        <w:rPr>
          <w:rFonts w:ascii="Times New Roman" w:hAnsi="Times New Roman"/>
          <w:lang w:val="en-US"/>
        </w:rPr>
        <w:t>- Tác động về xã hội và thủ tục hành chính:</w:t>
      </w:r>
      <w:r w:rsidRPr="00682D0E">
        <w:rPr>
          <w:rFonts w:ascii="Times New Roman" w:hAnsi="Times New Roman"/>
          <w:lang w:val="en-US"/>
        </w:rPr>
        <w:t xml:space="preserve"> </w:t>
      </w:r>
    </w:p>
    <w:p w14:paraId="2A529E62" w14:textId="065D3E93" w:rsidR="00ED5B5F" w:rsidRDefault="00AE3334" w:rsidP="00AE3334">
      <w:pPr>
        <w:tabs>
          <w:tab w:val="left" w:pos="851"/>
        </w:tabs>
        <w:spacing w:before="120" w:line="360" w:lineRule="exact"/>
        <w:ind w:firstLine="709"/>
        <w:jc w:val="both"/>
        <w:rPr>
          <w:rFonts w:ascii="Times New Roman" w:hAnsi="Times New Roman"/>
          <w:lang w:val="en-US"/>
        </w:rPr>
      </w:pPr>
      <w:r w:rsidRPr="00D64003">
        <w:rPr>
          <w:rFonts w:ascii="Times New Roman" w:hAnsi="Times New Roman"/>
        </w:rPr>
        <w:t>Quy chuẩn không tạo ra thủ tục hành chính mới mà ngược lại, nó tạo nền tảng kỹ thuật để đơn giản hóa và tinh gọn các thủ tục hiện có</w:t>
      </w:r>
      <w:r>
        <w:rPr>
          <w:rFonts w:ascii="Times New Roman" w:hAnsi="Times New Roman"/>
          <w:lang w:val="en-US"/>
        </w:rPr>
        <w:t>.</w:t>
      </w:r>
    </w:p>
    <w:p w14:paraId="10A39951" w14:textId="6621A883" w:rsidR="00711ACC" w:rsidRDefault="00711ACC" w:rsidP="00711ACC">
      <w:pPr>
        <w:tabs>
          <w:tab w:val="left" w:pos="851"/>
        </w:tabs>
        <w:spacing w:before="120" w:line="360" w:lineRule="exact"/>
        <w:ind w:firstLine="709"/>
        <w:jc w:val="both"/>
        <w:rPr>
          <w:rFonts w:ascii="Times New Roman" w:hAnsi="Times New Roman"/>
          <w:lang w:val="en-US"/>
        </w:rPr>
      </w:pPr>
      <w:r w:rsidRPr="00097EAF">
        <w:rPr>
          <w:rFonts w:ascii="Times New Roman" w:hAnsi="Times New Roman"/>
          <w:lang w:val="en-US"/>
        </w:rPr>
        <w:t xml:space="preserve">Trên đây là nội dung báo cáo đánh giá tác động chính sách của </w:t>
      </w:r>
      <w:r>
        <w:rPr>
          <w:rFonts w:ascii="Times New Roman" w:hAnsi="Times New Roman"/>
          <w:lang w:val="en-US"/>
        </w:rPr>
        <w:t>d</w:t>
      </w:r>
      <w:r w:rsidRPr="00097EAF">
        <w:rPr>
          <w:rFonts w:ascii="Times New Roman" w:hAnsi="Times New Roman"/>
          <w:lang w:val="en-US"/>
        </w:rPr>
        <w:t xml:space="preserve">ự thảo </w:t>
      </w:r>
      <w:r w:rsidRPr="00711ACC">
        <w:rPr>
          <w:rFonts w:ascii="Times New Roman" w:hAnsi="Times New Roman"/>
          <w:spacing w:val="-4"/>
          <w:lang w:val="en-US"/>
        </w:rPr>
        <w:t>Quy chuẩn kỹ thuật quốc gia về Trung tâm chỉ huy giao thông</w:t>
      </w:r>
      <w:r w:rsidRPr="00D72758">
        <w:rPr>
          <w:rFonts w:ascii="Times New Roman" w:hAnsi="Times New Roman"/>
        </w:rPr>
        <w:t>.</w:t>
      </w:r>
      <w:r w:rsidRPr="00D72758">
        <w:rPr>
          <w:rFonts w:ascii="Times New Roman" w:hAnsi="Times New Roman"/>
          <w:lang w:val="en-US"/>
        </w:rPr>
        <w:t>/.</w:t>
      </w:r>
    </w:p>
    <w:p w14:paraId="3E92EC25" w14:textId="77777777" w:rsidR="007B1EDE" w:rsidRDefault="007B1EDE" w:rsidP="005E67A4">
      <w:pPr>
        <w:tabs>
          <w:tab w:val="left" w:pos="851"/>
        </w:tabs>
        <w:spacing w:before="120" w:line="360" w:lineRule="exact"/>
        <w:ind w:firstLine="709"/>
        <w:jc w:val="both"/>
        <w:rPr>
          <w:rFonts w:ascii="Times New Roman" w:hAnsi="Times New Roman"/>
          <w:lang w:val="en-US"/>
        </w:rPr>
      </w:pPr>
    </w:p>
    <w:tbl>
      <w:tblPr>
        <w:tblW w:w="9356" w:type="dxa"/>
        <w:tblInd w:w="108" w:type="dxa"/>
        <w:tblCellMar>
          <w:left w:w="10" w:type="dxa"/>
          <w:right w:w="10" w:type="dxa"/>
        </w:tblCellMar>
        <w:tblLook w:val="0000" w:firstRow="0" w:lastRow="0" w:firstColumn="0" w:lastColumn="0" w:noHBand="0" w:noVBand="0"/>
      </w:tblPr>
      <w:tblGrid>
        <w:gridCol w:w="4820"/>
        <w:gridCol w:w="4536"/>
      </w:tblGrid>
      <w:tr w:rsidR="003C376A" w:rsidRPr="003C376A" w14:paraId="6F158D71" w14:textId="77777777" w:rsidTr="00D64B43">
        <w:trPr>
          <w:trHeight w:val="383"/>
        </w:trPr>
        <w:tc>
          <w:tcPr>
            <w:tcW w:w="4820" w:type="dxa"/>
            <w:tcMar>
              <w:top w:w="0" w:type="dxa"/>
              <w:left w:w="108" w:type="dxa"/>
              <w:bottom w:w="0" w:type="dxa"/>
              <w:right w:w="108" w:type="dxa"/>
            </w:tcMar>
          </w:tcPr>
          <w:p w14:paraId="257A196A" w14:textId="77777777" w:rsidR="007B1EDE" w:rsidRPr="00B2351B" w:rsidRDefault="007B1EDE" w:rsidP="007B1EDE">
            <w:pPr>
              <w:jc w:val="both"/>
              <w:rPr>
                <w:rFonts w:ascii="Times New Roman" w:hAnsi="Times New Roman"/>
                <w:b/>
                <w:i/>
                <w:sz w:val="24"/>
                <w:lang w:val="fr-FR"/>
              </w:rPr>
            </w:pPr>
            <w:r w:rsidRPr="00B2351B">
              <w:rPr>
                <w:rFonts w:ascii="Times New Roman" w:hAnsi="Times New Roman"/>
                <w:b/>
                <w:i/>
                <w:sz w:val="24"/>
                <w:lang w:val="fr-FR"/>
              </w:rPr>
              <w:t>Nơi nhận:</w:t>
            </w:r>
          </w:p>
          <w:p w14:paraId="582DC668" w14:textId="77777777" w:rsidR="007B1EDE" w:rsidRPr="00B2351B" w:rsidRDefault="007B1EDE" w:rsidP="007B1EDE">
            <w:pPr>
              <w:jc w:val="both"/>
              <w:rPr>
                <w:rFonts w:ascii="Times New Roman" w:hAnsi="Times New Roman"/>
                <w:sz w:val="22"/>
                <w:szCs w:val="22"/>
                <w:lang w:val="fr-FR"/>
              </w:rPr>
            </w:pPr>
            <w:r w:rsidRPr="00B2351B">
              <w:rPr>
                <w:rFonts w:ascii="Times New Roman" w:hAnsi="Times New Roman"/>
                <w:sz w:val="22"/>
                <w:szCs w:val="22"/>
                <w:lang w:val="fr-FR"/>
              </w:rPr>
              <w:t xml:space="preserve">- </w:t>
            </w:r>
            <w:r w:rsidRPr="007B1EDE">
              <w:rPr>
                <w:rFonts w:ascii="Times New Roman" w:hAnsi="Times New Roman" w:hint="eastAsia"/>
                <w:sz w:val="22"/>
                <w:szCs w:val="22"/>
                <w:lang w:val="fr-FR"/>
              </w:rPr>
              <w:t>Đ</w:t>
            </w:r>
            <w:r>
              <w:rPr>
                <w:rFonts w:ascii="Times New Roman" w:hAnsi="Times New Roman"/>
                <w:sz w:val="22"/>
                <w:szCs w:val="22"/>
                <w:lang w:val="fr-FR"/>
              </w:rPr>
              <w:t>/c B</w:t>
            </w:r>
            <w:r w:rsidRPr="007B1EDE">
              <w:rPr>
                <w:rFonts w:ascii="Times New Roman" w:hAnsi="Times New Roman"/>
                <w:sz w:val="22"/>
                <w:szCs w:val="22"/>
                <w:lang w:val="fr-FR"/>
              </w:rPr>
              <w:t>ộ</w:t>
            </w:r>
            <w:r>
              <w:rPr>
                <w:rFonts w:ascii="Times New Roman" w:hAnsi="Times New Roman"/>
                <w:sz w:val="22"/>
                <w:szCs w:val="22"/>
                <w:lang w:val="fr-FR"/>
              </w:rPr>
              <w:t xml:space="preserve"> tr</w:t>
            </w:r>
            <w:r>
              <w:rPr>
                <w:rFonts w:ascii="Times New Roman" w:hAnsi="Times New Roman" w:hint="eastAsia"/>
                <w:sz w:val="22"/>
                <w:szCs w:val="22"/>
                <w:lang w:val="fr-FR"/>
              </w:rPr>
              <w:t>ư</w:t>
            </w:r>
            <w:r w:rsidRPr="007B1EDE">
              <w:rPr>
                <w:rFonts w:ascii="Times New Roman" w:hAnsi="Times New Roman"/>
                <w:sz w:val="22"/>
                <w:szCs w:val="22"/>
                <w:lang w:val="fr-FR"/>
              </w:rPr>
              <w:t>ởng</w:t>
            </w:r>
            <w:r>
              <w:rPr>
                <w:rFonts w:ascii="Times New Roman" w:hAnsi="Times New Roman"/>
                <w:sz w:val="22"/>
                <w:szCs w:val="22"/>
                <w:lang w:val="fr-FR"/>
              </w:rPr>
              <w:t xml:space="preserve"> (</w:t>
            </w:r>
            <w:r w:rsidRPr="007B1EDE">
              <w:rPr>
                <w:rFonts w:ascii="Times New Roman" w:hAnsi="Times New Roman" w:hint="eastAsia"/>
                <w:sz w:val="22"/>
                <w:szCs w:val="22"/>
                <w:lang w:val="fr-FR"/>
              </w:rPr>
              <w:t>đ</w:t>
            </w:r>
            <w:r w:rsidRPr="007B1EDE">
              <w:rPr>
                <w:rFonts w:ascii="Times New Roman" w:hAnsi="Times New Roman"/>
                <w:sz w:val="22"/>
                <w:szCs w:val="22"/>
                <w:lang w:val="fr-FR"/>
              </w:rPr>
              <w:t>ể</w:t>
            </w:r>
            <w:r>
              <w:rPr>
                <w:rFonts w:ascii="Times New Roman" w:hAnsi="Times New Roman"/>
                <w:sz w:val="22"/>
                <w:szCs w:val="22"/>
                <w:lang w:val="fr-FR"/>
              </w:rPr>
              <w:t xml:space="preserve"> b</w:t>
            </w:r>
            <w:r w:rsidRPr="007B1EDE">
              <w:rPr>
                <w:rFonts w:ascii="Times New Roman" w:hAnsi="Times New Roman"/>
                <w:sz w:val="22"/>
                <w:szCs w:val="22"/>
                <w:lang w:val="fr-FR"/>
              </w:rPr>
              <w:t>áo</w:t>
            </w:r>
            <w:r>
              <w:rPr>
                <w:rFonts w:ascii="Times New Roman" w:hAnsi="Times New Roman"/>
                <w:sz w:val="22"/>
                <w:szCs w:val="22"/>
                <w:lang w:val="fr-FR"/>
              </w:rPr>
              <w:t xml:space="preserve"> c</w:t>
            </w:r>
            <w:r w:rsidRPr="007B1EDE">
              <w:rPr>
                <w:rFonts w:ascii="Times New Roman" w:hAnsi="Times New Roman"/>
                <w:sz w:val="22"/>
                <w:szCs w:val="22"/>
                <w:lang w:val="fr-FR"/>
              </w:rPr>
              <w:t>áo</w:t>
            </w:r>
            <w:r>
              <w:rPr>
                <w:rFonts w:ascii="Times New Roman" w:hAnsi="Times New Roman"/>
                <w:sz w:val="22"/>
                <w:szCs w:val="22"/>
                <w:lang w:val="fr-FR"/>
              </w:rPr>
              <w:t>);</w:t>
            </w:r>
          </w:p>
          <w:p w14:paraId="6F2167E2" w14:textId="77777777" w:rsidR="007B1EDE" w:rsidRPr="00B2351B" w:rsidRDefault="007B1EDE" w:rsidP="007B1EDE">
            <w:pPr>
              <w:jc w:val="both"/>
              <w:rPr>
                <w:rFonts w:ascii="Times New Roman" w:hAnsi="Times New Roman"/>
                <w:sz w:val="22"/>
                <w:szCs w:val="22"/>
                <w:lang w:val="fr-FR"/>
              </w:rPr>
            </w:pPr>
            <w:r w:rsidRPr="00B2351B">
              <w:rPr>
                <w:rFonts w:ascii="Times New Roman" w:hAnsi="Times New Roman"/>
                <w:sz w:val="22"/>
                <w:szCs w:val="22"/>
                <w:lang w:val="fr-FR"/>
              </w:rPr>
              <w:t>- Các đồng chí Thứ trưởng (để báo cáo);</w:t>
            </w:r>
          </w:p>
          <w:p w14:paraId="31751CD0" w14:textId="79BD409E" w:rsidR="007B1EDE" w:rsidRPr="00482B27" w:rsidRDefault="007B1EDE" w:rsidP="007B1EDE">
            <w:pPr>
              <w:jc w:val="both"/>
              <w:rPr>
                <w:rFonts w:ascii="Times New Roman" w:hAnsi="Times New Roman"/>
                <w:sz w:val="22"/>
                <w:szCs w:val="22"/>
                <w:lang w:val="fr-FR"/>
              </w:rPr>
            </w:pPr>
            <w:r w:rsidRPr="00B2351B">
              <w:rPr>
                <w:rFonts w:ascii="Times New Roman" w:hAnsi="Times New Roman"/>
                <w:sz w:val="22"/>
                <w:szCs w:val="22"/>
                <w:lang w:val="fr-FR"/>
              </w:rPr>
              <w:t xml:space="preserve">- </w:t>
            </w:r>
            <w:r w:rsidRPr="00B2351B">
              <w:rPr>
                <w:rFonts w:ascii="Times New Roman" w:hAnsi="Times New Roman" w:hint="eastAsia"/>
                <w:sz w:val="22"/>
                <w:szCs w:val="22"/>
                <w:lang w:val="fr-FR"/>
              </w:rPr>
              <w:t>Đ</w:t>
            </w:r>
            <w:r w:rsidRPr="00B2351B">
              <w:rPr>
                <w:rFonts w:ascii="Times New Roman" w:hAnsi="Times New Roman"/>
                <w:sz w:val="22"/>
                <w:szCs w:val="22"/>
                <w:lang w:val="fr-FR"/>
              </w:rPr>
              <w:t>/c Cục tr</w:t>
            </w:r>
            <w:r w:rsidRPr="00B2351B">
              <w:rPr>
                <w:rFonts w:ascii="Times New Roman" w:hAnsi="Times New Roman" w:hint="eastAsia"/>
                <w:sz w:val="22"/>
                <w:szCs w:val="22"/>
                <w:lang w:val="fr-FR"/>
              </w:rPr>
              <w:t>ư</w:t>
            </w:r>
            <w:r w:rsidRPr="00B2351B">
              <w:rPr>
                <w:rFonts w:ascii="Times New Roman" w:hAnsi="Times New Roman"/>
                <w:sz w:val="22"/>
                <w:szCs w:val="22"/>
                <w:lang w:val="fr-FR"/>
              </w:rPr>
              <w:t>ởng (</w:t>
            </w:r>
            <w:r w:rsidRPr="00B2351B">
              <w:rPr>
                <w:rFonts w:ascii="Times New Roman" w:hAnsi="Times New Roman" w:hint="eastAsia"/>
                <w:sz w:val="22"/>
                <w:szCs w:val="22"/>
                <w:lang w:val="fr-FR"/>
              </w:rPr>
              <w:t>đ</w:t>
            </w:r>
            <w:r w:rsidRPr="00B2351B">
              <w:rPr>
                <w:rFonts w:ascii="Times New Roman" w:hAnsi="Times New Roman"/>
                <w:sz w:val="22"/>
                <w:szCs w:val="22"/>
                <w:lang w:val="fr-FR"/>
              </w:rPr>
              <w:t>ể báo cáo);</w:t>
            </w:r>
          </w:p>
          <w:p w14:paraId="74DF136D" w14:textId="77777777" w:rsidR="007B1EDE" w:rsidRPr="007B1EDE" w:rsidRDefault="007B1EDE" w:rsidP="007B1EDE">
            <w:pPr>
              <w:jc w:val="both"/>
              <w:rPr>
                <w:rFonts w:ascii="Times New Roman" w:hAnsi="Times New Roman"/>
                <w:sz w:val="22"/>
                <w:lang w:val="en-US"/>
              </w:rPr>
            </w:pPr>
            <w:r>
              <w:rPr>
                <w:rFonts w:ascii="Times New Roman" w:hAnsi="Times New Roman"/>
                <w:sz w:val="22"/>
                <w:szCs w:val="22"/>
                <w:lang w:val="en-US"/>
              </w:rPr>
              <w:t>- Th</w:t>
            </w:r>
            <w:r w:rsidRPr="007B1EDE">
              <w:rPr>
                <w:rFonts w:ascii="Times New Roman" w:hAnsi="Times New Roman"/>
                <w:sz w:val="22"/>
                <w:szCs w:val="22"/>
                <w:lang w:val="en-US"/>
              </w:rPr>
              <w:t>ành</w:t>
            </w:r>
            <w:r>
              <w:rPr>
                <w:rFonts w:ascii="Times New Roman" w:hAnsi="Times New Roman"/>
                <w:sz w:val="22"/>
                <w:szCs w:val="22"/>
                <w:lang w:val="en-US"/>
              </w:rPr>
              <w:t xml:space="preserve"> vi</w:t>
            </w:r>
            <w:r w:rsidRPr="007B1EDE">
              <w:rPr>
                <w:rFonts w:ascii="Times New Roman" w:hAnsi="Times New Roman"/>
                <w:sz w:val="22"/>
                <w:szCs w:val="22"/>
                <w:lang w:val="en-US"/>
              </w:rPr>
              <w:t>ê</w:t>
            </w:r>
            <w:r>
              <w:rPr>
                <w:rFonts w:ascii="Times New Roman" w:hAnsi="Times New Roman"/>
                <w:sz w:val="22"/>
                <w:szCs w:val="22"/>
                <w:lang w:val="en-US"/>
              </w:rPr>
              <w:t xml:space="preserve">n </w:t>
            </w:r>
            <w:r w:rsidR="00765250">
              <w:rPr>
                <w:rFonts w:ascii="Times New Roman" w:hAnsi="Times New Roman"/>
                <w:sz w:val="22"/>
                <w:szCs w:val="22"/>
                <w:lang w:val="en-US"/>
              </w:rPr>
              <w:t>Ban</w:t>
            </w:r>
            <w:r>
              <w:rPr>
                <w:rFonts w:ascii="Times New Roman" w:hAnsi="Times New Roman"/>
                <w:sz w:val="22"/>
                <w:szCs w:val="22"/>
                <w:lang w:val="en-US"/>
              </w:rPr>
              <w:t xml:space="preserve"> </w:t>
            </w:r>
            <w:r w:rsidR="009A3636">
              <w:rPr>
                <w:rFonts w:ascii="Times New Roman" w:hAnsi="Times New Roman"/>
                <w:sz w:val="22"/>
                <w:szCs w:val="22"/>
                <w:lang w:val="en-US"/>
              </w:rPr>
              <w:t xml:space="preserve">biên </w:t>
            </w:r>
            <w:r>
              <w:rPr>
                <w:rFonts w:ascii="Times New Roman" w:hAnsi="Times New Roman"/>
                <w:sz w:val="22"/>
                <w:szCs w:val="22"/>
                <w:lang w:val="en-US"/>
              </w:rPr>
              <w:t>so</w:t>
            </w:r>
            <w:r w:rsidRPr="007B1EDE">
              <w:rPr>
                <w:rFonts w:ascii="Times New Roman" w:hAnsi="Times New Roman"/>
                <w:sz w:val="22"/>
                <w:szCs w:val="22"/>
                <w:lang w:val="en-US"/>
              </w:rPr>
              <w:t>ạ</w:t>
            </w:r>
            <w:r w:rsidR="009A3636">
              <w:rPr>
                <w:rFonts w:ascii="Times New Roman" w:hAnsi="Times New Roman"/>
                <w:sz w:val="22"/>
                <w:szCs w:val="22"/>
                <w:lang w:val="en-US"/>
              </w:rPr>
              <w:t>n</w:t>
            </w:r>
            <w:r>
              <w:rPr>
                <w:rFonts w:ascii="Times New Roman" w:hAnsi="Times New Roman"/>
                <w:sz w:val="22"/>
                <w:szCs w:val="22"/>
                <w:lang w:val="en-US"/>
              </w:rPr>
              <w:t>;</w:t>
            </w:r>
          </w:p>
          <w:p w14:paraId="2CF941D2" w14:textId="550B4137" w:rsidR="003C376A" w:rsidRPr="003C376A" w:rsidRDefault="00482B27" w:rsidP="007B1EDE">
            <w:pPr>
              <w:jc w:val="both"/>
              <w:rPr>
                <w:rFonts w:ascii="Times New Roman" w:hAnsi="Times New Roman"/>
                <w:color w:val="000000"/>
              </w:rPr>
            </w:pPr>
            <w:r>
              <w:rPr>
                <w:rFonts w:ascii="Times New Roman" w:hAnsi="Times New Roman"/>
                <w:sz w:val="22"/>
                <w:szCs w:val="22"/>
              </w:rPr>
              <w:t>- Lưu: VT.</w:t>
            </w:r>
            <w:bookmarkStart w:id="1" w:name="_GoBack"/>
            <w:bookmarkEnd w:id="1"/>
          </w:p>
        </w:tc>
        <w:tc>
          <w:tcPr>
            <w:tcW w:w="4536" w:type="dxa"/>
            <w:tcMar>
              <w:top w:w="0" w:type="dxa"/>
              <w:left w:w="108" w:type="dxa"/>
              <w:bottom w:w="0" w:type="dxa"/>
              <w:right w:w="108" w:type="dxa"/>
            </w:tcMar>
          </w:tcPr>
          <w:p w14:paraId="715EEDA0" w14:textId="77777777" w:rsidR="0020684A" w:rsidRDefault="007B1EDE" w:rsidP="00D64B43">
            <w:pPr>
              <w:jc w:val="center"/>
              <w:rPr>
                <w:rFonts w:ascii="Times New Roman" w:hAnsi="Times New Roman"/>
                <w:b/>
                <w:color w:val="000000"/>
                <w:lang w:val="sv-SE"/>
              </w:rPr>
            </w:pPr>
            <w:r>
              <w:rPr>
                <w:rFonts w:ascii="Times New Roman" w:hAnsi="Times New Roman"/>
                <w:b/>
                <w:color w:val="000000"/>
                <w:lang w:val="sv-SE"/>
              </w:rPr>
              <w:t>KT. C</w:t>
            </w:r>
            <w:r w:rsidRPr="007B1EDE">
              <w:rPr>
                <w:rFonts w:ascii="Times New Roman" w:hAnsi="Times New Roman"/>
                <w:b/>
                <w:color w:val="000000"/>
                <w:lang w:val="sv-SE"/>
              </w:rPr>
              <w:t>ỤC</w:t>
            </w:r>
            <w:r>
              <w:rPr>
                <w:rFonts w:ascii="Times New Roman" w:hAnsi="Times New Roman"/>
                <w:b/>
                <w:color w:val="000000"/>
                <w:lang w:val="sv-SE"/>
              </w:rPr>
              <w:t xml:space="preserve"> </w:t>
            </w:r>
            <w:r w:rsidR="003C376A" w:rsidRPr="003C376A">
              <w:rPr>
                <w:rFonts w:ascii="Times New Roman" w:hAnsi="Times New Roman"/>
                <w:b/>
                <w:color w:val="000000"/>
                <w:lang w:val="sv-SE"/>
              </w:rPr>
              <w:t>TRƯỞNG</w:t>
            </w:r>
          </w:p>
          <w:p w14:paraId="61CF193F" w14:textId="77777777" w:rsidR="007B1EDE" w:rsidRDefault="007B1EDE" w:rsidP="00D64B43">
            <w:pPr>
              <w:jc w:val="center"/>
              <w:rPr>
                <w:rFonts w:ascii="Times New Roman" w:hAnsi="Times New Roman"/>
                <w:b/>
                <w:color w:val="000000"/>
                <w:lang w:val="sv-SE"/>
              </w:rPr>
            </w:pPr>
            <w:r>
              <w:rPr>
                <w:rFonts w:ascii="Times New Roman" w:hAnsi="Times New Roman"/>
                <w:b/>
                <w:color w:val="000000"/>
                <w:lang w:val="sv-SE"/>
              </w:rPr>
              <w:t>PH</w:t>
            </w:r>
            <w:r w:rsidRPr="007B1EDE">
              <w:rPr>
                <w:rFonts w:ascii="Times New Roman" w:hAnsi="Times New Roman"/>
                <w:b/>
                <w:color w:val="000000"/>
                <w:lang w:val="sv-SE"/>
              </w:rPr>
              <w:t>Ó</w:t>
            </w:r>
            <w:r>
              <w:rPr>
                <w:rFonts w:ascii="Times New Roman" w:hAnsi="Times New Roman"/>
                <w:b/>
                <w:color w:val="000000"/>
                <w:lang w:val="sv-SE"/>
              </w:rPr>
              <w:t xml:space="preserve"> C</w:t>
            </w:r>
            <w:r w:rsidRPr="007B1EDE">
              <w:rPr>
                <w:rFonts w:ascii="Times New Roman" w:hAnsi="Times New Roman"/>
                <w:b/>
                <w:color w:val="000000"/>
                <w:lang w:val="sv-SE"/>
              </w:rPr>
              <w:t>ỤC</w:t>
            </w:r>
            <w:r>
              <w:rPr>
                <w:rFonts w:ascii="Times New Roman" w:hAnsi="Times New Roman"/>
                <w:b/>
                <w:color w:val="000000"/>
                <w:lang w:val="sv-SE"/>
              </w:rPr>
              <w:t xml:space="preserve"> TR</w:t>
            </w:r>
            <w:r>
              <w:rPr>
                <w:rFonts w:ascii="Times New Roman" w:hAnsi="Times New Roman" w:hint="eastAsia"/>
                <w:b/>
                <w:color w:val="000000"/>
                <w:lang w:val="sv-SE"/>
              </w:rPr>
              <w:t>Ư</w:t>
            </w:r>
            <w:r w:rsidRPr="007B1EDE">
              <w:rPr>
                <w:rFonts w:ascii="Times New Roman" w:hAnsi="Times New Roman"/>
                <w:b/>
                <w:color w:val="000000"/>
                <w:lang w:val="sv-SE"/>
              </w:rPr>
              <w:t>ỞNG</w:t>
            </w:r>
          </w:p>
          <w:p w14:paraId="6108651E" w14:textId="77777777" w:rsidR="003C376A" w:rsidRDefault="003C376A" w:rsidP="00603B0C">
            <w:pPr>
              <w:jc w:val="center"/>
              <w:rPr>
                <w:rFonts w:ascii="Times New Roman" w:hAnsi="Times New Roman"/>
                <w:b/>
                <w:color w:val="000000"/>
                <w:lang w:val="sv-SE"/>
              </w:rPr>
            </w:pPr>
          </w:p>
          <w:p w14:paraId="1A1C2AEF" w14:textId="77777777" w:rsidR="00D64B43" w:rsidRPr="003C376A" w:rsidRDefault="00D64B43" w:rsidP="00603B0C">
            <w:pPr>
              <w:jc w:val="center"/>
              <w:rPr>
                <w:rFonts w:ascii="Times New Roman" w:hAnsi="Times New Roman"/>
                <w:b/>
                <w:color w:val="000000"/>
                <w:lang w:val="sv-SE"/>
              </w:rPr>
            </w:pPr>
          </w:p>
          <w:p w14:paraId="45A7D00A" w14:textId="77777777" w:rsidR="003C376A" w:rsidRPr="003C376A" w:rsidRDefault="003C376A" w:rsidP="00D64B43">
            <w:pPr>
              <w:rPr>
                <w:rFonts w:ascii="Times New Roman" w:hAnsi="Times New Roman"/>
                <w:b/>
                <w:color w:val="000000"/>
                <w:sz w:val="26"/>
                <w:szCs w:val="26"/>
                <w:lang w:val="sv-SE"/>
              </w:rPr>
            </w:pPr>
          </w:p>
          <w:p w14:paraId="51E4F8D5" w14:textId="77777777" w:rsidR="003C376A" w:rsidRPr="003C376A" w:rsidRDefault="003C376A" w:rsidP="00603B0C">
            <w:pPr>
              <w:rPr>
                <w:rFonts w:ascii="Times New Roman" w:hAnsi="Times New Roman"/>
                <w:b/>
                <w:color w:val="000000"/>
                <w:sz w:val="26"/>
                <w:szCs w:val="26"/>
                <w:lang w:val="sv-SE"/>
              </w:rPr>
            </w:pPr>
          </w:p>
          <w:p w14:paraId="582ADE1E" w14:textId="77777777" w:rsidR="003C376A" w:rsidRPr="003C376A" w:rsidRDefault="003C376A" w:rsidP="00603B0C">
            <w:pPr>
              <w:jc w:val="center"/>
              <w:rPr>
                <w:rFonts w:ascii="Times New Roman" w:hAnsi="Times New Roman"/>
                <w:b/>
                <w:color w:val="000000"/>
                <w:sz w:val="26"/>
                <w:szCs w:val="26"/>
                <w:lang w:val="sv-SE"/>
              </w:rPr>
            </w:pPr>
          </w:p>
          <w:p w14:paraId="7F97FD76" w14:textId="77777777" w:rsidR="003C376A" w:rsidRPr="003C376A" w:rsidRDefault="0052337B" w:rsidP="00603B0C">
            <w:pPr>
              <w:jc w:val="center"/>
              <w:rPr>
                <w:rFonts w:ascii="Times New Roman" w:hAnsi="Times New Roman"/>
                <w:b/>
                <w:color w:val="000000"/>
                <w:lang w:val="sv-SE"/>
              </w:rPr>
            </w:pPr>
            <w:r>
              <w:rPr>
                <w:rFonts w:ascii="Times New Roman" w:hAnsi="Times New Roman"/>
                <w:b/>
                <w:color w:val="000000"/>
                <w:lang w:val="sv-SE"/>
              </w:rPr>
              <w:t>Thượng tá Nguyễn Đức Huyên</w:t>
            </w:r>
          </w:p>
          <w:p w14:paraId="04E38C89" w14:textId="77777777" w:rsidR="003C376A" w:rsidRPr="003C376A" w:rsidRDefault="003C376A" w:rsidP="00603B0C">
            <w:pPr>
              <w:jc w:val="center"/>
              <w:rPr>
                <w:rFonts w:ascii="Times New Roman" w:hAnsi="Times New Roman"/>
                <w:b/>
                <w:color w:val="000000"/>
                <w:lang w:val="sv-SE"/>
              </w:rPr>
            </w:pPr>
          </w:p>
          <w:p w14:paraId="28931034" w14:textId="77777777" w:rsidR="003C376A" w:rsidRPr="003C376A" w:rsidRDefault="003C376A" w:rsidP="00603B0C">
            <w:pPr>
              <w:jc w:val="center"/>
              <w:rPr>
                <w:rFonts w:ascii="Times New Roman" w:hAnsi="Times New Roman"/>
                <w:b/>
                <w:color w:val="000000"/>
                <w:lang w:val="sv-SE"/>
              </w:rPr>
            </w:pPr>
          </w:p>
          <w:p w14:paraId="2CE169B7" w14:textId="77777777" w:rsidR="003C376A" w:rsidRPr="003C376A" w:rsidRDefault="003C376A" w:rsidP="00603B0C">
            <w:pPr>
              <w:jc w:val="center"/>
              <w:rPr>
                <w:rFonts w:ascii="Times New Roman" w:hAnsi="Times New Roman"/>
                <w:b/>
                <w:color w:val="000000"/>
                <w:lang w:val="sv-SE"/>
              </w:rPr>
            </w:pPr>
          </w:p>
          <w:p w14:paraId="5EA16E9D" w14:textId="77777777" w:rsidR="003C376A" w:rsidRPr="003C376A" w:rsidRDefault="003C376A" w:rsidP="00603B0C">
            <w:pPr>
              <w:jc w:val="center"/>
              <w:rPr>
                <w:rFonts w:ascii="Times New Roman" w:hAnsi="Times New Roman"/>
                <w:b/>
                <w:color w:val="000000"/>
                <w:lang w:val="sv-SE"/>
              </w:rPr>
            </w:pPr>
          </w:p>
          <w:p w14:paraId="721D74C5" w14:textId="77777777" w:rsidR="003C376A" w:rsidRPr="003C376A" w:rsidRDefault="003C376A" w:rsidP="00603B0C">
            <w:pPr>
              <w:rPr>
                <w:rFonts w:ascii="Times New Roman" w:hAnsi="Times New Roman"/>
                <w:b/>
                <w:color w:val="000000"/>
                <w:lang w:val="sv-SE"/>
              </w:rPr>
            </w:pPr>
          </w:p>
        </w:tc>
      </w:tr>
    </w:tbl>
    <w:p w14:paraId="28E02D33" w14:textId="77777777" w:rsidR="003C376A" w:rsidRPr="00D72758" w:rsidRDefault="003C376A" w:rsidP="009C1827">
      <w:pPr>
        <w:rPr>
          <w:lang w:val="en-US"/>
        </w:rPr>
      </w:pPr>
    </w:p>
    <w:sectPr w:rsidR="003C376A" w:rsidRPr="00D72758" w:rsidSect="007B1EDE">
      <w:headerReference w:type="default" r:id="rId8"/>
      <w:pgSz w:w="11906" w:h="16838" w:code="9"/>
      <w:pgMar w:top="1134" w:right="1134" w:bottom="1134" w:left="1701" w:header="567"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D9E623" w14:textId="77777777" w:rsidR="009849B9" w:rsidRDefault="009849B9" w:rsidP="000E572F">
      <w:r>
        <w:separator/>
      </w:r>
    </w:p>
  </w:endnote>
  <w:endnote w:type="continuationSeparator" w:id="0">
    <w:p w14:paraId="16C44E51" w14:textId="77777777" w:rsidR="009849B9" w:rsidRDefault="009849B9" w:rsidP="000E5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VnArial">
    <w:charset w:val="00"/>
    <w:family w:val="swiss"/>
    <w:pitch w:val="variable"/>
    <w:sig w:usb0="00000007" w:usb1="00000000" w:usb2="00000000" w:usb3="00000000" w:csb0="0000001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55C9F1" w14:textId="77777777" w:rsidR="009849B9" w:rsidRDefault="009849B9" w:rsidP="000E572F">
      <w:r>
        <w:separator/>
      </w:r>
    </w:p>
  </w:footnote>
  <w:footnote w:type="continuationSeparator" w:id="0">
    <w:p w14:paraId="3328CB30" w14:textId="77777777" w:rsidR="009849B9" w:rsidRDefault="009849B9" w:rsidP="000E572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32EB91" w14:textId="776ABDFD" w:rsidR="00D11BDC" w:rsidRPr="007B1EDE" w:rsidRDefault="00D11BDC">
    <w:pPr>
      <w:pStyle w:val="Header"/>
      <w:jc w:val="center"/>
      <w:rPr>
        <w:rFonts w:ascii="Times New Roman" w:hAnsi="Times New Roman"/>
      </w:rPr>
    </w:pPr>
    <w:r w:rsidRPr="007B1EDE">
      <w:rPr>
        <w:rFonts w:ascii="Times New Roman" w:hAnsi="Times New Roman"/>
      </w:rPr>
      <w:fldChar w:fldCharType="begin"/>
    </w:r>
    <w:r w:rsidRPr="007B1EDE">
      <w:rPr>
        <w:rFonts w:ascii="Times New Roman" w:hAnsi="Times New Roman"/>
      </w:rPr>
      <w:instrText xml:space="preserve"> PAGE   \* MERGEFORMAT </w:instrText>
    </w:r>
    <w:r w:rsidRPr="007B1EDE">
      <w:rPr>
        <w:rFonts w:ascii="Times New Roman" w:hAnsi="Times New Roman"/>
      </w:rPr>
      <w:fldChar w:fldCharType="separate"/>
    </w:r>
    <w:r w:rsidR="00482B27">
      <w:rPr>
        <w:rFonts w:ascii="Times New Roman" w:hAnsi="Times New Roman"/>
        <w:noProof/>
      </w:rPr>
      <w:t>3</w:t>
    </w:r>
    <w:r w:rsidRPr="007B1EDE">
      <w:rPr>
        <w:rFonts w:ascii="Times New Roman" w:hAnsi="Times New Roman"/>
        <w:noProof/>
      </w:rPr>
      <w:fldChar w:fldCharType="end"/>
    </w:r>
  </w:p>
  <w:p w14:paraId="49841322" w14:textId="77777777" w:rsidR="00D11BDC" w:rsidRDefault="00D11BD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56AC7"/>
    <w:multiLevelType w:val="hybridMultilevel"/>
    <w:tmpl w:val="EF32D4F4"/>
    <w:lvl w:ilvl="0" w:tplc="129E79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5A0333D"/>
    <w:multiLevelType w:val="hybridMultilevel"/>
    <w:tmpl w:val="3550AD0C"/>
    <w:lvl w:ilvl="0" w:tplc="129E796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746D5C89"/>
    <w:multiLevelType w:val="hybridMultilevel"/>
    <w:tmpl w:val="5B982C4E"/>
    <w:lvl w:ilvl="0" w:tplc="66B6D642">
      <w:start w:val="1"/>
      <w:numFmt w:val="decimal"/>
      <w:lvlText w:val="%1."/>
      <w:lvlJc w:val="left"/>
      <w:pPr>
        <w:tabs>
          <w:tab w:val="num" w:pos="500"/>
        </w:tabs>
        <w:ind w:left="500" w:hanging="360"/>
      </w:pPr>
      <w:rPr>
        <w:rFonts w:hint="default"/>
      </w:rPr>
    </w:lvl>
    <w:lvl w:ilvl="1" w:tplc="04090019" w:tentative="1">
      <w:start w:val="1"/>
      <w:numFmt w:val="lowerLetter"/>
      <w:lvlText w:val="%2."/>
      <w:lvlJc w:val="left"/>
      <w:pPr>
        <w:tabs>
          <w:tab w:val="num" w:pos="1220"/>
        </w:tabs>
        <w:ind w:left="1220" w:hanging="360"/>
      </w:pPr>
    </w:lvl>
    <w:lvl w:ilvl="2" w:tplc="0409001B" w:tentative="1">
      <w:start w:val="1"/>
      <w:numFmt w:val="lowerRoman"/>
      <w:lvlText w:val="%3."/>
      <w:lvlJc w:val="right"/>
      <w:pPr>
        <w:tabs>
          <w:tab w:val="num" w:pos="1940"/>
        </w:tabs>
        <w:ind w:left="1940" w:hanging="180"/>
      </w:pPr>
    </w:lvl>
    <w:lvl w:ilvl="3" w:tplc="0409000F" w:tentative="1">
      <w:start w:val="1"/>
      <w:numFmt w:val="decimal"/>
      <w:lvlText w:val="%4."/>
      <w:lvlJc w:val="left"/>
      <w:pPr>
        <w:tabs>
          <w:tab w:val="num" w:pos="2660"/>
        </w:tabs>
        <w:ind w:left="2660" w:hanging="360"/>
      </w:pPr>
    </w:lvl>
    <w:lvl w:ilvl="4" w:tplc="04090019" w:tentative="1">
      <w:start w:val="1"/>
      <w:numFmt w:val="lowerLetter"/>
      <w:lvlText w:val="%5."/>
      <w:lvlJc w:val="left"/>
      <w:pPr>
        <w:tabs>
          <w:tab w:val="num" w:pos="3380"/>
        </w:tabs>
        <w:ind w:left="3380" w:hanging="360"/>
      </w:pPr>
    </w:lvl>
    <w:lvl w:ilvl="5" w:tplc="0409001B" w:tentative="1">
      <w:start w:val="1"/>
      <w:numFmt w:val="lowerRoman"/>
      <w:lvlText w:val="%6."/>
      <w:lvlJc w:val="right"/>
      <w:pPr>
        <w:tabs>
          <w:tab w:val="num" w:pos="4100"/>
        </w:tabs>
        <w:ind w:left="4100" w:hanging="180"/>
      </w:pPr>
    </w:lvl>
    <w:lvl w:ilvl="6" w:tplc="0409000F" w:tentative="1">
      <w:start w:val="1"/>
      <w:numFmt w:val="decimal"/>
      <w:lvlText w:val="%7."/>
      <w:lvlJc w:val="left"/>
      <w:pPr>
        <w:tabs>
          <w:tab w:val="num" w:pos="4820"/>
        </w:tabs>
        <w:ind w:left="4820" w:hanging="360"/>
      </w:pPr>
    </w:lvl>
    <w:lvl w:ilvl="7" w:tplc="04090019" w:tentative="1">
      <w:start w:val="1"/>
      <w:numFmt w:val="lowerLetter"/>
      <w:lvlText w:val="%8."/>
      <w:lvlJc w:val="left"/>
      <w:pPr>
        <w:tabs>
          <w:tab w:val="num" w:pos="5540"/>
        </w:tabs>
        <w:ind w:left="5540" w:hanging="360"/>
      </w:pPr>
    </w:lvl>
    <w:lvl w:ilvl="8" w:tplc="0409001B" w:tentative="1">
      <w:start w:val="1"/>
      <w:numFmt w:val="lowerRoman"/>
      <w:lvlText w:val="%9."/>
      <w:lvlJc w:val="right"/>
      <w:pPr>
        <w:tabs>
          <w:tab w:val="num" w:pos="6260"/>
        </w:tabs>
        <w:ind w:left="626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599F"/>
    <w:rsid w:val="00000529"/>
    <w:rsid w:val="00000DB5"/>
    <w:rsid w:val="00001189"/>
    <w:rsid w:val="00001247"/>
    <w:rsid w:val="0000208E"/>
    <w:rsid w:val="000033AA"/>
    <w:rsid w:val="00003790"/>
    <w:rsid w:val="00003C21"/>
    <w:rsid w:val="00003C65"/>
    <w:rsid w:val="0000503D"/>
    <w:rsid w:val="00005A4A"/>
    <w:rsid w:val="00005C05"/>
    <w:rsid w:val="00005C25"/>
    <w:rsid w:val="00005E22"/>
    <w:rsid w:val="0000600F"/>
    <w:rsid w:val="000061D4"/>
    <w:rsid w:val="000068C5"/>
    <w:rsid w:val="0000714A"/>
    <w:rsid w:val="00007D85"/>
    <w:rsid w:val="0001103A"/>
    <w:rsid w:val="00011C05"/>
    <w:rsid w:val="00012602"/>
    <w:rsid w:val="00012AD0"/>
    <w:rsid w:val="0001310C"/>
    <w:rsid w:val="00013653"/>
    <w:rsid w:val="00013B36"/>
    <w:rsid w:val="00014F8E"/>
    <w:rsid w:val="00015908"/>
    <w:rsid w:val="0001750C"/>
    <w:rsid w:val="00017F49"/>
    <w:rsid w:val="00017F85"/>
    <w:rsid w:val="000215A5"/>
    <w:rsid w:val="00022092"/>
    <w:rsid w:val="00023DB7"/>
    <w:rsid w:val="0002416F"/>
    <w:rsid w:val="000244B3"/>
    <w:rsid w:val="00026BEC"/>
    <w:rsid w:val="000300E7"/>
    <w:rsid w:val="00030452"/>
    <w:rsid w:val="00030DE6"/>
    <w:rsid w:val="0003119B"/>
    <w:rsid w:val="000314E6"/>
    <w:rsid w:val="00031A5F"/>
    <w:rsid w:val="00031BD3"/>
    <w:rsid w:val="00032606"/>
    <w:rsid w:val="00032CB2"/>
    <w:rsid w:val="00033205"/>
    <w:rsid w:val="00033CFB"/>
    <w:rsid w:val="00035027"/>
    <w:rsid w:val="00035741"/>
    <w:rsid w:val="00035AD6"/>
    <w:rsid w:val="000361BC"/>
    <w:rsid w:val="000365B4"/>
    <w:rsid w:val="0003734D"/>
    <w:rsid w:val="00037A69"/>
    <w:rsid w:val="00037C6E"/>
    <w:rsid w:val="0004066A"/>
    <w:rsid w:val="00041E7D"/>
    <w:rsid w:val="00042DAC"/>
    <w:rsid w:val="0004365F"/>
    <w:rsid w:val="00043CEC"/>
    <w:rsid w:val="0004442A"/>
    <w:rsid w:val="00044BFD"/>
    <w:rsid w:val="00044DC3"/>
    <w:rsid w:val="000454F9"/>
    <w:rsid w:val="00045695"/>
    <w:rsid w:val="00047F88"/>
    <w:rsid w:val="00050394"/>
    <w:rsid w:val="00051230"/>
    <w:rsid w:val="00051439"/>
    <w:rsid w:val="00052911"/>
    <w:rsid w:val="00053B91"/>
    <w:rsid w:val="0005477C"/>
    <w:rsid w:val="00055643"/>
    <w:rsid w:val="00055930"/>
    <w:rsid w:val="000566B8"/>
    <w:rsid w:val="00056796"/>
    <w:rsid w:val="00056D0A"/>
    <w:rsid w:val="000573A7"/>
    <w:rsid w:val="00057C78"/>
    <w:rsid w:val="0006043F"/>
    <w:rsid w:val="000607D1"/>
    <w:rsid w:val="0006132E"/>
    <w:rsid w:val="00062286"/>
    <w:rsid w:val="00063C9B"/>
    <w:rsid w:val="00064900"/>
    <w:rsid w:val="00065C89"/>
    <w:rsid w:val="000665BD"/>
    <w:rsid w:val="000669F7"/>
    <w:rsid w:val="0006747B"/>
    <w:rsid w:val="0007119D"/>
    <w:rsid w:val="000713A4"/>
    <w:rsid w:val="00071C27"/>
    <w:rsid w:val="00072A4D"/>
    <w:rsid w:val="0007327D"/>
    <w:rsid w:val="0007498A"/>
    <w:rsid w:val="000754B5"/>
    <w:rsid w:val="0007704A"/>
    <w:rsid w:val="0007765A"/>
    <w:rsid w:val="000818F3"/>
    <w:rsid w:val="00081CDD"/>
    <w:rsid w:val="00082E7B"/>
    <w:rsid w:val="000832EE"/>
    <w:rsid w:val="00083828"/>
    <w:rsid w:val="00085BBB"/>
    <w:rsid w:val="000861A2"/>
    <w:rsid w:val="00086A9A"/>
    <w:rsid w:val="0008735C"/>
    <w:rsid w:val="00087503"/>
    <w:rsid w:val="00087BE2"/>
    <w:rsid w:val="00087C5C"/>
    <w:rsid w:val="000901DF"/>
    <w:rsid w:val="000905B1"/>
    <w:rsid w:val="00090E96"/>
    <w:rsid w:val="00090F28"/>
    <w:rsid w:val="0009250F"/>
    <w:rsid w:val="0009287F"/>
    <w:rsid w:val="00092E61"/>
    <w:rsid w:val="0009300F"/>
    <w:rsid w:val="000950C7"/>
    <w:rsid w:val="00095216"/>
    <w:rsid w:val="00095BE3"/>
    <w:rsid w:val="000969C8"/>
    <w:rsid w:val="00097EAF"/>
    <w:rsid w:val="000A00DE"/>
    <w:rsid w:val="000A0441"/>
    <w:rsid w:val="000A116E"/>
    <w:rsid w:val="000A1A6C"/>
    <w:rsid w:val="000A1E18"/>
    <w:rsid w:val="000A23E0"/>
    <w:rsid w:val="000A3255"/>
    <w:rsid w:val="000A3BFA"/>
    <w:rsid w:val="000A3DDC"/>
    <w:rsid w:val="000A46B3"/>
    <w:rsid w:val="000A46DF"/>
    <w:rsid w:val="000A5AE3"/>
    <w:rsid w:val="000A5FFD"/>
    <w:rsid w:val="000A7207"/>
    <w:rsid w:val="000A7989"/>
    <w:rsid w:val="000A7E76"/>
    <w:rsid w:val="000B09F4"/>
    <w:rsid w:val="000B0C6B"/>
    <w:rsid w:val="000B0C86"/>
    <w:rsid w:val="000B0CF1"/>
    <w:rsid w:val="000B10F3"/>
    <w:rsid w:val="000B129D"/>
    <w:rsid w:val="000B1D64"/>
    <w:rsid w:val="000B1EEC"/>
    <w:rsid w:val="000B292A"/>
    <w:rsid w:val="000B30DC"/>
    <w:rsid w:val="000B3DB8"/>
    <w:rsid w:val="000B4D4E"/>
    <w:rsid w:val="000B56D8"/>
    <w:rsid w:val="000B6AF6"/>
    <w:rsid w:val="000B7560"/>
    <w:rsid w:val="000C1754"/>
    <w:rsid w:val="000C1984"/>
    <w:rsid w:val="000C1B70"/>
    <w:rsid w:val="000C3948"/>
    <w:rsid w:val="000C5DED"/>
    <w:rsid w:val="000C5E51"/>
    <w:rsid w:val="000C6396"/>
    <w:rsid w:val="000C64BE"/>
    <w:rsid w:val="000C6583"/>
    <w:rsid w:val="000C6653"/>
    <w:rsid w:val="000C66FA"/>
    <w:rsid w:val="000C6FB6"/>
    <w:rsid w:val="000C7B06"/>
    <w:rsid w:val="000D0AF3"/>
    <w:rsid w:val="000D125A"/>
    <w:rsid w:val="000D12DD"/>
    <w:rsid w:val="000D2C54"/>
    <w:rsid w:val="000D38C4"/>
    <w:rsid w:val="000D3ACF"/>
    <w:rsid w:val="000D4033"/>
    <w:rsid w:val="000D419F"/>
    <w:rsid w:val="000D4286"/>
    <w:rsid w:val="000D451D"/>
    <w:rsid w:val="000D555E"/>
    <w:rsid w:val="000D5931"/>
    <w:rsid w:val="000D6013"/>
    <w:rsid w:val="000D6671"/>
    <w:rsid w:val="000D6A52"/>
    <w:rsid w:val="000D6E23"/>
    <w:rsid w:val="000E0E68"/>
    <w:rsid w:val="000E1C38"/>
    <w:rsid w:val="000E2745"/>
    <w:rsid w:val="000E3DF3"/>
    <w:rsid w:val="000E49C5"/>
    <w:rsid w:val="000E4AF9"/>
    <w:rsid w:val="000E572F"/>
    <w:rsid w:val="000E5B48"/>
    <w:rsid w:val="000E610A"/>
    <w:rsid w:val="000E6620"/>
    <w:rsid w:val="000E70B2"/>
    <w:rsid w:val="000E716C"/>
    <w:rsid w:val="000F03F8"/>
    <w:rsid w:val="000F08DC"/>
    <w:rsid w:val="000F1A0B"/>
    <w:rsid w:val="000F4B43"/>
    <w:rsid w:val="000F4D91"/>
    <w:rsid w:val="000F5516"/>
    <w:rsid w:val="000F5545"/>
    <w:rsid w:val="000F63B4"/>
    <w:rsid w:val="000F6C4F"/>
    <w:rsid w:val="000F7172"/>
    <w:rsid w:val="000F7586"/>
    <w:rsid w:val="000F7AA2"/>
    <w:rsid w:val="000F7BC4"/>
    <w:rsid w:val="000F7DD5"/>
    <w:rsid w:val="00100398"/>
    <w:rsid w:val="0010043C"/>
    <w:rsid w:val="001004B1"/>
    <w:rsid w:val="001006BF"/>
    <w:rsid w:val="00100A17"/>
    <w:rsid w:val="001014E2"/>
    <w:rsid w:val="00101851"/>
    <w:rsid w:val="001021D3"/>
    <w:rsid w:val="00102E14"/>
    <w:rsid w:val="001035C5"/>
    <w:rsid w:val="00103862"/>
    <w:rsid w:val="001043AA"/>
    <w:rsid w:val="00105304"/>
    <w:rsid w:val="00105A50"/>
    <w:rsid w:val="001060A7"/>
    <w:rsid w:val="00106F8B"/>
    <w:rsid w:val="001073B8"/>
    <w:rsid w:val="00107A97"/>
    <w:rsid w:val="00113722"/>
    <w:rsid w:val="00113B44"/>
    <w:rsid w:val="00115338"/>
    <w:rsid w:val="001156A2"/>
    <w:rsid w:val="00115A2A"/>
    <w:rsid w:val="00116396"/>
    <w:rsid w:val="00116461"/>
    <w:rsid w:val="0011737F"/>
    <w:rsid w:val="0011769F"/>
    <w:rsid w:val="00117E12"/>
    <w:rsid w:val="001200A5"/>
    <w:rsid w:val="001200CF"/>
    <w:rsid w:val="0012026A"/>
    <w:rsid w:val="0012039C"/>
    <w:rsid w:val="00120463"/>
    <w:rsid w:val="00120DE2"/>
    <w:rsid w:val="001214FC"/>
    <w:rsid w:val="00123AB3"/>
    <w:rsid w:val="00124220"/>
    <w:rsid w:val="001245A2"/>
    <w:rsid w:val="00124BC4"/>
    <w:rsid w:val="00125D26"/>
    <w:rsid w:val="00131285"/>
    <w:rsid w:val="00133333"/>
    <w:rsid w:val="00133877"/>
    <w:rsid w:val="00135557"/>
    <w:rsid w:val="00135F0D"/>
    <w:rsid w:val="00135FBB"/>
    <w:rsid w:val="001363E7"/>
    <w:rsid w:val="00136BD3"/>
    <w:rsid w:val="0013737C"/>
    <w:rsid w:val="001379F8"/>
    <w:rsid w:val="00137E29"/>
    <w:rsid w:val="0014013E"/>
    <w:rsid w:val="001401FA"/>
    <w:rsid w:val="00140F33"/>
    <w:rsid w:val="0014148E"/>
    <w:rsid w:val="0014218D"/>
    <w:rsid w:val="00142FB6"/>
    <w:rsid w:val="00143252"/>
    <w:rsid w:val="001435DF"/>
    <w:rsid w:val="001441E0"/>
    <w:rsid w:val="001449AF"/>
    <w:rsid w:val="00145178"/>
    <w:rsid w:val="001454D9"/>
    <w:rsid w:val="0014580A"/>
    <w:rsid w:val="001458D9"/>
    <w:rsid w:val="00146EE5"/>
    <w:rsid w:val="0015058A"/>
    <w:rsid w:val="001508AE"/>
    <w:rsid w:val="00150E5A"/>
    <w:rsid w:val="0015138D"/>
    <w:rsid w:val="00151D92"/>
    <w:rsid w:val="00152130"/>
    <w:rsid w:val="001527E1"/>
    <w:rsid w:val="001531F9"/>
    <w:rsid w:val="00153B41"/>
    <w:rsid w:val="001542BB"/>
    <w:rsid w:val="001543A2"/>
    <w:rsid w:val="00154805"/>
    <w:rsid w:val="00154923"/>
    <w:rsid w:val="00154FE0"/>
    <w:rsid w:val="0015558E"/>
    <w:rsid w:val="001560A1"/>
    <w:rsid w:val="0015688E"/>
    <w:rsid w:val="00156DB4"/>
    <w:rsid w:val="001577B2"/>
    <w:rsid w:val="00157E9A"/>
    <w:rsid w:val="001619A8"/>
    <w:rsid w:val="00163C3E"/>
    <w:rsid w:val="0016520E"/>
    <w:rsid w:val="00165541"/>
    <w:rsid w:val="00165FE8"/>
    <w:rsid w:val="001660AA"/>
    <w:rsid w:val="00166819"/>
    <w:rsid w:val="0016681C"/>
    <w:rsid w:val="00166A76"/>
    <w:rsid w:val="00167C22"/>
    <w:rsid w:val="001702FE"/>
    <w:rsid w:val="0017080D"/>
    <w:rsid w:val="00170998"/>
    <w:rsid w:val="0017119E"/>
    <w:rsid w:val="00173F24"/>
    <w:rsid w:val="0017460E"/>
    <w:rsid w:val="001747AB"/>
    <w:rsid w:val="001766D7"/>
    <w:rsid w:val="0017721C"/>
    <w:rsid w:val="00177A88"/>
    <w:rsid w:val="00177AE5"/>
    <w:rsid w:val="00180CDD"/>
    <w:rsid w:val="0018102A"/>
    <w:rsid w:val="00183675"/>
    <w:rsid w:val="00183D88"/>
    <w:rsid w:val="00184726"/>
    <w:rsid w:val="0018481C"/>
    <w:rsid w:val="00186C26"/>
    <w:rsid w:val="00187BF3"/>
    <w:rsid w:val="001904FD"/>
    <w:rsid w:val="00191D9E"/>
    <w:rsid w:val="00192049"/>
    <w:rsid w:val="00192192"/>
    <w:rsid w:val="00193A62"/>
    <w:rsid w:val="00193CAE"/>
    <w:rsid w:val="00194475"/>
    <w:rsid w:val="00196A0F"/>
    <w:rsid w:val="00196EEA"/>
    <w:rsid w:val="00197537"/>
    <w:rsid w:val="00197583"/>
    <w:rsid w:val="001977EF"/>
    <w:rsid w:val="001A04AA"/>
    <w:rsid w:val="001A061E"/>
    <w:rsid w:val="001A0A31"/>
    <w:rsid w:val="001A1042"/>
    <w:rsid w:val="001A30F7"/>
    <w:rsid w:val="001A34E0"/>
    <w:rsid w:val="001A3700"/>
    <w:rsid w:val="001A428B"/>
    <w:rsid w:val="001A4883"/>
    <w:rsid w:val="001A519F"/>
    <w:rsid w:val="001A577B"/>
    <w:rsid w:val="001A60A0"/>
    <w:rsid w:val="001A65EA"/>
    <w:rsid w:val="001A7E4B"/>
    <w:rsid w:val="001B17FC"/>
    <w:rsid w:val="001B19CF"/>
    <w:rsid w:val="001B2C74"/>
    <w:rsid w:val="001B325F"/>
    <w:rsid w:val="001B3426"/>
    <w:rsid w:val="001B34A0"/>
    <w:rsid w:val="001B3D55"/>
    <w:rsid w:val="001B711B"/>
    <w:rsid w:val="001B7373"/>
    <w:rsid w:val="001B7581"/>
    <w:rsid w:val="001B7ADF"/>
    <w:rsid w:val="001B7CF1"/>
    <w:rsid w:val="001B7F47"/>
    <w:rsid w:val="001C064D"/>
    <w:rsid w:val="001C080A"/>
    <w:rsid w:val="001C0A50"/>
    <w:rsid w:val="001C0A61"/>
    <w:rsid w:val="001C1CEE"/>
    <w:rsid w:val="001C2014"/>
    <w:rsid w:val="001C2846"/>
    <w:rsid w:val="001C28B4"/>
    <w:rsid w:val="001C3849"/>
    <w:rsid w:val="001C43A1"/>
    <w:rsid w:val="001C48AB"/>
    <w:rsid w:val="001C50F3"/>
    <w:rsid w:val="001C5AF4"/>
    <w:rsid w:val="001C5C13"/>
    <w:rsid w:val="001C5ED2"/>
    <w:rsid w:val="001C79C0"/>
    <w:rsid w:val="001C7B40"/>
    <w:rsid w:val="001D0225"/>
    <w:rsid w:val="001D05A8"/>
    <w:rsid w:val="001D162A"/>
    <w:rsid w:val="001D2384"/>
    <w:rsid w:val="001D4236"/>
    <w:rsid w:val="001D42F4"/>
    <w:rsid w:val="001D5790"/>
    <w:rsid w:val="001D5B75"/>
    <w:rsid w:val="001D5C49"/>
    <w:rsid w:val="001D608F"/>
    <w:rsid w:val="001D6BE2"/>
    <w:rsid w:val="001D7EA8"/>
    <w:rsid w:val="001E0679"/>
    <w:rsid w:val="001E1CDD"/>
    <w:rsid w:val="001E2828"/>
    <w:rsid w:val="001E3549"/>
    <w:rsid w:val="001E3825"/>
    <w:rsid w:val="001E429D"/>
    <w:rsid w:val="001E4310"/>
    <w:rsid w:val="001E4B33"/>
    <w:rsid w:val="001E4DED"/>
    <w:rsid w:val="001E5926"/>
    <w:rsid w:val="001E5AB4"/>
    <w:rsid w:val="001E7D6C"/>
    <w:rsid w:val="001F007D"/>
    <w:rsid w:val="001F0522"/>
    <w:rsid w:val="001F0619"/>
    <w:rsid w:val="001F1257"/>
    <w:rsid w:val="001F15B6"/>
    <w:rsid w:val="001F2102"/>
    <w:rsid w:val="001F3A65"/>
    <w:rsid w:val="001F4654"/>
    <w:rsid w:val="001F6A48"/>
    <w:rsid w:val="001F736D"/>
    <w:rsid w:val="001F7ADA"/>
    <w:rsid w:val="001F7F25"/>
    <w:rsid w:val="00200E33"/>
    <w:rsid w:val="00200EE8"/>
    <w:rsid w:val="002015F1"/>
    <w:rsid w:val="00201B48"/>
    <w:rsid w:val="00202D28"/>
    <w:rsid w:val="00203BE2"/>
    <w:rsid w:val="00204043"/>
    <w:rsid w:val="002044DA"/>
    <w:rsid w:val="00205284"/>
    <w:rsid w:val="00205401"/>
    <w:rsid w:val="00205645"/>
    <w:rsid w:val="00205B66"/>
    <w:rsid w:val="0020661B"/>
    <w:rsid w:val="00206722"/>
    <w:rsid w:val="0020684A"/>
    <w:rsid w:val="002075FD"/>
    <w:rsid w:val="002115CB"/>
    <w:rsid w:val="00211EE3"/>
    <w:rsid w:val="0021462E"/>
    <w:rsid w:val="002149F1"/>
    <w:rsid w:val="0021514F"/>
    <w:rsid w:val="002152F4"/>
    <w:rsid w:val="00215758"/>
    <w:rsid w:val="00215E3C"/>
    <w:rsid w:val="00216FFC"/>
    <w:rsid w:val="00220BC5"/>
    <w:rsid w:val="00220F78"/>
    <w:rsid w:val="00221978"/>
    <w:rsid w:val="00221A94"/>
    <w:rsid w:val="002223AB"/>
    <w:rsid w:val="0022240C"/>
    <w:rsid w:val="00222F05"/>
    <w:rsid w:val="00224B3A"/>
    <w:rsid w:val="00224B6F"/>
    <w:rsid w:val="00224EC5"/>
    <w:rsid w:val="00224FE8"/>
    <w:rsid w:val="00225AE6"/>
    <w:rsid w:val="00225EE7"/>
    <w:rsid w:val="00225EE9"/>
    <w:rsid w:val="00226E60"/>
    <w:rsid w:val="00226FD8"/>
    <w:rsid w:val="0022754A"/>
    <w:rsid w:val="00230266"/>
    <w:rsid w:val="00230FD7"/>
    <w:rsid w:val="00231998"/>
    <w:rsid w:val="00232905"/>
    <w:rsid w:val="002340FE"/>
    <w:rsid w:val="002353C1"/>
    <w:rsid w:val="00235ECC"/>
    <w:rsid w:val="00236FA5"/>
    <w:rsid w:val="0023783A"/>
    <w:rsid w:val="0023785B"/>
    <w:rsid w:val="00237964"/>
    <w:rsid w:val="00237A92"/>
    <w:rsid w:val="00240BD9"/>
    <w:rsid w:val="00240F9B"/>
    <w:rsid w:val="0024167B"/>
    <w:rsid w:val="00242543"/>
    <w:rsid w:val="00242991"/>
    <w:rsid w:val="00242C0E"/>
    <w:rsid w:val="00242C2F"/>
    <w:rsid w:val="00242EA8"/>
    <w:rsid w:val="0024332C"/>
    <w:rsid w:val="0024367C"/>
    <w:rsid w:val="002441A9"/>
    <w:rsid w:val="00244A7A"/>
    <w:rsid w:val="00245AC1"/>
    <w:rsid w:val="00247E99"/>
    <w:rsid w:val="00250FBB"/>
    <w:rsid w:val="0025138E"/>
    <w:rsid w:val="00251BDA"/>
    <w:rsid w:val="00251D84"/>
    <w:rsid w:val="002522AF"/>
    <w:rsid w:val="002524AE"/>
    <w:rsid w:val="00253441"/>
    <w:rsid w:val="002537C4"/>
    <w:rsid w:val="00253E95"/>
    <w:rsid w:val="00253EE7"/>
    <w:rsid w:val="00254BE1"/>
    <w:rsid w:val="00255169"/>
    <w:rsid w:val="002558A0"/>
    <w:rsid w:val="00257664"/>
    <w:rsid w:val="00261F90"/>
    <w:rsid w:val="00262BFC"/>
    <w:rsid w:val="00262DB0"/>
    <w:rsid w:val="0026355E"/>
    <w:rsid w:val="00263606"/>
    <w:rsid w:val="002659B6"/>
    <w:rsid w:val="00265A61"/>
    <w:rsid w:val="00265BE4"/>
    <w:rsid w:val="00266424"/>
    <w:rsid w:val="00267ACA"/>
    <w:rsid w:val="002704D5"/>
    <w:rsid w:val="0027050B"/>
    <w:rsid w:val="00270F2B"/>
    <w:rsid w:val="00271475"/>
    <w:rsid w:val="002716CC"/>
    <w:rsid w:val="00271974"/>
    <w:rsid w:val="00271B11"/>
    <w:rsid w:val="002724B1"/>
    <w:rsid w:val="00273F5D"/>
    <w:rsid w:val="00274F75"/>
    <w:rsid w:val="00276109"/>
    <w:rsid w:val="00276CAC"/>
    <w:rsid w:val="00277028"/>
    <w:rsid w:val="0027720F"/>
    <w:rsid w:val="0027763F"/>
    <w:rsid w:val="0027768B"/>
    <w:rsid w:val="00277BB7"/>
    <w:rsid w:val="00280AD3"/>
    <w:rsid w:val="00281539"/>
    <w:rsid w:val="00281550"/>
    <w:rsid w:val="00281C31"/>
    <w:rsid w:val="0028207B"/>
    <w:rsid w:val="00283406"/>
    <w:rsid w:val="00285796"/>
    <w:rsid w:val="00285AAB"/>
    <w:rsid w:val="00285AC8"/>
    <w:rsid w:val="00287349"/>
    <w:rsid w:val="002873B0"/>
    <w:rsid w:val="00287544"/>
    <w:rsid w:val="00287C49"/>
    <w:rsid w:val="00290078"/>
    <w:rsid w:val="00290748"/>
    <w:rsid w:val="002923B4"/>
    <w:rsid w:val="00293127"/>
    <w:rsid w:val="002947E2"/>
    <w:rsid w:val="00294879"/>
    <w:rsid w:val="00294EF7"/>
    <w:rsid w:val="00295436"/>
    <w:rsid w:val="00295468"/>
    <w:rsid w:val="00296653"/>
    <w:rsid w:val="002A044F"/>
    <w:rsid w:val="002A0EC6"/>
    <w:rsid w:val="002A1399"/>
    <w:rsid w:val="002A1984"/>
    <w:rsid w:val="002A1EB8"/>
    <w:rsid w:val="002A2B10"/>
    <w:rsid w:val="002A3D83"/>
    <w:rsid w:val="002A45C1"/>
    <w:rsid w:val="002A50AF"/>
    <w:rsid w:val="002A5568"/>
    <w:rsid w:val="002A594D"/>
    <w:rsid w:val="002A5D69"/>
    <w:rsid w:val="002A6FA4"/>
    <w:rsid w:val="002A7CDC"/>
    <w:rsid w:val="002A7E29"/>
    <w:rsid w:val="002B2C13"/>
    <w:rsid w:val="002B2C2B"/>
    <w:rsid w:val="002B2D65"/>
    <w:rsid w:val="002B3519"/>
    <w:rsid w:val="002B4793"/>
    <w:rsid w:val="002B48B3"/>
    <w:rsid w:val="002B532D"/>
    <w:rsid w:val="002B5399"/>
    <w:rsid w:val="002B5695"/>
    <w:rsid w:val="002B66AD"/>
    <w:rsid w:val="002B6818"/>
    <w:rsid w:val="002C01C5"/>
    <w:rsid w:val="002C05A3"/>
    <w:rsid w:val="002C0BDD"/>
    <w:rsid w:val="002C1550"/>
    <w:rsid w:val="002C1869"/>
    <w:rsid w:val="002C18C3"/>
    <w:rsid w:val="002C3081"/>
    <w:rsid w:val="002C3B51"/>
    <w:rsid w:val="002C4301"/>
    <w:rsid w:val="002C4FA8"/>
    <w:rsid w:val="002C6112"/>
    <w:rsid w:val="002C63C6"/>
    <w:rsid w:val="002C6465"/>
    <w:rsid w:val="002C6C0F"/>
    <w:rsid w:val="002C79BC"/>
    <w:rsid w:val="002D0AA6"/>
    <w:rsid w:val="002D1608"/>
    <w:rsid w:val="002D1CD2"/>
    <w:rsid w:val="002D1E78"/>
    <w:rsid w:val="002D1FEA"/>
    <w:rsid w:val="002D2A50"/>
    <w:rsid w:val="002D31DE"/>
    <w:rsid w:val="002D329B"/>
    <w:rsid w:val="002D4B0E"/>
    <w:rsid w:val="002D5FC0"/>
    <w:rsid w:val="002D621E"/>
    <w:rsid w:val="002D6CF9"/>
    <w:rsid w:val="002E0251"/>
    <w:rsid w:val="002E05F0"/>
    <w:rsid w:val="002E0A14"/>
    <w:rsid w:val="002E0BDA"/>
    <w:rsid w:val="002E1465"/>
    <w:rsid w:val="002E2560"/>
    <w:rsid w:val="002E2828"/>
    <w:rsid w:val="002E2DE3"/>
    <w:rsid w:val="002E3706"/>
    <w:rsid w:val="002E3B37"/>
    <w:rsid w:val="002E45CB"/>
    <w:rsid w:val="002E4635"/>
    <w:rsid w:val="002E4652"/>
    <w:rsid w:val="002E4FC1"/>
    <w:rsid w:val="002E58DB"/>
    <w:rsid w:val="002E7110"/>
    <w:rsid w:val="002E7D02"/>
    <w:rsid w:val="002E7F0A"/>
    <w:rsid w:val="002F1C85"/>
    <w:rsid w:val="002F27FE"/>
    <w:rsid w:val="002F428A"/>
    <w:rsid w:val="002F5855"/>
    <w:rsid w:val="002F6F4A"/>
    <w:rsid w:val="002F727C"/>
    <w:rsid w:val="00300631"/>
    <w:rsid w:val="00301719"/>
    <w:rsid w:val="00301A01"/>
    <w:rsid w:val="00301FFD"/>
    <w:rsid w:val="003027D7"/>
    <w:rsid w:val="00303E11"/>
    <w:rsid w:val="00304797"/>
    <w:rsid w:val="003055E4"/>
    <w:rsid w:val="00306158"/>
    <w:rsid w:val="00310EB3"/>
    <w:rsid w:val="003110C9"/>
    <w:rsid w:val="00311513"/>
    <w:rsid w:val="00311AB9"/>
    <w:rsid w:val="00312D07"/>
    <w:rsid w:val="00313594"/>
    <w:rsid w:val="00313BD2"/>
    <w:rsid w:val="00314239"/>
    <w:rsid w:val="00314D19"/>
    <w:rsid w:val="00314DE8"/>
    <w:rsid w:val="003158A4"/>
    <w:rsid w:val="003158DF"/>
    <w:rsid w:val="00316ABC"/>
    <w:rsid w:val="00317172"/>
    <w:rsid w:val="003200EC"/>
    <w:rsid w:val="003217D0"/>
    <w:rsid w:val="00321C2C"/>
    <w:rsid w:val="00321E7B"/>
    <w:rsid w:val="00322CC7"/>
    <w:rsid w:val="00326B95"/>
    <w:rsid w:val="00326E4A"/>
    <w:rsid w:val="003274B9"/>
    <w:rsid w:val="00327B5C"/>
    <w:rsid w:val="00327B81"/>
    <w:rsid w:val="00330037"/>
    <w:rsid w:val="003303EC"/>
    <w:rsid w:val="003309CF"/>
    <w:rsid w:val="00331FC3"/>
    <w:rsid w:val="0033252F"/>
    <w:rsid w:val="0033351E"/>
    <w:rsid w:val="0033359D"/>
    <w:rsid w:val="00333B65"/>
    <w:rsid w:val="00334E92"/>
    <w:rsid w:val="00335469"/>
    <w:rsid w:val="00335572"/>
    <w:rsid w:val="003359CB"/>
    <w:rsid w:val="0033600F"/>
    <w:rsid w:val="00336F1A"/>
    <w:rsid w:val="003376A2"/>
    <w:rsid w:val="00337D4C"/>
    <w:rsid w:val="00340695"/>
    <w:rsid w:val="003414D2"/>
    <w:rsid w:val="00341AA4"/>
    <w:rsid w:val="00341FD0"/>
    <w:rsid w:val="00342029"/>
    <w:rsid w:val="00342D44"/>
    <w:rsid w:val="00342F95"/>
    <w:rsid w:val="00343D31"/>
    <w:rsid w:val="00344342"/>
    <w:rsid w:val="00344362"/>
    <w:rsid w:val="00344F5C"/>
    <w:rsid w:val="00345156"/>
    <w:rsid w:val="0034544A"/>
    <w:rsid w:val="003458F7"/>
    <w:rsid w:val="0034682A"/>
    <w:rsid w:val="00346B08"/>
    <w:rsid w:val="00350DF9"/>
    <w:rsid w:val="00351170"/>
    <w:rsid w:val="0035134B"/>
    <w:rsid w:val="00351606"/>
    <w:rsid w:val="0035236C"/>
    <w:rsid w:val="00352B82"/>
    <w:rsid w:val="003531FD"/>
    <w:rsid w:val="00353A62"/>
    <w:rsid w:val="003540D6"/>
    <w:rsid w:val="00354454"/>
    <w:rsid w:val="00354731"/>
    <w:rsid w:val="00354A0F"/>
    <w:rsid w:val="00354E4A"/>
    <w:rsid w:val="003562DD"/>
    <w:rsid w:val="003569E2"/>
    <w:rsid w:val="00356A78"/>
    <w:rsid w:val="00356DEB"/>
    <w:rsid w:val="003573A6"/>
    <w:rsid w:val="003577BE"/>
    <w:rsid w:val="00360177"/>
    <w:rsid w:val="00360B2C"/>
    <w:rsid w:val="00360B4D"/>
    <w:rsid w:val="0036151D"/>
    <w:rsid w:val="00361926"/>
    <w:rsid w:val="003619B0"/>
    <w:rsid w:val="00363194"/>
    <w:rsid w:val="003639C7"/>
    <w:rsid w:val="00363E24"/>
    <w:rsid w:val="00363F93"/>
    <w:rsid w:val="00364197"/>
    <w:rsid w:val="0036443B"/>
    <w:rsid w:val="00364B70"/>
    <w:rsid w:val="00364F1F"/>
    <w:rsid w:val="00364F8D"/>
    <w:rsid w:val="0036520F"/>
    <w:rsid w:val="00365EED"/>
    <w:rsid w:val="00366E52"/>
    <w:rsid w:val="003678F4"/>
    <w:rsid w:val="00367950"/>
    <w:rsid w:val="00367AD1"/>
    <w:rsid w:val="00367C0B"/>
    <w:rsid w:val="00367E3C"/>
    <w:rsid w:val="00371185"/>
    <w:rsid w:val="00372472"/>
    <w:rsid w:val="00374350"/>
    <w:rsid w:val="00375346"/>
    <w:rsid w:val="00375436"/>
    <w:rsid w:val="00375676"/>
    <w:rsid w:val="003767C1"/>
    <w:rsid w:val="00376AC8"/>
    <w:rsid w:val="00376B99"/>
    <w:rsid w:val="00377B15"/>
    <w:rsid w:val="00377EB9"/>
    <w:rsid w:val="00377FE7"/>
    <w:rsid w:val="00380B62"/>
    <w:rsid w:val="00380BA3"/>
    <w:rsid w:val="003818BC"/>
    <w:rsid w:val="0038279C"/>
    <w:rsid w:val="0038302C"/>
    <w:rsid w:val="00385DC0"/>
    <w:rsid w:val="0038645F"/>
    <w:rsid w:val="003905D4"/>
    <w:rsid w:val="00390AD5"/>
    <w:rsid w:val="00390DE0"/>
    <w:rsid w:val="00391129"/>
    <w:rsid w:val="00391280"/>
    <w:rsid w:val="0039250D"/>
    <w:rsid w:val="00393296"/>
    <w:rsid w:val="00393513"/>
    <w:rsid w:val="00393DAB"/>
    <w:rsid w:val="00393E5D"/>
    <w:rsid w:val="00394292"/>
    <w:rsid w:val="0039432C"/>
    <w:rsid w:val="003943D6"/>
    <w:rsid w:val="00395137"/>
    <w:rsid w:val="00395E58"/>
    <w:rsid w:val="00396194"/>
    <w:rsid w:val="003972DE"/>
    <w:rsid w:val="003A0259"/>
    <w:rsid w:val="003A0491"/>
    <w:rsid w:val="003A09EC"/>
    <w:rsid w:val="003A0DCC"/>
    <w:rsid w:val="003A11FB"/>
    <w:rsid w:val="003A17D3"/>
    <w:rsid w:val="003A1866"/>
    <w:rsid w:val="003A1C05"/>
    <w:rsid w:val="003A31B6"/>
    <w:rsid w:val="003A3E6A"/>
    <w:rsid w:val="003A3F8B"/>
    <w:rsid w:val="003A3F99"/>
    <w:rsid w:val="003A4A95"/>
    <w:rsid w:val="003A7318"/>
    <w:rsid w:val="003A7423"/>
    <w:rsid w:val="003A7787"/>
    <w:rsid w:val="003A77A6"/>
    <w:rsid w:val="003B023B"/>
    <w:rsid w:val="003B0B14"/>
    <w:rsid w:val="003B1015"/>
    <w:rsid w:val="003B29C0"/>
    <w:rsid w:val="003B2B9B"/>
    <w:rsid w:val="003B3316"/>
    <w:rsid w:val="003B4B66"/>
    <w:rsid w:val="003B55E6"/>
    <w:rsid w:val="003B5C95"/>
    <w:rsid w:val="003B624B"/>
    <w:rsid w:val="003B716D"/>
    <w:rsid w:val="003B7609"/>
    <w:rsid w:val="003B7B1F"/>
    <w:rsid w:val="003B7B75"/>
    <w:rsid w:val="003B7F99"/>
    <w:rsid w:val="003C1887"/>
    <w:rsid w:val="003C20C9"/>
    <w:rsid w:val="003C25D1"/>
    <w:rsid w:val="003C2E85"/>
    <w:rsid w:val="003C376A"/>
    <w:rsid w:val="003C47A2"/>
    <w:rsid w:val="003C4E51"/>
    <w:rsid w:val="003C5526"/>
    <w:rsid w:val="003C56EF"/>
    <w:rsid w:val="003C67DA"/>
    <w:rsid w:val="003C6842"/>
    <w:rsid w:val="003C743C"/>
    <w:rsid w:val="003D06B3"/>
    <w:rsid w:val="003D0825"/>
    <w:rsid w:val="003D14A0"/>
    <w:rsid w:val="003D15CF"/>
    <w:rsid w:val="003D29F4"/>
    <w:rsid w:val="003D30AB"/>
    <w:rsid w:val="003D4742"/>
    <w:rsid w:val="003D4F5C"/>
    <w:rsid w:val="003D57B9"/>
    <w:rsid w:val="003D5AEF"/>
    <w:rsid w:val="003D79C3"/>
    <w:rsid w:val="003E1B2C"/>
    <w:rsid w:val="003E28DD"/>
    <w:rsid w:val="003E35A5"/>
    <w:rsid w:val="003E36BD"/>
    <w:rsid w:val="003E3CC2"/>
    <w:rsid w:val="003E4DAD"/>
    <w:rsid w:val="003E55D0"/>
    <w:rsid w:val="003E5A39"/>
    <w:rsid w:val="003E66AE"/>
    <w:rsid w:val="003E6DE6"/>
    <w:rsid w:val="003E7025"/>
    <w:rsid w:val="003E7091"/>
    <w:rsid w:val="003E79B4"/>
    <w:rsid w:val="003F0F01"/>
    <w:rsid w:val="003F1636"/>
    <w:rsid w:val="003F1AE4"/>
    <w:rsid w:val="003F247A"/>
    <w:rsid w:val="003F2656"/>
    <w:rsid w:val="003F26B8"/>
    <w:rsid w:val="003F26F7"/>
    <w:rsid w:val="003F2A3E"/>
    <w:rsid w:val="003F2B79"/>
    <w:rsid w:val="003F2C27"/>
    <w:rsid w:val="003F3922"/>
    <w:rsid w:val="003F5727"/>
    <w:rsid w:val="003F6DFE"/>
    <w:rsid w:val="00400A92"/>
    <w:rsid w:val="004014DC"/>
    <w:rsid w:val="004016F5"/>
    <w:rsid w:val="00401A81"/>
    <w:rsid w:val="00401EDE"/>
    <w:rsid w:val="0040207C"/>
    <w:rsid w:val="0040208D"/>
    <w:rsid w:val="00402B5F"/>
    <w:rsid w:val="0040390C"/>
    <w:rsid w:val="00403EB7"/>
    <w:rsid w:val="00404077"/>
    <w:rsid w:val="00404710"/>
    <w:rsid w:val="00405298"/>
    <w:rsid w:val="004063C4"/>
    <w:rsid w:val="00406FC8"/>
    <w:rsid w:val="0040793D"/>
    <w:rsid w:val="00410C89"/>
    <w:rsid w:val="00411710"/>
    <w:rsid w:val="004125F7"/>
    <w:rsid w:val="00412A19"/>
    <w:rsid w:val="00414448"/>
    <w:rsid w:val="00414980"/>
    <w:rsid w:val="00414B2B"/>
    <w:rsid w:val="00414E56"/>
    <w:rsid w:val="00415951"/>
    <w:rsid w:val="00415CA0"/>
    <w:rsid w:val="00415D15"/>
    <w:rsid w:val="0041743D"/>
    <w:rsid w:val="0041750C"/>
    <w:rsid w:val="00417625"/>
    <w:rsid w:val="00420E7A"/>
    <w:rsid w:val="004213DF"/>
    <w:rsid w:val="00421E22"/>
    <w:rsid w:val="00424671"/>
    <w:rsid w:val="00424D10"/>
    <w:rsid w:val="0042557B"/>
    <w:rsid w:val="00425778"/>
    <w:rsid w:val="00425D63"/>
    <w:rsid w:val="00425F48"/>
    <w:rsid w:val="0042696A"/>
    <w:rsid w:val="00426F76"/>
    <w:rsid w:val="004271E4"/>
    <w:rsid w:val="0043027D"/>
    <w:rsid w:val="004308EF"/>
    <w:rsid w:val="0043330A"/>
    <w:rsid w:val="004338D6"/>
    <w:rsid w:val="00433E89"/>
    <w:rsid w:val="00434734"/>
    <w:rsid w:val="0043475A"/>
    <w:rsid w:val="00434C4B"/>
    <w:rsid w:val="00434F05"/>
    <w:rsid w:val="00434F58"/>
    <w:rsid w:val="0043513A"/>
    <w:rsid w:val="00436763"/>
    <w:rsid w:val="00436853"/>
    <w:rsid w:val="00436B41"/>
    <w:rsid w:val="00437A62"/>
    <w:rsid w:val="00437DDD"/>
    <w:rsid w:val="0044137E"/>
    <w:rsid w:val="00441728"/>
    <w:rsid w:val="004417E9"/>
    <w:rsid w:val="00441A05"/>
    <w:rsid w:val="0044383E"/>
    <w:rsid w:val="00444864"/>
    <w:rsid w:val="004448E8"/>
    <w:rsid w:val="00444FAC"/>
    <w:rsid w:val="00445BC9"/>
    <w:rsid w:val="00446BDF"/>
    <w:rsid w:val="00446F5D"/>
    <w:rsid w:val="00447510"/>
    <w:rsid w:val="00447D60"/>
    <w:rsid w:val="00447D6F"/>
    <w:rsid w:val="004508FE"/>
    <w:rsid w:val="00451513"/>
    <w:rsid w:val="0045279A"/>
    <w:rsid w:val="004546D0"/>
    <w:rsid w:val="00454A03"/>
    <w:rsid w:val="00454F87"/>
    <w:rsid w:val="00455090"/>
    <w:rsid w:val="004559C6"/>
    <w:rsid w:val="00455B5D"/>
    <w:rsid w:val="0046078E"/>
    <w:rsid w:val="00460AD5"/>
    <w:rsid w:val="004611D0"/>
    <w:rsid w:val="004616E9"/>
    <w:rsid w:val="004618F8"/>
    <w:rsid w:val="004629EC"/>
    <w:rsid w:val="00466239"/>
    <w:rsid w:val="00467070"/>
    <w:rsid w:val="004707C7"/>
    <w:rsid w:val="004712C6"/>
    <w:rsid w:val="00471CC6"/>
    <w:rsid w:val="00471ED8"/>
    <w:rsid w:val="00472395"/>
    <w:rsid w:val="004728C5"/>
    <w:rsid w:val="004730E4"/>
    <w:rsid w:val="00473F9A"/>
    <w:rsid w:val="0047531B"/>
    <w:rsid w:val="004768FC"/>
    <w:rsid w:val="00476C92"/>
    <w:rsid w:val="0047783A"/>
    <w:rsid w:val="00477FA1"/>
    <w:rsid w:val="00480232"/>
    <w:rsid w:val="004812D2"/>
    <w:rsid w:val="004821B0"/>
    <w:rsid w:val="00482B27"/>
    <w:rsid w:val="00483374"/>
    <w:rsid w:val="004835F9"/>
    <w:rsid w:val="00486CD1"/>
    <w:rsid w:val="004871E6"/>
    <w:rsid w:val="004872BB"/>
    <w:rsid w:val="00487A3D"/>
    <w:rsid w:val="00490848"/>
    <w:rsid w:val="00490C4F"/>
    <w:rsid w:val="00490E44"/>
    <w:rsid w:val="00490F7D"/>
    <w:rsid w:val="00491357"/>
    <w:rsid w:val="004927C5"/>
    <w:rsid w:val="004929D8"/>
    <w:rsid w:val="00493643"/>
    <w:rsid w:val="00494A25"/>
    <w:rsid w:val="004963AC"/>
    <w:rsid w:val="004966AD"/>
    <w:rsid w:val="00497D4C"/>
    <w:rsid w:val="004A0620"/>
    <w:rsid w:val="004A08BF"/>
    <w:rsid w:val="004A0E32"/>
    <w:rsid w:val="004A163B"/>
    <w:rsid w:val="004A2C9F"/>
    <w:rsid w:val="004A2FD0"/>
    <w:rsid w:val="004A30CC"/>
    <w:rsid w:val="004A4D87"/>
    <w:rsid w:val="004A526B"/>
    <w:rsid w:val="004A6555"/>
    <w:rsid w:val="004A6E7E"/>
    <w:rsid w:val="004A6FA4"/>
    <w:rsid w:val="004A7479"/>
    <w:rsid w:val="004A7905"/>
    <w:rsid w:val="004A7ABB"/>
    <w:rsid w:val="004B01F8"/>
    <w:rsid w:val="004B0AA5"/>
    <w:rsid w:val="004B0AB4"/>
    <w:rsid w:val="004B0FD8"/>
    <w:rsid w:val="004B247F"/>
    <w:rsid w:val="004B4525"/>
    <w:rsid w:val="004B5966"/>
    <w:rsid w:val="004B59C1"/>
    <w:rsid w:val="004B5AF7"/>
    <w:rsid w:val="004B5B76"/>
    <w:rsid w:val="004B610E"/>
    <w:rsid w:val="004B65FD"/>
    <w:rsid w:val="004B7BA1"/>
    <w:rsid w:val="004B7DB9"/>
    <w:rsid w:val="004C03C6"/>
    <w:rsid w:val="004C0799"/>
    <w:rsid w:val="004C2587"/>
    <w:rsid w:val="004C3069"/>
    <w:rsid w:val="004C3AC8"/>
    <w:rsid w:val="004C4089"/>
    <w:rsid w:val="004C4A48"/>
    <w:rsid w:val="004C4BE3"/>
    <w:rsid w:val="004C5D04"/>
    <w:rsid w:val="004C74ED"/>
    <w:rsid w:val="004C7B35"/>
    <w:rsid w:val="004D207E"/>
    <w:rsid w:val="004D3B36"/>
    <w:rsid w:val="004D48A5"/>
    <w:rsid w:val="004D4941"/>
    <w:rsid w:val="004D4F27"/>
    <w:rsid w:val="004D63DD"/>
    <w:rsid w:val="004D72EF"/>
    <w:rsid w:val="004D7A6F"/>
    <w:rsid w:val="004D7EF1"/>
    <w:rsid w:val="004E02C4"/>
    <w:rsid w:val="004E03F9"/>
    <w:rsid w:val="004E0586"/>
    <w:rsid w:val="004E17D9"/>
    <w:rsid w:val="004E2099"/>
    <w:rsid w:val="004E21C6"/>
    <w:rsid w:val="004E2287"/>
    <w:rsid w:val="004E2835"/>
    <w:rsid w:val="004E2F00"/>
    <w:rsid w:val="004E3D20"/>
    <w:rsid w:val="004E40B9"/>
    <w:rsid w:val="004E6B46"/>
    <w:rsid w:val="004E7C14"/>
    <w:rsid w:val="004F0338"/>
    <w:rsid w:val="004F068B"/>
    <w:rsid w:val="004F07D6"/>
    <w:rsid w:val="004F18BF"/>
    <w:rsid w:val="004F222A"/>
    <w:rsid w:val="004F2512"/>
    <w:rsid w:val="004F328C"/>
    <w:rsid w:val="004F492E"/>
    <w:rsid w:val="004F5EBE"/>
    <w:rsid w:val="004F607B"/>
    <w:rsid w:val="004F6228"/>
    <w:rsid w:val="005013BE"/>
    <w:rsid w:val="00501BDC"/>
    <w:rsid w:val="00503807"/>
    <w:rsid w:val="0050385B"/>
    <w:rsid w:val="0050494D"/>
    <w:rsid w:val="00505583"/>
    <w:rsid w:val="00506418"/>
    <w:rsid w:val="005067C3"/>
    <w:rsid w:val="00506EA6"/>
    <w:rsid w:val="00507DDC"/>
    <w:rsid w:val="005102FF"/>
    <w:rsid w:val="00511909"/>
    <w:rsid w:val="00511F0C"/>
    <w:rsid w:val="00511FF3"/>
    <w:rsid w:val="00512FC1"/>
    <w:rsid w:val="00513101"/>
    <w:rsid w:val="005134F6"/>
    <w:rsid w:val="00513E73"/>
    <w:rsid w:val="00514B30"/>
    <w:rsid w:val="0051528E"/>
    <w:rsid w:val="00517480"/>
    <w:rsid w:val="005179AA"/>
    <w:rsid w:val="005207FC"/>
    <w:rsid w:val="00521803"/>
    <w:rsid w:val="00521822"/>
    <w:rsid w:val="00521C0F"/>
    <w:rsid w:val="00521D64"/>
    <w:rsid w:val="00522AF2"/>
    <w:rsid w:val="0052318D"/>
    <w:rsid w:val="005232A9"/>
    <w:rsid w:val="0052337B"/>
    <w:rsid w:val="0052385D"/>
    <w:rsid w:val="00524371"/>
    <w:rsid w:val="005245C2"/>
    <w:rsid w:val="00524CB6"/>
    <w:rsid w:val="005256B6"/>
    <w:rsid w:val="005267DA"/>
    <w:rsid w:val="00526A07"/>
    <w:rsid w:val="00526BC6"/>
    <w:rsid w:val="00527356"/>
    <w:rsid w:val="00530161"/>
    <w:rsid w:val="00531470"/>
    <w:rsid w:val="005326BD"/>
    <w:rsid w:val="005335DC"/>
    <w:rsid w:val="00533A5E"/>
    <w:rsid w:val="005349FB"/>
    <w:rsid w:val="00534F47"/>
    <w:rsid w:val="005353FA"/>
    <w:rsid w:val="005356C3"/>
    <w:rsid w:val="0053582A"/>
    <w:rsid w:val="00535B70"/>
    <w:rsid w:val="00535DE2"/>
    <w:rsid w:val="00536137"/>
    <w:rsid w:val="005361B0"/>
    <w:rsid w:val="00536E6E"/>
    <w:rsid w:val="00537196"/>
    <w:rsid w:val="005406E7"/>
    <w:rsid w:val="00540CFA"/>
    <w:rsid w:val="00541087"/>
    <w:rsid w:val="005418F4"/>
    <w:rsid w:val="00541EB6"/>
    <w:rsid w:val="00541EF8"/>
    <w:rsid w:val="00541FCF"/>
    <w:rsid w:val="00542388"/>
    <w:rsid w:val="0054288B"/>
    <w:rsid w:val="005428A8"/>
    <w:rsid w:val="00542A72"/>
    <w:rsid w:val="00545DAF"/>
    <w:rsid w:val="00546446"/>
    <w:rsid w:val="0055020E"/>
    <w:rsid w:val="0055120A"/>
    <w:rsid w:val="0055168E"/>
    <w:rsid w:val="005519E4"/>
    <w:rsid w:val="005541DB"/>
    <w:rsid w:val="00554A85"/>
    <w:rsid w:val="00556190"/>
    <w:rsid w:val="005562B2"/>
    <w:rsid w:val="005570D3"/>
    <w:rsid w:val="00557F74"/>
    <w:rsid w:val="00560131"/>
    <w:rsid w:val="00560C89"/>
    <w:rsid w:val="00560D15"/>
    <w:rsid w:val="00560F2C"/>
    <w:rsid w:val="00561265"/>
    <w:rsid w:val="00561986"/>
    <w:rsid w:val="00561B3F"/>
    <w:rsid w:val="00561C5A"/>
    <w:rsid w:val="00561C68"/>
    <w:rsid w:val="0056259F"/>
    <w:rsid w:val="00562CED"/>
    <w:rsid w:val="00563700"/>
    <w:rsid w:val="00563785"/>
    <w:rsid w:val="005641A6"/>
    <w:rsid w:val="00564336"/>
    <w:rsid w:val="00564975"/>
    <w:rsid w:val="00564DA8"/>
    <w:rsid w:val="005667E3"/>
    <w:rsid w:val="00566D30"/>
    <w:rsid w:val="00570DFB"/>
    <w:rsid w:val="00570E73"/>
    <w:rsid w:val="00571F7C"/>
    <w:rsid w:val="00573EEA"/>
    <w:rsid w:val="005740DE"/>
    <w:rsid w:val="005746C6"/>
    <w:rsid w:val="00574A18"/>
    <w:rsid w:val="00575F8F"/>
    <w:rsid w:val="005765F3"/>
    <w:rsid w:val="00576B58"/>
    <w:rsid w:val="005770C1"/>
    <w:rsid w:val="005777C3"/>
    <w:rsid w:val="0058091E"/>
    <w:rsid w:val="00581C8B"/>
    <w:rsid w:val="00582AEC"/>
    <w:rsid w:val="00584105"/>
    <w:rsid w:val="005844F2"/>
    <w:rsid w:val="005845CC"/>
    <w:rsid w:val="00584A9B"/>
    <w:rsid w:val="0058511C"/>
    <w:rsid w:val="005853D5"/>
    <w:rsid w:val="0058631C"/>
    <w:rsid w:val="00586FDF"/>
    <w:rsid w:val="00587BC3"/>
    <w:rsid w:val="00587F80"/>
    <w:rsid w:val="00590467"/>
    <w:rsid w:val="00591563"/>
    <w:rsid w:val="005927CC"/>
    <w:rsid w:val="0059346A"/>
    <w:rsid w:val="005934EA"/>
    <w:rsid w:val="00593B80"/>
    <w:rsid w:val="00593E0A"/>
    <w:rsid w:val="00593EA2"/>
    <w:rsid w:val="00594420"/>
    <w:rsid w:val="005944CC"/>
    <w:rsid w:val="0059493A"/>
    <w:rsid w:val="00595164"/>
    <w:rsid w:val="005954D6"/>
    <w:rsid w:val="00595CDE"/>
    <w:rsid w:val="00595FC5"/>
    <w:rsid w:val="0059613E"/>
    <w:rsid w:val="005968ED"/>
    <w:rsid w:val="005972EE"/>
    <w:rsid w:val="005974D8"/>
    <w:rsid w:val="005A0A7B"/>
    <w:rsid w:val="005A0BEB"/>
    <w:rsid w:val="005A13A4"/>
    <w:rsid w:val="005A1BF3"/>
    <w:rsid w:val="005A39DD"/>
    <w:rsid w:val="005A4005"/>
    <w:rsid w:val="005A42E0"/>
    <w:rsid w:val="005A5B64"/>
    <w:rsid w:val="005A67E9"/>
    <w:rsid w:val="005A6928"/>
    <w:rsid w:val="005A6939"/>
    <w:rsid w:val="005A6E29"/>
    <w:rsid w:val="005A72F3"/>
    <w:rsid w:val="005B08FB"/>
    <w:rsid w:val="005B10D3"/>
    <w:rsid w:val="005B20C2"/>
    <w:rsid w:val="005B2521"/>
    <w:rsid w:val="005B3679"/>
    <w:rsid w:val="005B4A14"/>
    <w:rsid w:val="005B6D00"/>
    <w:rsid w:val="005B7119"/>
    <w:rsid w:val="005B7169"/>
    <w:rsid w:val="005B7AD9"/>
    <w:rsid w:val="005C0AD0"/>
    <w:rsid w:val="005C0C1E"/>
    <w:rsid w:val="005C1410"/>
    <w:rsid w:val="005C157E"/>
    <w:rsid w:val="005C19CA"/>
    <w:rsid w:val="005C1D36"/>
    <w:rsid w:val="005C1ED9"/>
    <w:rsid w:val="005C33DD"/>
    <w:rsid w:val="005C3DB5"/>
    <w:rsid w:val="005C42F1"/>
    <w:rsid w:val="005C5163"/>
    <w:rsid w:val="005C55B0"/>
    <w:rsid w:val="005C593F"/>
    <w:rsid w:val="005C5DEF"/>
    <w:rsid w:val="005C69DB"/>
    <w:rsid w:val="005C6C8B"/>
    <w:rsid w:val="005C71CE"/>
    <w:rsid w:val="005C74F6"/>
    <w:rsid w:val="005C7613"/>
    <w:rsid w:val="005C7912"/>
    <w:rsid w:val="005D13FF"/>
    <w:rsid w:val="005D19BB"/>
    <w:rsid w:val="005D22B1"/>
    <w:rsid w:val="005D2488"/>
    <w:rsid w:val="005D2FA7"/>
    <w:rsid w:val="005D3056"/>
    <w:rsid w:val="005D3754"/>
    <w:rsid w:val="005D395C"/>
    <w:rsid w:val="005D3B22"/>
    <w:rsid w:val="005D5C1B"/>
    <w:rsid w:val="005D5E09"/>
    <w:rsid w:val="005D7047"/>
    <w:rsid w:val="005D76E2"/>
    <w:rsid w:val="005D7FC9"/>
    <w:rsid w:val="005E13A4"/>
    <w:rsid w:val="005E1C93"/>
    <w:rsid w:val="005E2487"/>
    <w:rsid w:val="005E26F5"/>
    <w:rsid w:val="005E354E"/>
    <w:rsid w:val="005E53FA"/>
    <w:rsid w:val="005E62A9"/>
    <w:rsid w:val="005E67A4"/>
    <w:rsid w:val="005E6C24"/>
    <w:rsid w:val="005E6E73"/>
    <w:rsid w:val="005E776D"/>
    <w:rsid w:val="005F0BF7"/>
    <w:rsid w:val="005F0E42"/>
    <w:rsid w:val="005F0E7D"/>
    <w:rsid w:val="005F1EAC"/>
    <w:rsid w:val="005F238D"/>
    <w:rsid w:val="005F28A0"/>
    <w:rsid w:val="005F2C78"/>
    <w:rsid w:val="005F2C8E"/>
    <w:rsid w:val="005F3461"/>
    <w:rsid w:val="005F3C61"/>
    <w:rsid w:val="005F40EF"/>
    <w:rsid w:val="005F5578"/>
    <w:rsid w:val="005F583A"/>
    <w:rsid w:val="005F5E55"/>
    <w:rsid w:val="005F61C6"/>
    <w:rsid w:val="005F6B42"/>
    <w:rsid w:val="005F7072"/>
    <w:rsid w:val="005F79F2"/>
    <w:rsid w:val="005F7E0F"/>
    <w:rsid w:val="00600E39"/>
    <w:rsid w:val="00600E49"/>
    <w:rsid w:val="00601002"/>
    <w:rsid w:val="00601401"/>
    <w:rsid w:val="006019E7"/>
    <w:rsid w:val="006027D6"/>
    <w:rsid w:val="00602900"/>
    <w:rsid w:val="00603313"/>
    <w:rsid w:val="006037E3"/>
    <w:rsid w:val="00603AFB"/>
    <w:rsid w:val="00603B0C"/>
    <w:rsid w:val="006042AA"/>
    <w:rsid w:val="00604B87"/>
    <w:rsid w:val="00604D41"/>
    <w:rsid w:val="00605DF4"/>
    <w:rsid w:val="006060B8"/>
    <w:rsid w:val="006061AC"/>
    <w:rsid w:val="006061EB"/>
    <w:rsid w:val="006065CB"/>
    <w:rsid w:val="006067B8"/>
    <w:rsid w:val="00606E9B"/>
    <w:rsid w:val="00606EE4"/>
    <w:rsid w:val="00611958"/>
    <w:rsid w:val="006126B5"/>
    <w:rsid w:val="00613157"/>
    <w:rsid w:val="006136E0"/>
    <w:rsid w:val="00614D02"/>
    <w:rsid w:val="0061698D"/>
    <w:rsid w:val="00620455"/>
    <w:rsid w:val="00620B25"/>
    <w:rsid w:val="00621091"/>
    <w:rsid w:val="00621907"/>
    <w:rsid w:val="006225FF"/>
    <w:rsid w:val="00622DE0"/>
    <w:rsid w:val="006244CF"/>
    <w:rsid w:val="006246AA"/>
    <w:rsid w:val="006249F2"/>
    <w:rsid w:val="0062541C"/>
    <w:rsid w:val="006255A1"/>
    <w:rsid w:val="0062575C"/>
    <w:rsid w:val="006260C0"/>
    <w:rsid w:val="006270E5"/>
    <w:rsid w:val="0063006F"/>
    <w:rsid w:val="00630186"/>
    <w:rsid w:val="006305CB"/>
    <w:rsid w:val="00632DB8"/>
    <w:rsid w:val="00632F63"/>
    <w:rsid w:val="00633836"/>
    <w:rsid w:val="00633C09"/>
    <w:rsid w:val="006341BE"/>
    <w:rsid w:val="00634D04"/>
    <w:rsid w:val="00637180"/>
    <w:rsid w:val="006401E2"/>
    <w:rsid w:val="0064071B"/>
    <w:rsid w:val="00640934"/>
    <w:rsid w:val="00641173"/>
    <w:rsid w:val="006417C1"/>
    <w:rsid w:val="00641AB0"/>
    <w:rsid w:val="00641DFC"/>
    <w:rsid w:val="00642C60"/>
    <w:rsid w:val="006438A2"/>
    <w:rsid w:val="00643BF1"/>
    <w:rsid w:val="00644E96"/>
    <w:rsid w:val="00645437"/>
    <w:rsid w:val="00647162"/>
    <w:rsid w:val="006475E7"/>
    <w:rsid w:val="006506C7"/>
    <w:rsid w:val="0065196A"/>
    <w:rsid w:val="00651DB2"/>
    <w:rsid w:val="00653DCF"/>
    <w:rsid w:val="00653E0A"/>
    <w:rsid w:val="0065568F"/>
    <w:rsid w:val="00656116"/>
    <w:rsid w:val="006566D4"/>
    <w:rsid w:val="00656887"/>
    <w:rsid w:val="00656B22"/>
    <w:rsid w:val="006578AF"/>
    <w:rsid w:val="00657C03"/>
    <w:rsid w:val="00660492"/>
    <w:rsid w:val="006605B6"/>
    <w:rsid w:val="006608D7"/>
    <w:rsid w:val="006613C1"/>
    <w:rsid w:val="0066288A"/>
    <w:rsid w:val="006633B2"/>
    <w:rsid w:val="00663D35"/>
    <w:rsid w:val="00665034"/>
    <w:rsid w:val="00665966"/>
    <w:rsid w:val="006666F6"/>
    <w:rsid w:val="00667184"/>
    <w:rsid w:val="006678CC"/>
    <w:rsid w:val="00667A31"/>
    <w:rsid w:val="006705F3"/>
    <w:rsid w:val="00672318"/>
    <w:rsid w:val="00672526"/>
    <w:rsid w:val="006728B3"/>
    <w:rsid w:val="00672939"/>
    <w:rsid w:val="00672F9A"/>
    <w:rsid w:val="006738D7"/>
    <w:rsid w:val="00673D97"/>
    <w:rsid w:val="00673EAA"/>
    <w:rsid w:val="0067452F"/>
    <w:rsid w:val="006748CB"/>
    <w:rsid w:val="00674A41"/>
    <w:rsid w:val="0067573C"/>
    <w:rsid w:val="006758BF"/>
    <w:rsid w:val="006759CF"/>
    <w:rsid w:val="00676219"/>
    <w:rsid w:val="006765DB"/>
    <w:rsid w:val="0068012A"/>
    <w:rsid w:val="00680367"/>
    <w:rsid w:val="00682A2A"/>
    <w:rsid w:val="00682D0E"/>
    <w:rsid w:val="00683878"/>
    <w:rsid w:val="00684020"/>
    <w:rsid w:val="00684712"/>
    <w:rsid w:val="00684A69"/>
    <w:rsid w:val="0068553A"/>
    <w:rsid w:val="00685670"/>
    <w:rsid w:val="00685AC9"/>
    <w:rsid w:val="00686281"/>
    <w:rsid w:val="00686A5A"/>
    <w:rsid w:val="00686A70"/>
    <w:rsid w:val="00686CA7"/>
    <w:rsid w:val="006912D1"/>
    <w:rsid w:val="006912D3"/>
    <w:rsid w:val="0069359D"/>
    <w:rsid w:val="00693B76"/>
    <w:rsid w:val="00694342"/>
    <w:rsid w:val="00694421"/>
    <w:rsid w:val="006949D3"/>
    <w:rsid w:val="0069509E"/>
    <w:rsid w:val="00695191"/>
    <w:rsid w:val="006953A1"/>
    <w:rsid w:val="006953F0"/>
    <w:rsid w:val="00695F6E"/>
    <w:rsid w:val="00696CBA"/>
    <w:rsid w:val="00696E19"/>
    <w:rsid w:val="006970BE"/>
    <w:rsid w:val="0069762C"/>
    <w:rsid w:val="006976C6"/>
    <w:rsid w:val="00697725"/>
    <w:rsid w:val="00697A34"/>
    <w:rsid w:val="00697FD8"/>
    <w:rsid w:val="006A026B"/>
    <w:rsid w:val="006A0601"/>
    <w:rsid w:val="006A10B6"/>
    <w:rsid w:val="006A1C20"/>
    <w:rsid w:val="006A37CB"/>
    <w:rsid w:val="006A3A86"/>
    <w:rsid w:val="006A3C7A"/>
    <w:rsid w:val="006A3DFA"/>
    <w:rsid w:val="006A3FDF"/>
    <w:rsid w:val="006A4732"/>
    <w:rsid w:val="006A4CE7"/>
    <w:rsid w:val="006A4EEC"/>
    <w:rsid w:val="006A4FCC"/>
    <w:rsid w:val="006A511F"/>
    <w:rsid w:val="006A583D"/>
    <w:rsid w:val="006A5F58"/>
    <w:rsid w:val="006B0780"/>
    <w:rsid w:val="006B0928"/>
    <w:rsid w:val="006B146F"/>
    <w:rsid w:val="006B2330"/>
    <w:rsid w:val="006B26DD"/>
    <w:rsid w:val="006B297B"/>
    <w:rsid w:val="006B2DFF"/>
    <w:rsid w:val="006B3248"/>
    <w:rsid w:val="006B3713"/>
    <w:rsid w:val="006B3FD1"/>
    <w:rsid w:val="006B440D"/>
    <w:rsid w:val="006B4D43"/>
    <w:rsid w:val="006B6C5F"/>
    <w:rsid w:val="006B6F2E"/>
    <w:rsid w:val="006B746C"/>
    <w:rsid w:val="006C092C"/>
    <w:rsid w:val="006C128C"/>
    <w:rsid w:val="006C12CF"/>
    <w:rsid w:val="006C2ABA"/>
    <w:rsid w:val="006C31BB"/>
    <w:rsid w:val="006C47E9"/>
    <w:rsid w:val="006C4886"/>
    <w:rsid w:val="006C4CA0"/>
    <w:rsid w:val="006C4E95"/>
    <w:rsid w:val="006C7638"/>
    <w:rsid w:val="006C7A98"/>
    <w:rsid w:val="006D01FE"/>
    <w:rsid w:val="006D0E05"/>
    <w:rsid w:val="006D20C2"/>
    <w:rsid w:val="006D2361"/>
    <w:rsid w:val="006D2C4F"/>
    <w:rsid w:val="006D2E3B"/>
    <w:rsid w:val="006D2E71"/>
    <w:rsid w:val="006D2E83"/>
    <w:rsid w:val="006D3D4F"/>
    <w:rsid w:val="006D5246"/>
    <w:rsid w:val="006D537C"/>
    <w:rsid w:val="006D5FE2"/>
    <w:rsid w:val="006D690A"/>
    <w:rsid w:val="006D6BC1"/>
    <w:rsid w:val="006D6C1D"/>
    <w:rsid w:val="006D6F00"/>
    <w:rsid w:val="006D78AD"/>
    <w:rsid w:val="006E00DF"/>
    <w:rsid w:val="006E00E7"/>
    <w:rsid w:val="006E02FA"/>
    <w:rsid w:val="006E082D"/>
    <w:rsid w:val="006E0DFC"/>
    <w:rsid w:val="006E1FA3"/>
    <w:rsid w:val="006E2105"/>
    <w:rsid w:val="006E2566"/>
    <w:rsid w:val="006E2BAE"/>
    <w:rsid w:val="006E4167"/>
    <w:rsid w:val="006E4362"/>
    <w:rsid w:val="006E49C9"/>
    <w:rsid w:val="006E578E"/>
    <w:rsid w:val="006E617C"/>
    <w:rsid w:val="006E620C"/>
    <w:rsid w:val="006E694F"/>
    <w:rsid w:val="006E6DAF"/>
    <w:rsid w:val="006F0633"/>
    <w:rsid w:val="006F2141"/>
    <w:rsid w:val="006F2A31"/>
    <w:rsid w:val="006F2FF0"/>
    <w:rsid w:val="006F30B6"/>
    <w:rsid w:val="006F3E06"/>
    <w:rsid w:val="006F4BE5"/>
    <w:rsid w:val="006F4D2D"/>
    <w:rsid w:val="006F5FB1"/>
    <w:rsid w:val="006F7C44"/>
    <w:rsid w:val="007035D9"/>
    <w:rsid w:val="00704291"/>
    <w:rsid w:val="00704399"/>
    <w:rsid w:val="00704B78"/>
    <w:rsid w:val="0070593B"/>
    <w:rsid w:val="007059C4"/>
    <w:rsid w:val="00705BFA"/>
    <w:rsid w:val="00705C10"/>
    <w:rsid w:val="00705C65"/>
    <w:rsid w:val="00706291"/>
    <w:rsid w:val="007068AE"/>
    <w:rsid w:val="00706B03"/>
    <w:rsid w:val="007070A4"/>
    <w:rsid w:val="00710753"/>
    <w:rsid w:val="00711317"/>
    <w:rsid w:val="00711593"/>
    <w:rsid w:val="00711A6C"/>
    <w:rsid w:val="00711ACC"/>
    <w:rsid w:val="00712744"/>
    <w:rsid w:val="00713748"/>
    <w:rsid w:val="00715B8C"/>
    <w:rsid w:val="00717465"/>
    <w:rsid w:val="007176DC"/>
    <w:rsid w:val="00720332"/>
    <w:rsid w:val="00721414"/>
    <w:rsid w:val="007214BA"/>
    <w:rsid w:val="00722668"/>
    <w:rsid w:val="00722774"/>
    <w:rsid w:val="007249C8"/>
    <w:rsid w:val="0072531E"/>
    <w:rsid w:val="00725A53"/>
    <w:rsid w:val="00725F99"/>
    <w:rsid w:val="00726080"/>
    <w:rsid w:val="007263BD"/>
    <w:rsid w:val="007272A4"/>
    <w:rsid w:val="0072733E"/>
    <w:rsid w:val="00727A25"/>
    <w:rsid w:val="007320EA"/>
    <w:rsid w:val="00733084"/>
    <w:rsid w:val="0073335C"/>
    <w:rsid w:val="00733656"/>
    <w:rsid w:val="007336B0"/>
    <w:rsid w:val="00733F86"/>
    <w:rsid w:val="00733FF7"/>
    <w:rsid w:val="0073416A"/>
    <w:rsid w:val="007344D7"/>
    <w:rsid w:val="00735610"/>
    <w:rsid w:val="0073672F"/>
    <w:rsid w:val="00736963"/>
    <w:rsid w:val="0073710E"/>
    <w:rsid w:val="0073782F"/>
    <w:rsid w:val="0074036B"/>
    <w:rsid w:val="00740639"/>
    <w:rsid w:val="00740BC0"/>
    <w:rsid w:val="00740F55"/>
    <w:rsid w:val="00741A52"/>
    <w:rsid w:val="00741E3B"/>
    <w:rsid w:val="00742575"/>
    <w:rsid w:val="0074288E"/>
    <w:rsid w:val="0074296B"/>
    <w:rsid w:val="00742A6C"/>
    <w:rsid w:val="007430E9"/>
    <w:rsid w:val="007438C1"/>
    <w:rsid w:val="00744460"/>
    <w:rsid w:val="0074503C"/>
    <w:rsid w:val="007455FF"/>
    <w:rsid w:val="007460BC"/>
    <w:rsid w:val="00747117"/>
    <w:rsid w:val="00750BA0"/>
    <w:rsid w:val="00751631"/>
    <w:rsid w:val="0075178C"/>
    <w:rsid w:val="007518B4"/>
    <w:rsid w:val="00751B89"/>
    <w:rsid w:val="0075209D"/>
    <w:rsid w:val="007525BD"/>
    <w:rsid w:val="00752652"/>
    <w:rsid w:val="007536DA"/>
    <w:rsid w:val="007539B9"/>
    <w:rsid w:val="00754B3F"/>
    <w:rsid w:val="00754E69"/>
    <w:rsid w:val="007559AC"/>
    <w:rsid w:val="007560AC"/>
    <w:rsid w:val="007564BF"/>
    <w:rsid w:val="00756CBB"/>
    <w:rsid w:val="00756F3B"/>
    <w:rsid w:val="00760D01"/>
    <w:rsid w:val="00761742"/>
    <w:rsid w:val="00761B3E"/>
    <w:rsid w:val="007620ED"/>
    <w:rsid w:val="00762BE9"/>
    <w:rsid w:val="00764AE2"/>
    <w:rsid w:val="00764AEE"/>
    <w:rsid w:val="00765250"/>
    <w:rsid w:val="0076599F"/>
    <w:rsid w:val="00765CA1"/>
    <w:rsid w:val="007667AE"/>
    <w:rsid w:val="00766EE7"/>
    <w:rsid w:val="007670FB"/>
    <w:rsid w:val="00770185"/>
    <w:rsid w:val="00770CD6"/>
    <w:rsid w:val="00770DC6"/>
    <w:rsid w:val="00771E76"/>
    <w:rsid w:val="00772253"/>
    <w:rsid w:val="007722CE"/>
    <w:rsid w:val="00772D23"/>
    <w:rsid w:val="00773877"/>
    <w:rsid w:val="007749C6"/>
    <w:rsid w:val="00774F02"/>
    <w:rsid w:val="00776102"/>
    <w:rsid w:val="00776DE6"/>
    <w:rsid w:val="0077702F"/>
    <w:rsid w:val="00777123"/>
    <w:rsid w:val="00780527"/>
    <w:rsid w:val="00780B0C"/>
    <w:rsid w:val="00781D56"/>
    <w:rsid w:val="00781E90"/>
    <w:rsid w:val="00783016"/>
    <w:rsid w:val="00784C76"/>
    <w:rsid w:val="00785416"/>
    <w:rsid w:val="00785A6B"/>
    <w:rsid w:val="00786FB0"/>
    <w:rsid w:val="0078755B"/>
    <w:rsid w:val="00790424"/>
    <w:rsid w:val="007910B7"/>
    <w:rsid w:val="00791D5A"/>
    <w:rsid w:val="00792053"/>
    <w:rsid w:val="00792584"/>
    <w:rsid w:val="00793F50"/>
    <w:rsid w:val="00794681"/>
    <w:rsid w:val="00794E4A"/>
    <w:rsid w:val="00795C65"/>
    <w:rsid w:val="00795DEB"/>
    <w:rsid w:val="00795E7F"/>
    <w:rsid w:val="00796129"/>
    <w:rsid w:val="00796E4F"/>
    <w:rsid w:val="00797AB5"/>
    <w:rsid w:val="00797BAF"/>
    <w:rsid w:val="00797F64"/>
    <w:rsid w:val="007A045A"/>
    <w:rsid w:val="007A16D5"/>
    <w:rsid w:val="007A223E"/>
    <w:rsid w:val="007A2552"/>
    <w:rsid w:val="007A2598"/>
    <w:rsid w:val="007A3E2F"/>
    <w:rsid w:val="007A3E94"/>
    <w:rsid w:val="007A3F14"/>
    <w:rsid w:val="007A40B7"/>
    <w:rsid w:val="007A466C"/>
    <w:rsid w:val="007A4FFC"/>
    <w:rsid w:val="007A504F"/>
    <w:rsid w:val="007A511C"/>
    <w:rsid w:val="007A71FC"/>
    <w:rsid w:val="007A7778"/>
    <w:rsid w:val="007A7C2E"/>
    <w:rsid w:val="007B0FAE"/>
    <w:rsid w:val="007B12B2"/>
    <w:rsid w:val="007B1EDE"/>
    <w:rsid w:val="007B25A5"/>
    <w:rsid w:val="007B2A88"/>
    <w:rsid w:val="007B2CC4"/>
    <w:rsid w:val="007B2CE4"/>
    <w:rsid w:val="007B481B"/>
    <w:rsid w:val="007B4BE0"/>
    <w:rsid w:val="007B4DB6"/>
    <w:rsid w:val="007B5142"/>
    <w:rsid w:val="007B6098"/>
    <w:rsid w:val="007B72B5"/>
    <w:rsid w:val="007B7C99"/>
    <w:rsid w:val="007B7EB1"/>
    <w:rsid w:val="007C0D23"/>
    <w:rsid w:val="007C1182"/>
    <w:rsid w:val="007C1638"/>
    <w:rsid w:val="007C4A0D"/>
    <w:rsid w:val="007C5756"/>
    <w:rsid w:val="007C5CA2"/>
    <w:rsid w:val="007C69F8"/>
    <w:rsid w:val="007D050E"/>
    <w:rsid w:val="007D0773"/>
    <w:rsid w:val="007D15E4"/>
    <w:rsid w:val="007D251B"/>
    <w:rsid w:val="007D2CF2"/>
    <w:rsid w:val="007D37F2"/>
    <w:rsid w:val="007D56C9"/>
    <w:rsid w:val="007D5930"/>
    <w:rsid w:val="007D59A3"/>
    <w:rsid w:val="007D6329"/>
    <w:rsid w:val="007D6DCD"/>
    <w:rsid w:val="007D7F4C"/>
    <w:rsid w:val="007E00E9"/>
    <w:rsid w:val="007E0316"/>
    <w:rsid w:val="007E0E54"/>
    <w:rsid w:val="007E1847"/>
    <w:rsid w:val="007E1EB1"/>
    <w:rsid w:val="007E3DEC"/>
    <w:rsid w:val="007E4246"/>
    <w:rsid w:val="007E4480"/>
    <w:rsid w:val="007E4F12"/>
    <w:rsid w:val="007E5F48"/>
    <w:rsid w:val="007E625B"/>
    <w:rsid w:val="007E6375"/>
    <w:rsid w:val="007E67C7"/>
    <w:rsid w:val="007E7886"/>
    <w:rsid w:val="007F053D"/>
    <w:rsid w:val="007F06F3"/>
    <w:rsid w:val="007F0D86"/>
    <w:rsid w:val="007F1095"/>
    <w:rsid w:val="007F21D7"/>
    <w:rsid w:val="007F2247"/>
    <w:rsid w:val="007F3565"/>
    <w:rsid w:val="007F41C3"/>
    <w:rsid w:val="007F47F1"/>
    <w:rsid w:val="007F4F9E"/>
    <w:rsid w:val="007F674F"/>
    <w:rsid w:val="007F6C7E"/>
    <w:rsid w:val="007F782D"/>
    <w:rsid w:val="007F7BAE"/>
    <w:rsid w:val="007F7D53"/>
    <w:rsid w:val="008000A5"/>
    <w:rsid w:val="00801439"/>
    <w:rsid w:val="008018F9"/>
    <w:rsid w:val="00802B5F"/>
    <w:rsid w:val="00803657"/>
    <w:rsid w:val="00804FD6"/>
    <w:rsid w:val="008051D8"/>
    <w:rsid w:val="0080647B"/>
    <w:rsid w:val="008100CC"/>
    <w:rsid w:val="008109AE"/>
    <w:rsid w:val="008109C2"/>
    <w:rsid w:val="00810F15"/>
    <w:rsid w:val="00811003"/>
    <w:rsid w:val="00811019"/>
    <w:rsid w:val="00811182"/>
    <w:rsid w:val="008115CA"/>
    <w:rsid w:val="00812701"/>
    <w:rsid w:val="00814E01"/>
    <w:rsid w:val="008150A3"/>
    <w:rsid w:val="008152AB"/>
    <w:rsid w:val="008159A9"/>
    <w:rsid w:val="00815D21"/>
    <w:rsid w:val="00817170"/>
    <w:rsid w:val="00817415"/>
    <w:rsid w:val="00820DE1"/>
    <w:rsid w:val="008211C8"/>
    <w:rsid w:val="00821898"/>
    <w:rsid w:val="00822A05"/>
    <w:rsid w:val="00823B98"/>
    <w:rsid w:val="008242A5"/>
    <w:rsid w:val="008244FC"/>
    <w:rsid w:val="008248B2"/>
    <w:rsid w:val="00824954"/>
    <w:rsid w:val="00825145"/>
    <w:rsid w:val="00825D94"/>
    <w:rsid w:val="00826474"/>
    <w:rsid w:val="008268FC"/>
    <w:rsid w:val="00826DA9"/>
    <w:rsid w:val="00827441"/>
    <w:rsid w:val="00830762"/>
    <w:rsid w:val="00830793"/>
    <w:rsid w:val="008317B4"/>
    <w:rsid w:val="0083326A"/>
    <w:rsid w:val="00833CFC"/>
    <w:rsid w:val="00833EF2"/>
    <w:rsid w:val="00834438"/>
    <w:rsid w:val="00834641"/>
    <w:rsid w:val="00834AD1"/>
    <w:rsid w:val="00834B7E"/>
    <w:rsid w:val="00836207"/>
    <w:rsid w:val="00836838"/>
    <w:rsid w:val="00842263"/>
    <w:rsid w:val="008422C2"/>
    <w:rsid w:val="00842330"/>
    <w:rsid w:val="00843E78"/>
    <w:rsid w:val="008442B3"/>
    <w:rsid w:val="00846D98"/>
    <w:rsid w:val="00847F6C"/>
    <w:rsid w:val="00850335"/>
    <w:rsid w:val="008511C4"/>
    <w:rsid w:val="00851973"/>
    <w:rsid w:val="00853F91"/>
    <w:rsid w:val="00853FA0"/>
    <w:rsid w:val="00855667"/>
    <w:rsid w:val="008560C7"/>
    <w:rsid w:val="008565A3"/>
    <w:rsid w:val="00856892"/>
    <w:rsid w:val="0085796A"/>
    <w:rsid w:val="00857C7F"/>
    <w:rsid w:val="00860499"/>
    <w:rsid w:val="008608F3"/>
    <w:rsid w:val="00860A97"/>
    <w:rsid w:val="00860BFD"/>
    <w:rsid w:val="00860C60"/>
    <w:rsid w:val="00860CE1"/>
    <w:rsid w:val="008618EC"/>
    <w:rsid w:val="00861E4F"/>
    <w:rsid w:val="00862750"/>
    <w:rsid w:val="00863380"/>
    <w:rsid w:val="0086497D"/>
    <w:rsid w:val="00864F02"/>
    <w:rsid w:val="00865B97"/>
    <w:rsid w:val="0087459F"/>
    <w:rsid w:val="00874EEA"/>
    <w:rsid w:val="0087502B"/>
    <w:rsid w:val="0087513D"/>
    <w:rsid w:val="00875BE2"/>
    <w:rsid w:val="00875F4D"/>
    <w:rsid w:val="0087641B"/>
    <w:rsid w:val="00876850"/>
    <w:rsid w:val="00876AC8"/>
    <w:rsid w:val="00876B00"/>
    <w:rsid w:val="00880573"/>
    <w:rsid w:val="00880BE7"/>
    <w:rsid w:val="0088207B"/>
    <w:rsid w:val="00882659"/>
    <w:rsid w:val="0088328B"/>
    <w:rsid w:val="00884872"/>
    <w:rsid w:val="008849B4"/>
    <w:rsid w:val="00885646"/>
    <w:rsid w:val="0088588F"/>
    <w:rsid w:val="00887E49"/>
    <w:rsid w:val="008907FB"/>
    <w:rsid w:val="008913A9"/>
    <w:rsid w:val="0089272C"/>
    <w:rsid w:val="00892ABE"/>
    <w:rsid w:val="00892C42"/>
    <w:rsid w:val="008932FC"/>
    <w:rsid w:val="0089343B"/>
    <w:rsid w:val="00893CED"/>
    <w:rsid w:val="00895600"/>
    <w:rsid w:val="0089564B"/>
    <w:rsid w:val="008A2538"/>
    <w:rsid w:val="008A2F4D"/>
    <w:rsid w:val="008A31EF"/>
    <w:rsid w:val="008A3710"/>
    <w:rsid w:val="008A4160"/>
    <w:rsid w:val="008A486F"/>
    <w:rsid w:val="008A6B39"/>
    <w:rsid w:val="008A758E"/>
    <w:rsid w:val="008A7965"/>
    <w:rsid w:val="008A7D91"/>
    <w:rsid w:val="008B31D8"/>
    <w:rsid w:val="008B325B"/>
    <w:rsid w:val="008B3F36"/>
    <w:rsid w:val="008B4581"/>
    <w:rsid w:val="008B4864"/>
    <w:rsid w:val="008B4CD8"/>
    <w:rsid w:val="008B5B39"/>
    <w:rsid w:val="008B5B6C"/>
    <w:rsid w:val="008B5E25"/>
    <w:rsid w:val="008B6EB6"/>
    <w:rsid w:val="008B7461"/>
    <w:rsid w:val="008B7938"/>
    <w:rsid w:val="008C0894"/>
    <w:rsid w:val="008C19FC"/>
    <w:rsid w:val="008C28F9"/>
    <w:rsid w:val="008C3379"/>
    <w:rsid w:val="008C33C4"/>
    <w:rsid w:val="008C3647"/>
    <w:rsid w:val="008C37CC"/>
    <w:rsid w:val="008C4055"/>
    <w:rsid w:val="008C42D2"/>
    <w:rsid w:val="008C5582"/>
    <w:rsid w:val="008C5D5C"/>
    <w:rsid w:val="008C69EB"/>
    <w:rsid w:val="008C7803"/>
    <w:rsid w:val="008D10BE"/>
    <w:rsid w:val="008D1761"/>
    <w:rsid w:val="008D1DD2"/>
    <w:rsid w:val="008D3B8E"/>
    <w:rsid w:val="008D516A"/>
    <w:rsid w:val="008D54EA"/>
    <w:rsid w:val="008D67C4"/>
    <w:rsid w:val="008D6897"/>
    <w:rsid w:val="008D70CB"/>
    <w:rsid w:val="008D771D"/>
    <w:rsid w:val="008E0EEA"/>
    <w:rsid w:val="008E21AE"/>
    <w:rsid w:val="008E21C2"/>
    <w:rsid w:val="008E2563"/>
    <w:rsid w:val="008E2D45"/>
    <w:rsid w:val="008E419C"/>
    <w:rsid w:val="008E42CF"/>
    <w:rsid w:val="008E4B9A"/>
    <w:rsid w:val="008E54F1"/>
    <w:rsid w:val="008E67BF"/>
    <w:rsid w:val="008E6CC0"/>
    <w:rsid w:val="008F01EB"/>
    <w:rsid w:val="008F19AA"/>
    <w:rsid w:val="008F1C57"/>
    <w:rsid w:val="008F1D42"/>
    <w:rsid w:val="008F245F"/>
    <w:rsid w:val="008F3106"/>
    <w:rsid w:val="008F3D9B"/>
    <w:rsid w:val="008F4FA7"/>
    <w:rsid w:val="008F583E"/>
    <w:rsid w:val="008F5CC7"/>
    <w:rsid w:val="008F640B"/>
    <w:rsid w:val="008F65A5"/>
    <w:rsid w:val="008F65B1"/>
    <w:rsid w:val="008F69CE"/>
    <w:rsid w:val="008F6BEF"/>
    <w:rsid w:val="008F6F06"/>
    <w:rsid w:val="009027D2"/>
    <w:rsid w:val="00903C4D"/>
    <w:rsid w:val="00903E4F"/>
    <w:rsid w:val="00904C4B"/>
    <w:rsid w:val="00905345"/>
    <w:rsid w:val="00905A34"/>
    <w:rsid w:val="00905ADD"/>
    <w:rsid w:val="00905C20"/>
    <w:rsid w:val="00905D29"/>
    <w:rsid w:val="00905DDD"/>
    <w:rsid w:val="00905E4F"/>
    <w:rsid w:val="00906249"/>
    <w:rsid w:val="00907CAD"/>
    <w:rsid w:val="00912967"/>
    <w:rsid w:val="00912A1B"/>
    <w:rsid w:val="009135A5"/>
    <w:rsid w:val="00916B53"/>
    <w:rsid w:val="00920B79"/>
    <w:rsid w:val="0092233A"/>
    <w:rsid w:val="009223E5"/>
    <w:rsid w:val="009228BA"/>
    <w:rsid w:val="009233C6"/>
    <w:rsid w:val="009239AB"/>
    <w:rsid w:val="00924700"/>
    <w:rsid w:val="00924CBD"/>
    <w:rsid w:val="009251D1"/>
    <w:rsid w:val="009254A6"/>
    <w:rsid w:val="009262DC"/>
    <w:rsid w:val="00926631"/>
    <w:rsid w:val="00927452"/>
    <w:rsid w:val="0093018F"/>
    <w:rsid w:val="00930BF7"/>
    <w:rsid w:val="00931D4D"/>
    <w:rsid w:val="009352E7"/>
    <w:rsid w:val="009375C7"/>
    <w:rsid w:val="00940C33"/>
    <w:rsid w:val="00940EB3"/>
    <w:rsid w:val="00941569"/>
    <w:rsid w:val="00941C36"/>
    <w:rsid w:val="0094215C"/>
    <w:rsid w:val="0094300A"/>
    <w:rsid w:val="00943ADC"/>
    <w:rsid w:val="00944199"/>
    <w:rsid w:val="0094462C"/>
    <w:rsid w:val="009447BB"/>
    <w:rsid w:val="0094568C"/>
    <w:rsid w:val="0094711A"/>
    <w:rsid w:val="00947378"/>
    <w:rsid w:val="00947C86"/>
    <w:rsid w:val="00947FA0"/>
    <w:rsid w:val="009502FF"/>
    <w:rsid w:val="009509BE"/>
    <w:rsid w:val="00950F3C"/>
    <w:rsid w:val="0095269D"/>
    <w:rsid w:val="00952C11"/>
    <w:rsid w:val="00952D62"/>
    <w:rsid w:val="00952E9F"/>
    <w:rsid w:val="009538C6"/>
    <w:rsid w:val="00953F6F"/>
    <w:rsid w:val="00955B34"/>
    <w:rsid w:val="00955CAD"/>
    <w:rsid w:val="009566A3"/>
    <w:rsid w:val="00956826"/>
    <w:rsid w:val="00957892"/>
    <w:rsid w:val="009578D0"/>
    <w:rsid w:val="0095790F"/>
    <w:rsid w:val="00957939"/>
    <w:rsid w:val="00960B19"/>
    <w:rsid w:val="0096181E"/>
    <w:rsid w:val="00961964"/>
    <w:rsid w:val="00962D49"/>
    <w:rsid w:val="00963038"/>
    <w:rsid w:val="0096404F"/>
    <w:rsid w:val="00964144"/>
    <w:rsid w:val="009654B2"/>
    <w:rsid w:val="00965D91"/>
    <w:rsid w:val="00966654"/>
    <w:rsid w:val="00967D33"/>
    <w:rsid w:val="0097083D"/>
    <w:rsid w:val="00971FE5"/>
    <w:rsid w:val="0097217D"/>
    <w:rsid w:val="009726B4"/>
    <w:rsid w:val="0097414E"/>
    <w:rsid w:val="0097499E"/>
    <w:rsid w:val="00974ECB"/>
    <w:rsid w:val="00974FFE"/>
    <w:rsid w:val="00975239"/>
    <w:rsid w:val="00975CA3"/>
    <w:rsid w:val="00975F32"/>
    <w:rsid w:val="009764B3"/>
    <w:rsid w:val="00976A98"/>
    <w:rsid w:val="00976BCD"/>
    <w:rsid w:val="00977589"/>
    <w:rsid w:val="00977736"/>
    <w:rsid w:val="00977919"/>
    <w:rsid w:val="00977E73"/>
    <w:rsid w:val="00980474"/>
    <w:rsid w:val="00981570"/>
    <w:rsid w:val="00981763"/>
    <w:rsid w:val="009822B4"/>
    <w:rsid w:val="00984245"/>
    <w:rsid w:val="00984425"/>
    <w:rsid w:val="00984579"/>
    <w:rsid w:val="009847C2"/>
    <w:rsid w:val="009849B9"/>
    <w:rsid w:val="009849F2"/>
    <w:rsid w:val="00985228"/>
    <w:rsid w:val="00986B1B"/>
    <w:rsid w:val="00986CE4"/>
    <w:rsid w:val="00987182"/>
    <w:rsid w:val="00990589"/>
    <w:rsid w:val="0099096D"/>
    <w:rsid w:val="00990B14"/>
    <w:rsid w:val="00991BB6"/>
    <w:rsid w:val="00991C24"/>
    <w:rsid w:val="00992B7A"/>
    <w:rsid w:val="00993508"/>
    <w:rsid w:val="00994398"/>
    <w:rsid w:val="009946A7"/>
    <w:rsid w:val="00994947"/>
    <w:rsid w:val="00995240"/>
    <w:rsid w:val="009976A6"/>
    <w:rsid w:val="009A065A"/>
    <w:rsid w:val="009A0A08"/>
    <w:rsid w:val="009A1381"/>
    <w:rsid w:val="009A171E"/>
    <w:rsid w:val="009A2EF7"/>
    <w:rsid w:val="009A3636"/>
    <w:rsid w:val="009A3672"/>
    <w:rsid w:val="009A3F89"/>
    <w:rsid w:val="009A449C"/>
    <w:rsid w:val="009A4D46"/>
    <w:rsid w:val="009A6746"/>
    <w:rsid w:val="009A6B57"/>
    <w:rsid w:val="009A6B62"/>
    <w:rsid w:val="009A7D99"/>
    <w:rsid w:val="009B00D6"/>
    <w:rsid w:val="009B0E0F"/>
    <w:rsid w:val="009B2015"/>
    <w:rsid w:val="009B20DB"/>
    <w:rsid w:val="009B2160"/>
    <w:rsid w:val="009B2A12"/>
    <w:rsid w:val="009B2FE3"/>
    <w:rsid w:val="009B3059"/>
    <w:rsid w:val="009B35DD"/>
    <w:rsid w:val="009B50A1"/>
    <w:rsid w:val="009B5295"/>
    <w:rsid w:val="009B543F"/>
    <w:rsid w:val="009B5620"/>
    <w:rsid w:val="009B58E6"/>
    <w:rsid w:val="009B6700"/>
    <w:rsid w:val="009B6BE9"/>
    <w:rsid w:val="009B747C"/>
    <w:rsid w:val="009B7C18"/>
    <w:rsid w:val="009C0A08"/>
    <w:rsid w:val="009C0C16"/>
    <w:rsid w:val="009C15B7"/>
    <w:rsid w:val="009C1827"/>
    <w:rsid w:val="009C2631"/>
    <w:rsid w:val="009C383B"/>
    <w:rsid w:val="009C3A29"/>
    <w:rsid w:val="009C4D0F"/>
    <w:rsid w:val="009C5438"/>
    <w:rsid w:val="009C7378"/>
    <w:rsid w:val="009D1B68"/>
    <w:rsid w:val="009D1B7E"/>
    <w:rsid w:val="009D2922"/>
    <w:rsid w:val="009D4635"/>
    <w:rsid w:val="009D4E5F"/>
    <w:rsid w:val="009D6A36"/>
    <w:rsid w:val="009D7C4E"/>
    <w:rsid w:val="009E1B8C"/>
    <w:rsid w:val="009E3894"/>
    <w:rsid w:val="009E4545"/>
    <w:rsid w:val="009E5DD9"/>
    <w:rsid w:val="009E5E66"/>
    <w:rsid w:val="009E5E8E"/>
    <w:rsid w:val="009E5F6D"/>
    <w:rsid w:val="009E7845"/>
    <w:rsid w:val="009F055E"/>
    <w:rsid w:val="009F0937"/>
    <w:rsid w:val="009F15F1"/>
    <w:rsid w:val="009F23C2"/>
    <w:rsid w:val="009F372B"/>
    <w:rsid w:val="009F42AA"/>
    <w:rsid w:val="009F45E4"/>
    <w:rsid w:val="009F659F"/>
    <w:rsid w:val="009F6FBE"/>
    <w:rsid w:val="00A007A0"/>
    <w:rsid w:val="00A008A6"/>
    <w:rsid w:val="00A00BB8"/>
    <w:rsid w:val="00A00F54"/>
    <w:rsid w:val="00A01222"/>
    <w:rsid w:val="00A0243C"/>
    <w:rsid w:val="00A02493"/>
    <w:rsid w:val="00A02776"/>
    <w:rsid w:val="00A028D7"/>
    <w:rsid w:val="00A028F0"/>
    <w:rsid w:val="00A0324F"/>
    <w:rsid w:val="00A0338A"/>
    <w:rsid w:val="00A04168"/>
    <w:rsid w:val="00A04A91"/>
    <w:rsid w:val="00A05869"/>
    <w:rsid w:val="00A05A7B"/>
    <w:rsid w:val="00A06A89"/>
    <w:rsid w:val="00A07E2A"/>
    <w:rsid w:val="00A10857"/>
    <w:rsid w:val="00A11B10"/>
    <w:rsid w:val="00A12101"/>
    <w:rsid w:val="00A1259E"/>
    <w:rsid w:val="00A12AD1"/>
    <w:rsid w:val="00A12B66"/>
    <w:rsid w:val="00A12FE1"/>
    <w:rsid w:val="00A131F7"/>
    <w:rsid w:val="00A13586"/>
    <w:rsid w:val="00A13E55"/>
    <w:rsid w:val="00A1413B"/>
    <w:rsid w:val="00A14BB3"/>
    <w:rsid w:val="00A15659"/>
    <w:rsid w:val="00A16629"/>
    <w:rsid w:val="00A16C41"/>
    <w:rsid w:val="00A16DD0"/>
    <w:rsid w:val="00A17D55"/>
    <w:rsid w:val="00A20716"/>
    <w:rsid w:val="00A224A3"/>
    <w:rsid w:val="00A23387"/>
    <w:rsid w:val="00A233B8"/>
    <w:rsid w:val="00A235C3"/>
    <w:rsid w:val="00A2396B"/>
    <w:rsid w:val="00A23FD6"/>
    <w:rsid w:val="00A24BA0"/>
    <w:rsid w:val="00A25045"/>
    <w:rsid w:val="00A252A3"/>
    <w:rsid w:val="00A25EAE"/>
    <w:rsid w:val="00A26216"/>
    <w:rsid w:val="00A264F7"/>
    <w:rsid w:val="00A26779"/>
    <w:rsid w:val="00A26B0E"/>
    <w:rsid w:val="00A26B32"/>
    <w:rsid w:val="00A27FDD"/>
    <w:rsid w:val="00A30D58"/>
    <w:rsid w:val="00A30EF0"/>
    <w:rsid w:val="00A32AAB"/>
    <w:rsid w:val="00A33DF1"/>
    <w:rsid w:val="00A347B2"/>
    <w:rsid w:val="00A34C1E"/>
    <w:rsid w:val="00A34E1E"/>
    <w:rsid w:val="00A34F5A"/>
    <w:rsid w:val="00A35838"/>
    <w:rsid w:val="00A35A9F"/>
    <w:rsid w:val="00A36C63"/>
    <w:rsid w:val="00A373F2"/>
    <w:rsid w:val="00A37786"/>
    <w:rsid w:val="00A40BED"/>
    <w:rsid w:val="00A42604"/>
    <w:rsid w:val="00A4456E"/>
    <w:rsid w:val="00A446C6"/>
    <w:rsid w:val="00A44E1A"/>
    <w:rsid w:val="00A45588"/>
    <w:rsid w:val="00A45E65"/>
    <w:rsid w:val="00A46086"/>
    <w:rsid w:val="00A4610E"/>
    <w:rsid w:val="00A46F8E"/>
    <w:rsid w:val="00A4719C"/>
    <w:rsid w:val="00A476B4"/>
    <w:rsid w:val="00A519A4"/>
    <w:rsid w:val="00A5443A"/>
    <w:rsid w:val="00A5478E"/>
    <w:rsid w:val="00A54B9F"/>
    <w:rsid w:val="00A557B8"/>
    <w:rsid w:val="00A56136"/>
    <w:rsid w:val="00A57B25"/>
    <w:rsid w:val="00A60BDC"/>
    <w:rsid w:val="00A61642"/>
    <w:rsid w:val="00A61C47"/>
    <w:rsid w:val="00A6219C"/>
    <w:rsid w:val="00A622F0"/>
    <w:rsid w:val="00A623C0"/>
    <w:rsid w:val="00A6256F"/>
    <w:rsid w:val="00A62989"/>
    <w:rsid w:val="00A62EE6"/>
    <w:rsid w:val="00A6323A"/>
    <w:rsid w:val="00A634AB"/>
    <w:rsid w:val="00A63ABB"/>
    <w:rsid w:val="00A64E0E"/>
    <w:rsid w:val="00A66BC3"/>
    <w:rsid w:val="00A71B05"/>
    <w:rsid w:val="00A71D66"/>
    <w:rsid w:val="00A71EEC"/>
    <w:rsid w:val="00A72C90"/>
    <w:rsid w:val="00A74174"/>
    <w:rsid w:val="00A743FB"/>
    <w:rsid w:val="00A751FE"/>
    <w:rsid w:val="00A752CF"/>
    <w:rsid w:val="00A754C3"/>
    <w:rsid w:val="00A75B16"/>
    <w:rsid w:val="00A76632"/>
    <w:rsid w:val="00A772CF"/>
    <w:rsid w:val="00A772E3"/>
    <w:rsid w:val="00A77817"/>
    <w:rsid w:val="00A77DC6"/>
    <w:rsid w:val="00A80A4D"/>
    <w:rsid w:val="00A812AE"/>
    <w:rsid w:val="00A81BA0"/>
    <w:rsid w:val="00A83B8D"/>
    <w:rsid w:val="00A83C20"/>
    <w:rsid w:val="00A840E7"/>
    <w:rsid w:val="00A84914"/>
    <w:rsid w:val="00A84A67"/>
    <w:rsid w:val="00A85466"/>
    <w:rsid w:val="00A85845"/>
    <w:rsid w:val="00A86586"/>
    <w:rsid w:val="00A86782"/>
    <w:rsid w:val="00A869F2"/>
    <w:rsid w:val="00A872BB"/>
    <w:rsid w:val="00A876BE"/>
    <w:rsid w:val="00A879F8"/>
    <w:rsid w:val="00A87D11"/>
    <w:rsid w:val="00A87F89"/>
    <w:rsid w:val="00A903B5"/>
    <w:rsid w:val="00A912D3"/>
    <w:rsid w:val="00A9251E"/>
    <w:rsid w:val="00A92CEC"/>
    <w:rsid w:val="00A92E82"/>
    <w:rsid w:val="00A92E8A"/>
    <w:rsid w:val="00A93947"/>
    <w:rsid w:val="00A93B58"/>
    <w:rsid w:val="00A94AD3"/>
    <w:rsid w:val="00A950CC"/>
    <w:rsid w:val="00A950E0"/>
    <w:rsid w:val="00A95CE8"/>
    <w:rsid w:val="00A97692"/>
    <w:rsid w:val="00A97BD5"/>
    <w:rsid w:val="00AA07B2"/>
    <w:rsid w:val="00AA0A4C"/>
    <w:rsid w:val="00AA33F8"/>
    <w:rsid w:val="00AA3BA1"/>
    <w:rsid w:val="00AA3D45"/>
    <w:rsid w:val="00AA5AC2"/>
    <w:rsid w:val="00AA5B4B"/>
    <w:rsid w:val="00AA78A4"/>
    <w:rsid w:val="00AB055B"/>
    <w:rsid w:val="00AB0D7B"/>
    <w:rsid w:val="00AB11FE"/>
    <w:rsid w:val="00AB19B4"/>
    <w:rsid w:val="00AB4101"/>
    <w:rsid w:val="00AB47A9"/>
    <w:rsid w:val="00AB4930"/>
    <w:rsid w:val="00AB5C8C"/>
    <w:rsid w:val="00AB5F96"/>
    <w:rsid w:val="00AB5FA4"/>
    <w:rsid w:val="00AB6EBE"/>
    <w:rsid w:val="00AC0232"/>
    <w:rsid w:val="00AC02AB"/>
    <w:rsid w:val="00AC211D"/>
    <w:rsid w:val="00AC22A1"/>
    <w:rsid w:val="00AC451E"/>
    <w:rsid w:val="00AC52FD"/>
    <w:rsid w:val="00AC5570"/>
    <w:rsid w:val="00AC6A79"/>
    <w:rsid w:val="00AC7892"/>
    <w:rsid w:val="00AC7C32"/>
    <w:rsid w:val="00AC7C77"/>
    <w:rsid w:val="00AC7FEF"/>
    <w:rsid w:val="00AD10A1"/>
    <w:rsid w:val="00AD32E7"/>
    <w:rsid w:val="00AD3865"/>
    <w:rsid w:val="00AD4E0D"/>
    <w:rsid w:val="00AD63A0"/>
    <w:rsid w:val="00AD69F9"/>
    <w:rsid w:val="00AD707A"/>
    <w:rsid w:val="00AD72C0"/>
    <w:rsid w:val="00AD72DC"/>
    <w:rsid w:val="00AE09BD"/>
    <w:rsid w:val="00AE1A13"/>
    <w:rsid w:val="00AE23C5"/>
    <w:rsid w:val="00AE2BE8"/>
    <w:rsid w:val="00AE3334"/>
    <w:rsid w:val="00AE3BD1"/>
    <w:rsid w:val="00AE3E0A"/>
    <w:rsid w:val="00AE3F6D"/>
    <w:rsid w:val="00AE4001"/>
    <w:rsid w:val="00AE4049"/>
    <w:rsid w:val="00AE4D20"/>
    <w:rsid w:val="00AE58A9"/>
    <w:rsid w:val="00AE67C2"/>
    <w:rsid w:val="00AE6A7F"/>
    <w:rsid w:val="00AE6B51"/>
    <w:rsid w:val="00AE70FA"/>
    <w:rsid w:val="00AF058A"/>
    <w:rsid w:val="00AF09CA"/>
    <w:rsid w:val="00AF12B8"/>
    <w:rsid w:val="00AF258F"/>
    <w:rsid w:val="00AF2C6D"/>
    <w:rsid w:val="00AF2D85"/>
    <w:rsid w:val="00AF4AC2"/>
    <w:rsid w:val="00AF4EFA"/>
    <w:rsid w:val="00AF5225"/>
    <w:rsid w:val="00B006C5"/>
    <w:rsid w:val="00B00B97"/>
    <w:rsid w:val="00B0131D"/>
    <w:rsid w:val="00B01AF8"/>
    <w:rsid w:val="00B02EBC"/>
    <w:rsid w:val="00B03560"/>
    <w:rsid w:val="00B04507"/>
    <w:rsid w:val="00B04C51"/>
    <w:rsid w:val="00B076B3"/>
    <w:rsid w:val="00B07847"/>
    <w:rsid w:val="00B07F5B"/>
    <w:rsid w:val="00B11045"/>
    <w:rsid w:val="00B115B3"/>
    <w:rsid w:val="00B1176B"/>
    <w:rsid w:val="00B11F9D"/>
    <w:rsid w:val="00B12A9D"/>
    <w:rsid w:val="00B13983"/>
    <w:rsid w:val="00B14229"/>
    <w:rsid w:val="00B152AF"/>
    <w:rsid w:val="00B1565F"/>
    <w:rsid w:val="00B15A54"/>
    <w:rsid w:val="00B165C4"/>
    <w:rsid w:val="00B169DC"/>
    <w:rsid w:val="00B17DE2"/>
    <w:rsid w:val="00B17F67"/>
    <w:rsid w:val="00B20199"/>
    <w:rsid w:val="00B20290"/>
    <w:rsid w:val="00B2030E"/>
    <w:rsid w:val="00B20B28"/>
    <w:rsid w:val="00B20D54"/>
    <w:rsid w:val="00B21CB2"/>
    <w:rsid w:val="00B21D2E"/>
    <w:rsid w:val="00B22F70"/>
    <w:rsid w:val="00B235F7"/>
    <w:rsid w:val="00B23A55"/>
    <w:rsid w:val="00B243BC"/>
    <w:rsid w:val="00B2453B"/>
    <w:rsid w:val="00B248A0"/>
    <w:rsid w:val="00B24A02"/>
    <w:rsid w:val="00B24E84"/>
    <w:rsid w:val="00B24EDA"/>
    <w:rsid w:val="00B252F5"/>
    <w:rsid w:val="00B25366"/>
    <w:rsid w:val="00B26377"/>
    <w:rsid w:val="00B26B23"/>
    <w:rsid w:val="00B26BE3"/>
    <w:rsid w:val="00B275E4"/>
    <w:rsid w:val="00B302FF"/>
    <w:rsid w:val="00B30817"/>
    <w:rsid w:val="00B30DB7"/>
    <w:rsid w:val="00B31DA3"/>
    <w:rsid w:val="00B325DD"/>
    <w:rsid w:val="00B34326"/>
    <w:rsid w:val="00B3495A"/>
    <w:rsid w:val="00B35265"/>
    <w:rsid w:val="00B36583"/>
    <w:rsid w:val="00B36B4D"/>
    <w:rsid w:val="00B377E9"/>
    <w:rsid w:val="00B379EA"/>
    <w:rsid w:val="00B407B0"/>
    <w:rsid w:val="00B40DBC"/>
    <w:rsid w:val="00B420DC"/>
    <w:rsid w:val="00B42E28"/>
    <w:rsid w:val="00B435AD"/>
    <w:rsid w:val="00B45D40"/>
    <w:rsid w:val="00B46B27"/>
    <w:rsid w:val="00B46E2F"/>
    <w:rsid w:val="00B47B39"/>
    <w:rsid w:val="00B5079E"/>
    <w:rsid w:val="00B51709"/>
    <w:rsid w:val="00B51C50"/>
    <w:rsid w:val="00B51E21"/>
    <w:rsid w:val="00B52923"/>
    <w:rsid w:val="00B52E6D"/>
    <w:rsid w:val="00B53D9D"/>
    <w:rsid w:val="00B5498A"/>
    <w:rsid w:val="00B54995"/>
    <w:rsid w:val="00B5735B"/>
    <w:rsid w:val="00B57C69"/>
    <w:rsid w:val="00B60E2B"/>
    <w:rsid w:val="00B61524"/>
    <w:rsid w:val="00B625C0"/>
    <w:rsid w:val="00B62CAD"/>
    <w:rsid w:val="00B63058"/>
    <w:rsid w:val="00B64024"/>
    <w:rsid w:val="00B6409C"/>
    <w:rsid w:val="00B64101"/>
    <w:rsid w:val="00B641D8"/>
    <w:rsid w:val="00B646FC"/>
    <w:rsid w:val="00B65464"/>
    <w:rsid w:val="00B65A5F"/>
    <w:rsid w:val="00B65FC6"/>
    <w:rsid w:val="00B66D75"/>
    <w:rsid w:val="00B6716B"/>
    <w:rsid w:val="00B67959"/>
    <w:rsid w:val="00B703F9"/>
    <w:rsid w:val="00B70D77"/>
    <w:rsid w:val="00B70EDD"/>
    <w:rsid w:val="00B71485"/>
    <w:rsid w:val="00B7193A"/>
    <w:rsid w:val="00B71C2D"/>
    <w:rsid w:val="00B723D5"/>
    <w:rsid w:val="00B72D42"/>
    <w:rsid w:val="00B74115"/>
    <w:rsid w:val="00B75C98"/>
    <w:rsid w:val="00B76A56"/>
    <w:rsid w:val="00B76C3B"/>
    <w:rsid w:val="00B81286"/>
    <w:rsid w:val="00B812C1"/>
    <w:rsid w:val="00B8310C"/>
    <w:rsid w:val="00B8321E"/>
    <w:rsid w:val="00B846C0"/>
    <w:rsid w:val="00B850E3"/>
    <w:rsid w:val="00B87814"/>
    <w:rsid w:val="00B87C40"/>
    <w:rsid w:val="00B908FB"/>
    <w:rsid w:val="00B90CDA"/>
    <w:rsid w:val="00B90EC2"/>
    <w:rsid w:val="00B916B1"/>
    <w:rsid w:val="00B93947"/>
    <w:rsid w:val="00B93C5F"/>
    <w:rsid w:val="00B93EA5"/>
    <w:rsid w:val="00B945DC"/>
    <w:rsid w:val="00B95885"/>
    <w:rsid w:val="00B95AB2"/>
    <w:rsid w:val="00BA00FC"/>
    <w:rsid w:val="00BA0710"/>
    <w:rsid w:val="00BA1491"/>
    <w:rsid w:val="00BA1F75"/>
    <w:rsid w:val="00BA30D1"/>
    <w:rsid w:val="00BA3B85"/>
    <w:rsid w:val="00BA3F77"/>
    <w:rsid w:val="00BA4320"/>
    <w:rsid w:val="00BA498A"/>
    <w:rsid w:val="00BA5138"/>
    <w:rsid w:val="00BA576F"/>
    <w:rsid w:val="00BA5785"/>
    <w:rsid w:val="00BA6B87"/>
    <w:rsid w:val="00BA6DF8"/>
    <w:rsid w:val="00BA6F24"/>
    <w:rsid w:val="00BA73E2"/>
    <w:rsid w:val="00BA74D1"/>
    <w:rsid w:val="00BA772D"/>
    <w:rsid w:val="00BB0078"/>
    <w:rsid w:val="00BB08A0"/>
    <w:rsid w:val="00BB0977"/>
    <w:rsid w:val="00BB2F11"/>
    <w:rsid w:val="00BB5207"/>
    <w:rsid w:val="00BB54FC"/>
    <w:rsid w:val="00BB61A6"/>
    <w:rsid w:val="00BB6570"/>
    <w:rsid w:val="00BB711B"/>
    <w:rsid w:val="00BB713B"/>
    <w:rsid w:val="00BB7823"/>
    <w:rsid w:val="00BB7A18"/>
    <w:rsid w:val="00BB7A2B"/>
    <w:rsid w:val="00BB7CEF"/>
    <w:rsid w:val="00BC0DB2"/>
    <w:rsid w:val="00BC1F6C"/>
    <w:rsid w:val="00BC26BC"/>
    <w:rsid w:val="00BC298E"/>
    <w:rsid w:val="00BC2C97"/>
    <w:rsid w:val="00BC3090"/>
    <w:rsid w:val="00BC3CC6"/>
    <w:rsid w:val="00BC489A"/>
    <w:rsid w:val="00BC4D07"/>
    <w:rsid w:val="00BC528F"/>
    <w:rsid w:val="00BC648D"/>
    <w:rsid w:val="00BC699B"/>
    <w:rsid w:val="00BC724D"/>
    <w:rsid w:val="00BC7A03"/>
    <w:rsid w:val="00BD0FD1"/>
    <w:rsid w:val="00BD11A9"/>
    <w:rsid w:val="00BD11F9"/>
    <w:rsid w:val="00BD227D"/>
    <w:rsid w:val="00BD2487"/>
    <w:rsid w:val="00BD3A88"/>
    <w:rsid w:val="00BD4B85"/>
    <w:rsid w:val="00BD6CE4"/>
    <w:rsid w:val="00BD7116"/>
    <w:rsid w:val="00BD7340"/>
    <w:rsid w:val="00BE15E7"/>
    <w:rsid w:val="00BE1654"/>
    <w:rsid w:val="00BE1BC9"/>
    <w:rsid w:val="00BE28CA"/>
    <w:rsid w:val="00BE3239"/>
    <w:rsid w:val="00BE520A"/>
    <w:rsid w:val="00BE5EF2"/>
    <w:rsid w:val="00BE68F0"/>
    <w:rsid w:val="00BE6D01"/>
    <w:rsid w:val="00BE788C"/>
    <w:rsid w:val="00BF04DC"/>
    <w:rsid w:val="00BF382E"/>
    <w:rsid w:val="00BF3860"/>
    <w:rsid w:val="00BF393E"/>
    <w:rsid w:val="00BF39E6"/>
    <w:rsid w:val="00BF3AD9"/>
    <w:rsid w:val="00BF3BDB"/>
    <w:rsid w:val="00BF628C"/>
    <w:rsid w:val="00BF77DE"/>
    <w:rsid w:val="00C01C63"/>
    <w:rsid w:val="00C02392"/>
    <w:rsid w:val="00C038FA"/>
    <w:rsid w:val="00C04DDD"/>
    <w:rsid w:val="00C058B9"/>
    <w:rsid w:val="00C06709"/>
    <w:rsid w:val="00C07C33"/>
    <w:rsid w:val="00C10638"/>
    <w:rsid w:val="00C106AF"/>
    <w:rsid w:val="00C11633"/>
    <w:rsid w:val="00C11A49"/>
    <w:rsid w:val="00C13F84"/>
    <w:rsid w:val="00C141F6"/>
    <w:rsid w:val="00C152BB"/>
    <w:rsid w:val="00C160BD"/>
    <w:rsid w:val="00C175AF"/>
    <w:rsid w:val="00C17B1B"/>
    <w:rsid w:val="00C20716"/>
    <w:rsid w:val="00C2077B"/>
    <w:rsid w:val="00C20DCC"/>
    <w:rsid w:val="00C22E35"/>
    <w:rsid w:val="00C22E50"/>
    <w:rsid w:val="00C23C10"/>
    <w:rsid w:val="00C24390"/>
    <w:rsid w:val="00C2463F"/>
    <w:rsid w:val="00C24BAF"/>
    <w:rsid w:val="00C25C4F"/>
    <w:rsid w:val="00C27D89"/>
    <w:rsid w:val="00C30416"/>
    <w:rsid w:val="00C31969"/>
    <w:rsid w:val="00C321B9"/>
    <w:rsid w:val="00C326D0"/>
    <w:rsid w:val="00C32750"/>
    <w:rsid w:val="00C32FAF"/>
    <w:rsid w:val="00C33001"/>
    <w:rsid w:val="00C33B8E"/>
    <w:rsid w:val="00C34DCC"/>
    <w:rsid w:val="00C3568D"/>
    <w:rsid w:val="00C35935"/>
    <w:rsid w:val="00C35C3C"/>
    <w:rsid w:val="00C36729"/>
    <w:rsid w:val="00C36C26"/>
    <w:rsid w:val="00C370AF"/>
    <w:rsid w:val="00C3768E"/>
    <w:rsid w:val="00C37AD0"/>
    <w:rsid w:val="00C37CBB"/>
    <w:rsid w:val="00C37F70"/>
    <w:rsid w:val="00C4058E"/>
    <w:rsid w:val="00C41DDE"/>
    <w:rsid w:val="00C42AD8"/>
    <w:rsid w:val="00C4436F"/>
    <w:rsid w:val="00C4440F"/>
    <w:rsid w:val="00C45068"/>
    <w:rsid w:val="00C451BB"/>
    <w:rsid w:val="00C45C66"/>
    <w:rsid w:val="00C4660B"/>
    <w:rsid w:val="00C500AF"/>
    <w:rsid w:val="00C50EB8"/>
    <w:rsid w:val="00C51543"/>
    <w:rsid w:val="00C51B32"/>
    <w:rsid w:val="00C532E5"/>
    <w:rsid w:val="00C53B32"/>
    <w:rsid w:val="00C552E8"/>
    <w:rsid w:val="00C558FC"/>
    <w:rsid w:val="00C55F3F"/>
    <w:rsid w:val="00C56518"/>
    <w:rsid w:val="00C6034E"/>
    <w:rsid w:val="00C60FD7"/>
    <w:rsid w:val="00C610EF"/>
    <w:rsid w:val="00C633B1"/>
    <w:rsid w:val="00C63A2C"/>
    <w:rsid w:val="00C63EE5"/>
    <w:rsid w:val="00C64AF0"/>
    <w:rsid w:val="00C652B5"/>
    <w:rsid w:val="00C663D8"/>
    <w:rsid w:val="00C70382"/>
    <w:rsid w:val="00C704A9"/>
    <w:rsid w:val="00C71B88"/>
    <w:rsid w:val="00C72513"/>
    <w:rsid w:val="00C72602"/>
    <w:rsid w:val="00C72767"/>
    <w:rsid w:val="00C72819"/>
    <w:rsid w:val="00C72888"/>
    <w:rsid w:val="00C72F6A"/>
    <w:rsid w:val="00C73333"/>
    <w:rsid w:val="00C758C0"/>
    <w:rsid w:val="00C75F07"/>
    <w:rsid w:val="00C76515"/>
    <w:rsid w:val="00C76846"/>
    <w:rsid w:val="00C773FC"/>
    <w:rsid w:val="00C807E5"/>
    <w:rsid w:val="00C81E5D"/>
    <w:rsid w:val="00C823EE"/>
    <w:rsid w:val="00C8267A"/>
    <w:rsid w:val="00C827ED"/>
    <w:rsid w:val="00C82E08"/>
    <w:rsid w:val="00C835DE"/>
    <w:rsid w:val="00C83D95"/>
    <w:rsid w:val="00C83FC7"/>
    <w:rsid w:val="00C86BBD"/>
    <w:rsid w:val="00C877BC"/>
    <w:rsid w:val="00C879B1"/>
    <w:rsid w:val="00C87A2A"/>
    <w:rsid w:val="00C911E5"/>
    <w:rsid w:val="00C9268F"/>
    <w:rsid w:val="00C92C4B"/>
    <w:rsid w:val="00C93D4B"/>
    <w:rsid w:val="00C94A89"/>
    <w:rsid w:val="00C96751"/>
    <w:rsid w:val="00C96AA2"/>
    <w:rsid w:val="00C96CFE"/>
    <w:rsid w:val="00C979FF"/>
    <w:rsid w:val="00CA0529"/>
    <w:rsid w:val="00CA1A31"/>
    <w:rsid w:val="00CA23EA"/>
    <w:rsid w:val="00CA2CA7"/>
    <w:rsid w:val="00CA2CC9"/>
    <w:rsid w:val="00CA33F5"/>
    <w:rsid w:val="00CA3DC4"/>
    <w:rsid w:val="00CA3EC2"/>
    <w:rsid w:val="00CA53D9"/>
    <w:rsid w:val="00CA7E19"/>
    <w:rsid w:val="00CB1386"/>
    <w:rsid w:val="00CB1800"/>
    <w:rsid w:val="00CB1D6C"/>
    <w:rsid w:val="00CB207B"/>
    <w:rsid w:val="00CB2B37"/>
    <w:rsid w:val="00CB32C8"/>
    <w:rsid w:val="00CB405B"/>
    <w:rsid w:val="00CB4A2A"/>
    <w:rsid w:val="00CB4F0B"/>
    <w:rsid w:val="00CB4F86"/>
    <w:rsid w:val="00CB5C77"/>
    <w:rsid w:val="00CB5E4C"/>
    <w:rsid w:val="00CB67E9"/>
    <w:rsid w:val="00CB6DAD"/>
    <w:rsid w:val="00CB72D3"/>
    <w:rsid w:val="00CC02B8"/>
    <w:rsid w:val="00CC080C"/>
    <w:rsid w:val="00CC0DC6"/>
    <w:rsid w:val="00CC159A"/>
    <w:rsid w:val="00CC16CF"/>
    <w:rsid w:val="00CC1858"/>
    <w:rsid w:val="00CC19A3"/>
    <w:rsid w:val="00CC1EE6"/>
    <w:rsid w:val="00CC217D"/>
    <w:rsid w:val="00CC2449"/>
    <w:rsid w:val="00CC3D01"/>
    <w:rsid w:val="00CC4F6D"/>
    <w:rsid w:val="00CC5436"/>
    <w:rsid w:val="00CC54CD"/>
    <w:rsid w:val="00CC5B08"/>
    <w:rsid w:val="00CC632D"/>
    <w:rsid w:val="00CC79D0"/>
    <w:rsid w:val="00CD04AE"/>
    <w:rsid w:val="00CD0F78"/>
    <w:rsid w:val="00CD1591"/>
    <w:rsid w:val="00CD1F2C"/>
    <w:rsid w:val="00CD219D"/>
    <w:rsid w:val="00CD2FFF"/>
    <w:rsid w:val="00CD3292"/>
    <w:rsid w:val="00CD35B9"/>
    <w:rsid w:val="00CD3E13"/>
    <w:rsid w:val="00CD46D5"/>
    <w:rsid w:val="00CD46FA"/>
    <w:rsid w:val="00CD4E4A"/>
    <w:rsid w:val="00CD4F4D"/>
    <w:rsid w:val="00CD6272"/>
    <w:rsid w:val="00CD6606"/>
    <w:rsid w:val="00CD7E71"/>
    <w:rsid w:val="00CE0A05"/>
    <w:rsid w:val="00CE24BE"/>
    <w:rsid w:val="00CE2517"/>
    <w:rsid w:val="00CE25B6"/>
    <w:rsid w:val="00CE2613"/>
    <w:rsid w:val="00CE2E03"/>
    <w:rsid w:val="00CE51E9"/>
    <w:rsid w:val="00CE541D"/>
    <w:rsid w:val="00CE55A9"/>
    <w:rsid w:val="00CE5622"/>
    <w:rsid w:val="00CE6239"/>
    <w:rsid w:val="00CE7CAF"/>
    <w:rsid w:val="00CF1190"/>
    <w:rsid w:val="00CF1F0B"/>
    <w:rsid w:val="00CF2001"/>
    <w:rsid w:val="00CF2528"/>
    <w:rsid w:val="00CF2798"/>
    <w:rsid w:val="00CF3D7C"/>
    <w:rsid w:val="00CF4A72"/>
    <w:rsid w:val="00CF4B06"/>
    <w:rsid w:val="00CF4F03"/>
    <w:rsid w:val="00CF5DCB"/>
    <w:rsid w:val="00CF7065"/>
    <w:rsid w:val="00D00660"/>
    <w:rsid w:val="00D0167A"/>
    <w:rsid w:val="00D01BA3"/>
    <w:rsid w:val="00D02A93"/>
    <w:rsid w:val="00D02DA1"/>
    <w:rsid w:val="00D038C5"/>
    <w:rsid w:val="00D03EF7"/>
    <w:rsid w:val="00D05279"/>
    <w:rsid w:val="00D052F1"/>
    <w:rsid w:val="00D05749"/>
    <w:rsid w:val="00D057B1"/>
    <w:rsid w:val="00D07D9F"/>
    <w:rsid w:val="00D10265"/>
    <w:rsid w:val="00D10501"/>
    <w:rsid w:val="00D11523"/>
    <w:rsid w:val="00D11BDC"/>
    <w:rsid w:val="00D12340"/>
    <w:rsid w:val="00D12477"/>
    <w:rsid w:val="00D14097"/>
    <w:rsid w:val="00D14452"/>
    <w:rsid w:val="00D158C8"/>
    <w:rsid w:val="00D15D23"/>
    <w:rsid w:val="00D15E68"/>
    <w:rsid w:val="00D160C6"/>
    <w:rsid w:val="00D174FB"/>
    <w:rsid w:val="00D1762D"/>
    <w:rsid w:val="00D1776D"/>
    <w:rsid w:val="00D17933"/>
    <w:rsid w:val="00D17D78"/>
    <w:rsid w:val="00D214EB"/>
    <w:rsid w:val="00D21525"/>
    <w:rsid w:val="00D219F0"/>
    <w:rsid w:val="00D23064"/>
    <w:rsid w:val="00D23A5A"/>
    <w:rsid w:val="00D23EAB"/>
    <w:rsid w:val="00D25159"/>
    <w:rsid w:val="00D25731"/>
    <w:rsid w:val="00D25A8A"/>
    <w:rsid w:val="00D25BF6"/>
    <w:rsid w:val="00D266DD"/>
    <w:rsid w:val="00D30185"/>
    <w:rsid w:val="00D3021D"/>
    <w:rsid w:val="00D30254"/>
    <w:rsid w:val="00D306E7"/>
    <w:rsid w:val="00D30732"/>
    <w:rsid w:val="00D3163C"/>
    <w:rsid w:val="00D31D0E"/>
    <w:rsid w:val="00D3271F"/>
    <w:rsid w:val="00D32742"/>
    <w:rsid w:val="00D34FB9"/>
    <w:rsid w:val="00D35B70"/>
    <w:rsid w:val="00D409DC"/>
    <w:rsid w:val="00D40DF8"/>
    <w:rsid w:val="00D41324"/>
    <w:rsid w:val="00D417E8"/>
    <w:rsid w:val="00D41AA3"/>
    <w:rsid w:val="00D42B68"/>
    <w:rsid w:val="00D43ACA"/>
    <w:rsid w:val="00D44E92"/>
    <w:rsid w:val="00D46836"/>
    <w:rsid w:val="00D47675"/>
    <w:rsid w:val="00D503C4"/>
    <w:rsid w:val="00D50A43"/>
    <w:rsid w:val="00D51E01"/>
    <w:rsid w:val="00D5285B"/>
    <w:rsid w:val="00D52E4C"/>
    <w:rsid w:val="00D53CAC"/>
    <w:rsid w:val="00D54072"/>
    <w:rsid w:val="00D55304"/>
    <w:rsid w:val="00D561DE"/>
    <w:rsid w:val="00D577D9"/>
    <w:rsid w:val="00D5783D"/>
    <w:rsid w:val="00D61403"/>
    <w:rsid w:val="00D61D00"/>
    <w:rsid w:val="00D61D60"/>
    <w:rsid w:val="00D62090"/>
    <w:rsid w:val="00D62C89"/>
    <w:rsid w:val="00D63042"/>
    <w:rsid w:val="00D6315E"/>
    <w:rsid w:val="00D63B68"/>
    <w:rsid w:val="00D64B43"/>
    <w:rsid w:val="00D65C17"/>
    <w:rsid w:val="00D65D50"/>
    <w:rsid w:val="00D661ED"/>
    <w:rsid w:val="00D663A2"/>
    <w:rsid w:val="00D665CC"/>
    <w:rsid w:val="00D66924"/>
    <w:rsid w:val="00D676E9"/>
    <w:rsid w:val="00D67A21"/>
    <w:rsid w:val="00D71062"/>
    <w:rsid w:val="00D72758"/>
    <w:rsid w:val="00D73405"/>
    <w:rsid w:val="00D734DA"/>
    <w:rsid w:val="00D738D2"/>
    <w:rsid w:val="00D73A15"/>
    <w:rsid w:val="00D742E1"/>
    <w:rsid w:val="00D75AD4"/>
    <w:rsid w:val="00D75BE9"/>
    <w:rsid w:val="00D76065"/>
    <w:rsid w:val="00D76475"/>
    <w:rsid w:val="00D76F37"/>
    <w:rsid w:val="00D77256"/>
    <w:rsid w:val="00D77AB9"/>
    <w:rsid w:val="00D80099"/>
    <w:rsid w:val="00D80774"/>
    <w:rsid w:val="00D836A8"/>
    <w:rsid w:val="00D84375"/>
    <w:rsid w:val="00D86D24"/>
    <w:rsid w:val="00D8747F"/>
    <w:rsid w:val="00D87E4C"/>
    <w:rsid w:val="00D9094E"/>
    <w:rsid w:val="00D90E78"/>
    <w:rsid w:val="00D916CA"/>
    <w:rsid w:val="00D91AAD"/>
    <w:rsid w:val="00D91D1B"/>
    <w:rsid w:val="00D934C3"/>
    <w:rsid w:val="00D93D65"/>
    <w:rsid w:val="00D94302"/>
    <w:rsid w:val="00D9636F"/>
    <w:rsid w:val="00D97854"/>
    <w:rsid w:val="00D97E62"/>
    <w:rsid w:val="00DA1179"/>
    <w:rsid w:val="00DA18D1"/>
    <w:rsid w:val="00DA19AD"/>
    <w:rsid w:val="00DA1AA3"/>
    <w:rsid w:val="00DA1EB3"/>
    <w:rsid w:val="00DA2CC3"/>
    <w:rsid w:val="00DA2F28"/>
    <w:rsid w:val="00DA3361"/>
    <w:rsid w:val="00DA3826"/>
    <w:rsid w:val="00DA410D"/>
    <w:rsid w:val="00DA5B9E"/>
    <w:rsid w:val="00DA6CA2"/>
    <w:rsid w:val="00DA6CB2"/>
    <w:rsid w:val="00DA711C"/>
    <w:rsid w:val="00DA756A"/>
    <w:rsid w:val="00DB03A6"/>
    <w:rsid w:val="00DB04DC"/>
    <w:rsid w:val="00DB0739"/>
    <w:rsid w:val="00DB0FBC"/>
    <w:rsid w:val="00DB16AB"/>
    <w:rsid w:val="00DB25D6"/>
    <w:rsid w:val="00DB3C9A"/>
    <w:rsid w:val="00DB4E1B"/>
    <w:rsid w:val="00DB4EA4"/>
    <w:rsid w:val="00DB5B4C"/>
    <w:rsid w:val="00DB6BE1"/>
    <w:rsid w:val="00DB7494"/>
    <w:rsid w:val="00DC083D"/>
    <w:rsid w:val="00DC0ED9"/>
    <w:rsid w:val="00DC1D6A"/>
    <w:rsid w:val="00DC23E7"/>
    <w:rsid w:val="00DC2D32"/>
    <w:rsid w:val="00DC3438"/>
    <w:rsid w:val="00DC35AC"/>
    <w:rsid w:val="00DC3DB4"/>
    <w:rsid w:val="00DC4114"/>
    <w:rsid w:val="00DC489D"/>
    <w:rsid w:val="00DC48D2"/>
    <w:rsid w:val="00DC55CE"/>
    <w:rsid w:val="00DC5623"/>
    <w:rsid w:val="00DC6450"/>
    <w:rsid w:val="00DC7D8A"/>
    <w:rsid w:val="00DD077A"/>
    <w:rsid w:val="00DD0FAA"/>
    <w:rsid w:val="00DD16E0"/>
    <w:rsid w:val="00DD1B86"/>
    <w:rsid w:val="00DD316A"/>
    <w:rsid w:val="00DD3386"/>
    <w:rsid w:val="00DD3530"/>
    <w:rsid w:val="00DD35D3"/>
    <w:rsid w:val="00DD397A"/>
    <w:rsid w:val="00DD43AE"/>
    <w:rsid w:val="00DD691A"/>
    <w:rsid w:val="00DD7AB9"/>
    <w:rsid w:val="00DD7AC2"/>
    <w:rsid w:val="00DE08D3"/>
    <w:rsid w:val="00DE1315"/>
    <w:rsid w:val="00DE131C"/>
    <w:rsid w:val="00DE2BF7"/>
    <w:rsid w:val="00DE2CD8"/>
    <w:rsid w:val="00DE317D"/>
    <w:rsid w:val="00DE3DA4"/>
    <w:rsid w:val="00DE4F55"/>
    <w:rsid w:val="00DE50FC"/>
    <w:rsid w:val="00DE626D"/>
    <w:rsid w:val="00DE69D8"/>
    <w:rsid w:val="00DE6F1D"/>
    <w:rsid w:val="00DE72AB"/>
    <w:rsid w:val="00DF0397"/>
    <w:rsid w:val="00DF06CC"/>
    <w:rsid w:val="00DF0812"/>
    <w:rsid w:val="00DF0FEF"/>
    <w:rsid w:val="00DF107F"/>
    <w:rsid w:val="00DF13C5"/>
    <w:rsid w:val="00DF1545"/>
    <w:rsid w:val="00DF2821"/>
    <w:rsid w:val="00DF4773"/>
    <w:rsid w:val="00DF53E8"/>
    <w:rsid w:val="00E000B2"/>
    <w:rsid w:val="00E00B74"/>
    <w:rsid w:val="00E01A80"/>
    <w:rsid w:val="00E0204A"/>
    <w:rsid w:val="00E030EF"/>
    <w:rsid w:val="00E0345F"/>
    <w:rsid w:val="00E03646"/>
    <w:rsid w:val="00E0365D"/>
    <w:rsid w:val="00E04CF5"/>
    <w:rsid w:val="00E05723"/>
    <w:rsid w:val="00E05BFA"/>
    <w:rsid w:val="00E073ED"/>
    <w:rsid w:val="00E07448"/>
    <w:rsid w:val="00E07996"/>
    <w:rsid w:val="00E102A2"/>
    <w:rsid w:val="00E103A3"/>
    <w:rsid w:val="00E115EE"/>
    <w:rsid w:val="00E1191C"/>
    <w:rsid w:val="00E120A2"/>
    <w:rsid w:val="00E122B4"/>
    <w:rsid w:val="00E12A86"/>
    <w:rsid w:val="00E13358"/>
    <w:rsid w:val="00E13508"/>
    <w:rsid w:val="00E13C66"/>
    <w:rsid w:val="00E13EC9"/>
    <w:rsid w:val="00E142DA"/>
    <w:rsid w:val="00E15FDB"/>
    <w:rsid w:val="00E16528"/>
    <w:rsid w:val="00E21084"/>
    <w:rsid w:val="00E21D36"/>
    <w:rsid w:val="00E221C7"/>
    <w:rsid w:val="00E2239B"/>
    <w:rsid w:val="00E22DC2"/>
    <w:rsid w:val="00E23099"/>
    <w:rsid w:val="00E2335E"/>
    <w:rsid w:val="00E25B3C"/>
    <w:rsid w:val="00E272C7"/>
    <w:rsid w:val="00E274DD"/>
    <w:rsid w:val="00E275CF"/>
    <w:rsid w:val="00E279B9"/>
    <w:rsid w:val="00E27A2D"/>
    <w:rsid w:val="00E27C3B"/>
    <w:rsid w:val="00E3068F"/>
    <w:rsid w:val="00E31605"/>
    <w:rsid w:val="00E31953"/>
    <w:rsid w:val="00E31B81"/>
    <w:rsid w:val="00E3215B"/>
    <w:rsid w:val="00E32256"/>
    <w:rsid w:val="00E338BE"/>
    <w:rsid w:val="00E34290"/>
    <w:rsid w:val="00E34B01"/>
    <w:rsid w:val="00E35473"/>
    <w:rsid w:val="00E355F2"/>
    <w:rsid w:val="00E35DD9"/>
    <w:rsid w:val="00E362F1"/>
    <w:rsid w:val="00E42A44"/>
    <w:rsid w:val="00E43513"/>
    <w:rsid w:val="00E44468"/>
    <w:rsid w:val="00E44835"/>
    <w:rsid w:val="00E45258"/>
    <w:rsid w:val="00E456D0"/>
    <w:rsid w:val="00E4746F"/>
    <w:rsid w:val="00E477C7"/>
    <w:rsid w:val="00E4785A"/>
    <w:rsid w:val="00E50C6F"/>
    <w:rsid w:val="00E51594"/>
    <w:rsid w:val="00E5163D"/>
    <w:rsid w:val="00E51948"/>
    <w:rsid w:val="00E51BA0"/>
    <w:rsid w:val="00E5237F"/>
    <w:rsid w:val="00E52B59"/>
    <w:rsid w:val="00E52F9E"/>
    <w:rsid w:val="00E53548"/>
    <w:rsid w:val="00E537F3"/>
    <w:rsid w:val="00E54EBE"/>
    <w:rsid w:val="00E567A2"/>
    <w:rsid w:val="00E572C6"/>
    <w:rsid w:val="00E62E93"/>
    <w:rsid w:val="00E62E94"/>
    <w:rsid w:val="00E6417B"/>
    <w:rsid w:val="00E642F3"/>
    <w:rsid w:val="00E64BEF"/>
    <w:rsid w:val="00E654B3"/>
    <w:rsid w:val="00E66549"/>
    <w:rsid w:val="00E666D2"/>
    <w:rsid w:val="00E66F4F"/>
    <w:rsid w:val="00E673E5"/>
    <w:rsid w:val="00E7015C"/>
    <w:rsid w:val="00E70930"/>
    <w:rsid w:val="00E71073"/>
    <w:rsid w:val="00E715CF"/>
    <w:rsid w:val="00E71A79"/>
    <w:rsid w:val="00E7300D"/>
    <w:rsid w:val="00E73375"/>
    <w:rsid w:val="00E73928"/>
    <w:rsid w:val="00E74F02"/>
    <w:rsid w:val="00E75211"/>
    <w:rsid w:val="00E75BE3"/>
    <w:rsid w:val="00E77082"/>
    <w:rsid w:val="00E77B6C"/>
    <w:rsid w:val="00E80674"/>
    <w:rsid w:val="00E821A4"/>
    <w:rsid w:val="00E8251F"/>
    <w:rsid w:val="00E827FE"/>
    <w:rsid w:val="00E833D2"/>
    <w:rsid w:val="00E83432"/>
    <w:rsid w:val="00E83A95"/>
    <w:rsid w:val="00E85018"/>
    <w:rsid w:val="00E859F4"/>
    <w:rsid w:val="00E85D22"/>
    <w:rsid w:val="00E8621A"/>
    <w:rsid w:val="00E87413"/>
    <w:rsid w:val="00E876F1"/>
    <w:rsid w:val="00E87B54"/>
    <w:rsid w:val="00E87D11"/>
    <w:rsid w:val="00E90C46"/>
    <w:rsid w:val="00E91338"/>
    <w:rsid w:val="00E91B18"/>
    <w:rsid w:val="00E91E3A"/>
    <w:rsid w:val="00E93168"/>
    <w:rsid w:val="00E9386A"/>
    <w:rsid w:val="00E943D1"/>
    <w:rsid w:val="00E95DE0"/>
    <w:rsid w:val="00E96172"/>
    <w:rsid w:val="00E96539"/>
    <w:rsid w:val="00E96F22"/>
    <w:rsid w:val="00E96F40"/>
    <w:rsid w:val="00E97311"/>
    <w:rsid w:val="00EA0A02"/>
    <w:rsid w:val="00EA0B78"/>
    <w:rsid w:val="00EA1D40"/>
    <w:rsid w:val="00EA3097"/>
    <w:rsid w:val="00EA410B"/>
    <w:rsid w:val="00EA4632"/>
    <w:rsid w:val="00EA547B"/>
    <w:rsid w:val="00EA67AC"/>
    <w:rsid w:val="00EA67F7"/>
    <w:rsid w:val="00EA6B04"/>
    <w:rsid w:val="00EA758B"/>
    <w:rsid w:val="00EA7FBA"/>
    <w:rsid w:val="00EB095E"/>
    <w:rsid w:val="00EB2485"/>
    <w:rsid w:val="00EB2A11"/>
    <w:rsid w:val="00EB300E"/>
    <w:rsid w:val="00EB4A34"/>
    <w:rsid w:val="00EB4BFC"/>
    <w:rsid w:val="00EB6ACD"/>
    <w:rsid w:val="00EB74CF"/>
    <w:rsid w:val="00EC06A6"/>
    <w:rsid w:val="00EC06DB"/>
    <w:rsid w:val="00EC08AF"/>
    <w:rsid w:val="00EC118D"/>
    <w:rsid w:val="00EC27BA"/>
    <w:rsid w:val="00EC29DC"/>
    <w:rsid w:val="00EC3116"/>
    <w:rsid w:val="00EC360C"/>
    <w:rsid w:val="00EC425C"/>
    <w:rsid w:val="00EC4629"/>
    <w:rsid w:val="00EC5290"/>
    <w:rsid w:val="00EC5435"/>
    <w:rsid w:val="00EC54CE"/>
    <w:rsid w:val="00EC70EB"/>
    <w:rsid w:val="00ED0098"/>
    <w:rsid w:val="00ED1113"/>
    <w:rsid w:val="00ED1A0A"/>
    <w:rsid w:val="00ED2D27"/>
    <w:rsid w:val="00ED2FB8"/>
    <w:rsid w:val="00ED37AC"/>
    <w:rsid w:val="00ED52C5"/>
    <w:rsid w:val="00ED5B27"/>
    <w:rsid w:val="00ED5B5F"/>
    <w:rsid w:val="00ED5CD0"/>
    <w:rsid w:val="00ED6294"/>
    <w:rsid w:val="00ED7A9F"/>
    <w:rsid w:val="00ED7EEE"/>
    <w:rsid w:val="00EE05DF"/>
    <w:rsid w:val="00EE0D46"/>
    <w:rsid w:val="00EE132D"/>
    <w:rsid w:val="00EE16C4"/>
    <w:rsid w:val="00EE1705"/>
    <w:rsid w:val="00EE30FE"/>
    <w:rsid w:val="00EE6BD2"/>
    <w:rsid w:val="00EF03EF"/>
    <w:rsid w:val="00EF204A"/>
    <w:rsid w:val="00EF3669"/>
    <w:rsid w:val="00EF490C"/>
    <w:rsid w:val="00EF4EE6"/>
    <w:rsid w:val="00EF581B"/>
    <w:rsid w:val="00EF585C"/>
    <w:rsid w:val="00EF7418"/>
    <w:rsid w:val="00EF7D4C"/>
    <w:rsid w:val="00F01293"/>
    <w:rsid w:val="00F01390"/>
    <w:rsid w:val="00F0286E"/>
    <w:rsid w:val="00F02DE7"/>
    <w:rsid w:val="00F05E7E"/>
    <w:rsid w:val="00F05EB4"/>
    <w:rsid w:val="00F06FDF"/>
    <w:rsid w:val="00F076E7"/>
    <w:rsid w:val="00F10124"/>
    <w:rsid w:val="00F109E2"/>
    <w:rsid w:val="00F10C01"/>
    <w:rsid w:val="00F119CD"/>
    <w:rsid w:val="00F11C02"/>
    <w:rsid w:val="00F1207C"/>
    <w:rsid w:val="00F12537"/>
    <w:rsid w:val="00F13FD5"/>
    <w:rsid w:val="00F1405A"/>
    <w:rsid w:val="00F14EB7"/>
    <w:rsid w:val="00F151CA"/>
    <w:rsid w:val="00F154E0"/>
    <w:rsid w:val="00F16174"/>
    <w:rsid w:val="00F16EBA"/>
    <w:rsid w:val="00F20CDC"/>
    <w:rsid w:val="00F21C3F"/>
    <w:rsid w:val="00F22471"/>
    <w:rsid w:val="00F224DD"/>
    <w:rsid w:val="00F22772"/>
    <w:rsid w:val="00F23322"/>
    <w:rsid w:val="00F2450E"/>
    <w:rsid w:val="00F26C9D"/>
    <w:rsid w:val="00F3018A"/>
    <w:rsid w:val="00F306FD"/>
    <w:rsid w:val="00F308D6"/>
    <w:rsid w:val="00F31396"/>
    <w:rsid w:val="00F321EB"/>
    <w:rsid w:val="00F3275B"/>
    <w:rsid w:val="00F32A83"/>
    <w:rsid w:val="00F32C24"/>
    <w:rsid w:val="00F33C23"/>
    <w:rsid w:val="00F34902"/>
    <w:rsid w:val="00F34A5B"/>
    <w:rsid w:val="00F35639"/>
    <w:rsid w:val="00F3587D"/>
    <w:rsid w:val="00F3666B"/>
    <w:rsid w:val="00F3684F"/>
    <w:rsid w:val="00F371DF"/>
    <w:rsid w:val="00F378B7"/>
    <w:rsid w:val="00F40AC0"/>
    <w:rsid w:val="00F415A3"/>
    <w:rsid w:val="00F42641"/>
    <w:rsid w:val="00F44A52"/>
    <w:rsid w:val="00F44F18"/>
    <w:rsid w:val="00F452E5"/>
    <w:rsid w:val="00F4544B"/>
    <w:rsid w:val="00F45ABF"/>
    <w:rsid w:val="00F467EF"/>
    <w:rsid w:val="00F46842"/>
    <w:rsid w:val="00F468DE"/>
    <w:rsid w:val="00F46BAC"/>
    <w:rsid w:val="00F46EC3"/>
    <w:rsid w:val="00F4709A"/>
    <w:rsid w:val="00F47C8D"/>
    <w:rsid w:val="00F50070"/>
    <w:rsid w:val="00F510FA"/>
    <w:rsid w:val="00F51898"/>
    <w:rsid w:val="00F51C3A"/>
    <w:rsid w:val="00F51E2C"/>
    <w:rsid w:val="00F5222C"/>
    <w:rsid w:val="00F52557"/>
    <w:rsid w:val="00F52C0E"/>
    <w:rsid w:val="00F53E4F"/>
    <w:rsid w:val="00F54170"/>
    <w:rsid w:val="00F55740"/>
    <w:rsid w:val="00F561DB"/>
    <w:rsid w:val="00F562C3"/>
    <w:rsid w:val="00F5767E"/>
    <w:rsid w:val="00F57AEA"/>
    <w:rsid w:val="00F62080"/>
    <w:rsid w:val="00F62BC8"/>
    <w:rsid w:val="00F6430E"/>
    <w:rsid w:val="00F646D2"/>
    <w:rsid w:val="00F64B13"/>
    <w:rsid w:val="00F65E14"/>
    <w:rsid w:val="00F661D6"/>
    <w:rsid w:val="00F66250"/>
    <w:rsid w:val="00F66417"/>
    <w:rsid w:val="00F66764"/>
    <w:rsid w:val="00F66B67"/>
    <w:rsid w:val="00F67502"/>
    <w:rsid w:val="00F70600"/>
    <w:rsid w:val="00F70742"/>
    <w:rsid w:val="00F709F9"/>
    <w:rsid w:val="00F70CF6"/>
    <w:rsid w:val="00F710DB"/>
    <w:rsid w:val="00F711BB"/>
    <w:rsid w:val="00F72791"/>
    <w:rsid w:val="00F72830"/>
    <w:rsid w:val="00F72B70"/>
    <w:rsid w:val="00F73454"/>
    <w:rsid w:val="00F73CAB"/>
    <w:rsid w:val="00F7664A"/>
    <w:rsid w:val="00F7765B"/>
    <w:rsid w:val="00F77F70"/>
    <w:rsid w:val="00F808DA"/>
    <w:rsid w:val="00F81A3C"/>
    <w:rsid w:val="00F81EE3"/>
    <w:rsid w:val="00F82292"/>
    <w:rsid w:val="00F829C0"/>
    <w:rsid w:val="00F832E3"/>
    <w:rsid w:val="00F839C8"/>
    <w:rsid w:val="00F83AA0"/>
    <w:rsid w:val="00F83ECE"/>
    <w:rsid w:val="00F849E6"/>
    <w:rsid w:val="00F84FBE"/>
    <w:rsid w:val="00F86396"/>
    <w:rsid w:val="00F864BD"/>
    <w:rsid w:val="00F865B2"/>
    <w:rsid w:val="00F8676E"/>
    <w:rsid w:val="00F86EBD"/>
    <w:rsid w:val="00F87AC1"/>
    <w:rsid w:val="00F9160A"/>
    <w:rsid w:val="00F91E21"/>
    <w:rsid w:val="00F92809"/>
    <w:rsid w:val="00F936A6"/>
    <w:rsid w:val="00F94206"/>
    <w:rsid w:val="00F945A9"/>
    <w:rsid w:val="00F9497F"/>
    <w:rsid w:val="00FA01C4"/>
    <w:rsid w:val="00FA0B49"/>
    <w:rsid w:val="00FA1D41"/>
    <w:rsid w:val="00FA254B"/>
    <w:rsid w:val="00FA3BC4"/>
    <w:rsid w:val="00FA4868"/>
    <w:rsid w:val="00FA51D3"/>
    <w:rsid w:val="00FA5373"/>
    <w:rsid w:val="00FA63A3"/>
    <w:rsid w:val="00FA68E9"/>
    <w:rsid w:val="00FA6B65"/>
    <w:rsid w:val="00FA709B"/>
    <w:rsid w:val="00FA7319"/>
    <w:rsid w:val="00FB0685"/>
    <w:rsid w:val="00FB1079"/>
    <w:rsid w:val="00FB1B02"/>
    <w:rsid w:val="00FB3310"/>
    <w:rsid w:val="00FB3C67"/>
    <w:rsid w:val="00FB3ECA"/>
    <w:rsid w:val="00FB3FD9"/>
    <w:rsid w:val="00FB4963"/>
    <w:rsid w:val="00FB5A48"/>
    <w:rsid w:val="00FB6ED2"/>
    <w:rsid w:val="00FB72A5"/>
    <w:rsid w:val="00FB735B"/>
    <w:rsid w:val="00FC0218"/>
    <w:rsid w:val="00FC024D"/>
    <w:rsid w:val="00FC0A41"/>
    <w:rsid w:val="00FC107E"/>
    <w:rsid w:val="00FC108C"/>
    <w:rsid w:val="00FC13AB"/>
    <w:rsid w:val="00FC1BA5"/>
    <w:rsid w:val="00FC1BCE"/>
    <w:rsid w:val="00FC20C5"/>
    <w:rsid w:val="00FC2486"/>
    <w:rsid w:val="00FC35DC"/>
    <w:rsid w:val="00FC36EB"/>
    <w:rsid w:val="00FC45FF"/>
    <w:rsid w:val="00FC46E4"/>
    <w:rsid w:val="00FC5568"/>
    <w:rsid w:val="00FC5928"/>
    <w:rsid w:val="00FC6AAB"/>
    <w:rsid w:val="00FD018B"/>
    <w:rsid w:val="00FD12BB"/>
    <w:rsid w:val="00FD263A"/>
    <w:rsid w:val="00FD3092"/>
    <w:rsid w:val="00FD33E6"/>
    <w:rsid w:val="00FD5F04"/>
    <w:rsid w:val="00FD5F82"/>
    <w:rsid w:val="00FD67CD"/>
    <w:rsid w:val="00FD7A68"/>
    <w:rsid w:val="00FE037E"/>
    <w:rsid w:val="00FE0405"/>
    <w:rsid w:val="00FE0F74"/>
    <w:rsid w:val="00FE0FC8"/>
    <w:rsid w:val="00FE235D"/>
    <w:rsid w:val="00FE2519"/>
    <w:rsid w:val="00FE40BC"/>
    <w:rsid w:val="00FE5628"/>
    <w:rsid w:val="00FE6D39"/>
    <w:rsid w:val="00FE7248"/>
    <w:rsid w:val="00FF0A1F"/>
    <w:rsid w:val="00FF0CDF"/>
    <w:rsid w:val="00FF0D06"/>
    <w:rsid w:val="00FF104D"/>
    <w:rsid w:val="00FF132A"/>
    <w:rsid w:val="00FF17A7"/>
    <w:rsid w:val="00FF1937"/>
    <w:rsid w:val="00FF2B57"/>
    <w:rsid w:val="00FF30E5"/>
    <w:rsid w:val="00FF3232"/>
    <w:rsid w:val="00FF376E"/>
    <w:rsid w:val="00FF3B71"/>
    <w:rsid w:val="00FF4987"/>
    <w:rsid w:val="00FF4E0D"/>
    <w:rsid w:val="00FF4F46"/>
    <w:rsid w:val="00FF5CBD"/>
    <w:rsid w:val="00FF5F41"/>
    <w:rsid w:val="00FF642D"/>
    <w:rsid w:val="00FF66A5"/>
    <w:rsid w:val="00FF677A"/>
    <w:rsid w:val="00FF749B"/>
    <w:rsid w:val="00FF74CF"/>
    <w:rsid w:val="00FF7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F78F62"/>
  <w15:chartTrackingRefBased/>
  <w15:docId w15:val="{B3F36450-C125-4C66-9AB3-A397994E8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599F"/>
    <w:rPr>
      <w:rFonts w:ascii=".VnTime" w:eastAsia="Times New Roman" w:hAnsi=".VnTime"/>
      <w:sz w:val="28"/>
      <w:szCs w:val="28"/>
      <w:lang w:val="vi-VN" w:eastAsia="vi-VN"/>
    </w:rPr>
  </w:style>
  <w:style w:type="paragraph" w:styleId="Heading1">
    <w:name w:val="heading 1"/>
    <w:basedOn w:val="Normal"/>
    <w:next w:val="Normal"/>
    <w:link w:val="Heading1Char"/>
    <w:qFormat/>
    <w:rsid w:val="00D94302"/>
    <w:pPr>
      <w:keepNext/>
      <w:spacing w:before="240" w:after="60"/>
      <w:outlineLvl w:val="0"/>
    </w:pPr>
    <w:rPr>
      <w:rFonts w:ascii="Times New Roman" w:eastAsia="Arial" w:hAnsi="Times New Roman"/>
      <w:b/>
      <w:bCs/>
      <w:kern w:val="32"/>
      <w:sz w:val="32"/>
      <w:szCs w:val="32"/>
      <w:lang w:val="en-US" w:eastAsia="en-US"/>
    </w:rPr>
  </w:style>
  <w:style w:type="paragraph" w:styleId="Heading2">
    <w:name w:val="heading 2"/>
    <w:basedOn w:val="Normal"/>
    <w:next w:val="Normal"/>
    <w:link w:val="Heading2Char"/>
    <w:uiPriority w:val="9"/>
    <w:unhideWhenUsed/>
    <w:qFormat/>
    <w:rsid w:val="00FB735B"/>
    <w:pPr>
      <w:keepNext/>
      <w:spacing w:before="240" w:after="60"/>
      <w:outlineLvl w:val="1"/>
    </w:pPr>
    <w:rPr>
      <w:rFonts w:ascii="Calibri Light" w:hAnsi="Calibri Light"/>
      <w:b/>
      <w:bCs/>
      <w:i/>
      <w:iCs/>
    </w:rPr>
  </w:style>
  <w:style w:type="paragraph" w:styleId="Heading5">
    <w:name w:val="heading 5"/>
    <w:basedOn w:val="Normal"/>
    <w:next w:val="Normal"/>
    <w:link w:val="Heading5Char"/>
    <w:qFormat/>
    <w:rsid w:val="00A26779"/>
    <w:pPr>
      <w:spacing w:before="240" w:after="60"/>
      <w:outlineLvl w:val="4"/>
    </w:pPr>
    <w:rPr>
      <w:rFonts w:ascii="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
    <w:name w:val="Char Char Char"/>
    <w:basedOn w:val="Normal"/>
    <w:semiHidden/>
    <w:rsid w:val="001A34E0"/>
    <w:pPr>
      <w:spacing w:after="160" w:line="240" w:lineRule="exact"/>
    </w:pPr>
    <w:rPr>
      <w:rFonts w:ascii=".VnArial" w:eastAsia=".VnTime" w:hAnsi=".VnArial" w:cs=".VnArial"/>
      <w:sz w:val="22"/>
      <w:szCs w:val="22"/>
      <w:lang w:val="en-US" w:eastAsia="en-US"/>
    </w:rPr>
  </w:style>
  <w:style w:type="paragraph" w:customStyle="1" w:styleId="Char">
    <w:name w:val="Char"/>
    <w:basedOn w:val="Normal"/>
    <w:next w:val="Normal"/>
    <w:autoRedefine/>
    <w:semiHidden/>
    <w:rsid w:val="005845CC"/>
    <w:pPr>
      <w:spacing w:before="120" w:after="120" w:line="312" w:lineRule="auto"/>
    </w:pPr>
    <w:rPr>
      <w:rFonts w:ascii="Times New Roman" w:hAnsi="Times New Roman"/>
      <w:lang w:val="en-US" w:eastAsia="en-US"/>
    </w:rPr>
  </w:style>
  <w:style w:type="paragraph" w:styleId="NormalWeb">
    <w:name w:val="Normal (Web)"/>
    <w:basedOn w:val="Normal"/>
    <w:link w:val="NormalWebChar"/>
    <w:uiPriority w:val="99"/>
    <w:unhideWhenUsed/>
    <w:rsid w:val="005845CC"/>
    <w:pPr>
      <w:spacing w:before="100" w:beforeAutospacing="1" w:after="100" w:afterAutospacing="1"/>
    </w:pPr>
    <w:rPr>
      <w:rFonts w:ascii="Times New Roman" w:hAnsi="Times New Roman"/>
      <w:sz w:val="24"/>
      <w:szCs w:val="24"/>
      <w:lang w:val="en-US" w:eastAsia="en-US"/>
    </w:rPr>
  </w:style>
  <w:style w:type="paragraph" w:styleId="BalloonText">
    <w:name w:val="Balloon Text"/>
    <w:basedOn w:val="Normal"/>
    <w:link w:val="BalloonTextChar"/>
    <w:uiPriority w:val="99"/>
    <w:semiHidden/>
    <w:unhideWhenUsed/>
    <w:rsid w:val="000E572F"/>
    <w:rPr>
      <w:rFonts w:ascii="Segoe UI" w:hAnsi="Segoe UI"/>
      <w:sz w:val="18"/>
      <w:szCs w:val="18"/>
    </w:rPr>
  </w:style>
  <w:style w:type="character" w:customStyle="1" w:styleId="BalloonTextChar">
    <w:name w:val="Balloon Text Char"/>
    <w:link w:val="BalloonText"/>
    <w:uiPriority w:val="99"/>
    <w:semiHidden/>
    <w:rsid w:val="000E572F"/>
    <w:rPr>
      <w:rFonts w:ascii="Segoe UI" w:eastAsia="Times New Roman" w:hAnsi="Segoe UI" w:cs="Segoe UI"/>
      <w:sz w:val="18"/>
      <w:szCs w:val="18"/>
      <w:lang w:val="vi-VN" w:eastAsia="vi-VN"/>
    </w:rPr>
  </w:style>
  <w:style w:type="paragraph" w:styleId="Header">
    <w:name w:val="header"/>
    <w:basedOn w:val="Normal"/>
    <w:link w:val="HeaderChar"/>
    <w:uiPriority w:val="99"/>
    <w:unhideWhenUsed/>
    <w:rsid w:val="000E572F"/>
    <w:pPr>
      <w:tabs>
        <w:tab w:val="center" w:pos="4680"/>
        <w:tab w:val="right" w:pos="9360"/>
      </w:tabs>
    </w:pPr>
  </w:style>
  <w:style w:type="character" w:customStyle="1" w:styleId="HeaderChar">
    <w:name w:val="Header Char"/>
    <w:link w:val="Header"/>
    <w:uiPriority w:val="99"/>
    <w:rsid w:val="000E572F"/>
    <w:rPr>
      <w:rFonts w:ascii=".VnTime" w:eastAsia="Times New Roman" w:hAnsi=".VnTime"/>
      <w:sz w:val="28"/>
      <w:szCs w:val="28"/>
      <w:lang w:val="vi-VN" w:eastAsia="vi-VN"/>
    </w:rPr>
  </w:style>
  <w:style w:type="paragraph" w:styleId="Footer">
    <w:name w:val="footer"/>
    <w:basedOn w:val="Normal"/>
    <w:link w:val="FooterChar"/>
    <w:uiPriority w:val="99"/>
    <w:unhideWhenUsed/>
    <w:rsid w:val="000E572F"/>
    <w:pPr>
      <w:tabs>
        <w:tab w:val="center" w:pos="4680"/>
        <w:tab w:val="right" w:pos="9360"/>
      </w:tabs>
    </w:pPr>
  </w:style>
  <w:style w:type="character" w:customStyle="1" w:styleId="FooterChar">
    <w:name w:val="Footer Char"/>
    <w:link w:val="Footer"/>
    <w:uiPriority w:val="99"/>
    <w:rsid w:val="000E572F"/>
    <w:rPr>
      <w:rFonts w:ascii=".VnTime" w:eastAsia="Times New Roman" w:hAnsi=".VnTime"/>
      <w:sz w:val="28"/>
      <w:szCs w:val="28"/>
      <w:lang w:val="vi-VN" w:eastAsia="vi-VN"/>
    </w:rPr>
  </w:style>
  <w:style w:type="character" w:customStyle="1" w:styleId="Heading5Char">
    <w:name w:val="Heading 5 Char"/>
    <w:link w:val="Heading5"/>
    <w:semiHidden/>
    <w:rsid w:val="00A26779"/>
    <w:rPr>
      <w:rFonts w:eastAsia="Times New Roman"/>
      <w:b/>
      <w:bCs/>
      <w:i/>
      <w:iCs/>
      <w:sz w:val="26"/>
      <w:szCs w:val="26"/>
    </w:rPr>
  </w:style>
  <w:style w:type="paragraph" w:styleId="BodyTextIndent2">
    <w:name w:val="Body Text Indent 2"/>
    <w:basedOn w:val="Normal"/>
    <w:link w:val="BodyTextIndent2Char"/>
    <w:unhideWhenUsed/>
    <w:rsid w:val="00A26779"/>
    <w:pPr>
      <w:spacing w:before="120" w:after="120" w:line="312" w:lineRule="auto"/>
      <w:ind w:firstLine="720"/>
      <w:jc w:val="both"/>
    </w:pPr>
    <w:rPr>
      <w:rFonts w:ascii="Times New Roman" w:hAnsi="Times New Roman"/>
      <w:bCs/>
      <w:iCs/>
      <w:lang w:val="x-none" w:eastAsia="x-none"/>
    </w:rPr>
  </w:style>
  <w:style w:type="character" w:customStyle="1" w:styleId="BodyTextIndent2Char">
    <w:name w:val="Body Text Indent 2 Char"/>
    <w:link w:val="BodyTextIndent2"/>
    <w:rsid w:val="00A26779"/>
    <w:rPr>
      <w:rFonts w:eastAsia="Times New Roman"/>
      <w:bCs/>
      <w:iCs/>
      <w:sz w:val="28"/>
      <w:szCs w:val="28"/>
    </w:rPr>
  </w:style>
  <w:style w:type="paragraph" w:styleId="Title">
    <w:name w:val="Title"/>
    <w:basedOn w:val="Normal"/>
    <w:link w:val="TitleChar"/>
    <w:qFormat/>
    <w:rsid w:val="0008735C"/>
    <w:pPr>
      <w:widowControl w:val="0"/>
      <w:spacing w:after="120"/>
      <w:ind w:firstLine="720"/>
      <w:jc w:val="both"/>
    </w:pPr>
    <w:rPr>
      <w:rFonts w:ascii="Times New Roman" w:hAnsi="Times New Roman"/>
      <w:b/>
      <w:sz w:val="24"/>
      <w:szCs w:val="24"/>
      <w:lang w:val="x-none" w:eastAsia="x-none"/>
    </w:rPr>
  </w:style>
  <w:style w:type="character" w:customStyle="1" w:styleId="TitleChar">
    <w:name w:val="Title Char"/>
    <w:link w:val="Title"/>
    <w:rsid w:val="0008735C"/>
    <w:rPr>
      <w:rFonts w:eastAsia="Times New Roman"/>
      <w:b/>
      <w:sz w:val="24"/>
      <w:szCs w:val="24"/>
    </w:rPr>
  </w:style>
  <w:style w:type="character" w:customStyle="1" w:styleId="apple-converted-space">
    <w:name w:val="apple-converted-space"/>
    <w:basedOn w:val="DefaultParagraphFont"/>
    <w:rsid w:val="0008735C"/>
  </w:style>
  <w:style w:type="paragraph" w:styleId="FootnoteText">
    <w:name w:val="footnote text"/>
    <w:basedOn w:val="Normal"/>
    <w:link w:val="FootnoteTextChar"/>
    <w:rsid w:val="00637180"/>
    <w:rPr>
      <w:rFonts w:ascii="Times New Roman" w:hAnsi="Times New Roman"/>
      <w:sz w:val="20"/>
      <w:szCs w:val="20"/>
      <w:lang w:val="x-none" w:eastAsia="x-none"/>
    </w:rPr>
  </w:style>
  <w:style w:type="character" w:customStyle="1" w:styleId="FootnoteTextChar">
    <w:name w:val="Footnote Text Char"/>
    <w:link w:val="FootnoteText"/>
    <w:rsid w:val="00637180"/>
    <w:rPr>
      <w:rFonts w:eastAsia="Times New Roman"/>
    </w:rPr>
  </w:style>
  <w:style w:type="character" w:styleId="FootnoteReference">
    <w:name w:val="footnote reference"/>
    <w:rsid w:val="00637180"/>
    <w:rPr>
      <w:vertAlign w:val="superscript"/>
    </w:rPr>
  </w:style>
  <w:style w:type="paragraph" w:styleId="NoSpacing">
    <w:name w:val="No Spacing"/>
    <w:uiPriority w:val="1"/>
    <w:qFormat/>
    <w:rsid w:val="00637180"/>
    <w:rPr>
      <w:rFonts w:eastAsia="Times New Roman"/>
      <w:sz w:val="24"/>
      <w:szCs w:val="24"/>
    </w:rPr>
  </w:style>
  <w:style w:type="paragraph" w:customStyle="1" w:styleId="Char0">
    <w:name w:val="Char"/>
    <w:basedOn w:val="Normal"/>
    <w:semiHidden/>
    <w:rsid w:val="00EC5435"/>
    <w:pPr>
      <w:spacing w:after="160" w:line="240" w:lineRule="exact"/>
    </w:pPr>
    <w:rPr>
      <w:rFonts w:ascii=".VnArial" w:eastAsia=".VnTime" w:hAnsi=".VnArial" w:cs=".VnArial"/>
      <w:sz w:val="22"/>
      <w:szCs w:val="22"/>
      <w:lang w:val="en-US" w:eastAsia="en-US"/>
    </w:rPr>
  </w:style>
  <w:style w:type="paragraph" w:styleId="BodyText">
    <w:name w:val="Body Text"/>
    <w:basedOn w:val="Normal"/>
    <w:rsid w:val="00A12B66"/>
    <w:pPr>
      <w:spacing w:after="120"/>
    </w:pPr>
    <w:rPr>
      <w:rFonts w:ascii="Times New Roman" w:hAnsi="Times New Roman"/>
      <w:sz w:val="24"/>
      <w:szCs w:val="24"/>
      <w:lang w:val="en-US" w:eastAsia="en-US"/>
    </w:rPr>
  </w:style>
  <w:style w:type="paragraph" w:styleId="CommentText">
    <w:name w:val="annotation text"/>
    <w:basedOn w:val="Normal"/>
    <w:unhideWhenUsed/>
    <w:rsid w:val="00A12B66"/>
    <w:pPr>
      <w:spacing w:after="160"/>
    </w:pPr>
    <w:rPr>
      <w:rFonts w:ascii="Times New Roman" w:eastAsia="Calibri" w:hAnsi="Times New Roman"/>
      <w:sz w:val="20"/>
      <w:szCs w:val="20"/>
      <w:lang w:val="x-none" w:eastAsia="x-none"/>
    </w:rPr>
  </w:style>
  <w:style w:type="character" w:customStyle="1" w:styleId="Heading1Char">
    <w:name w:val="Heading 1 Char"/>
    <w:link w:val="Heading1"/>
    <w:rsid w:val="00D94302"/>
    <w:rPr>
      <w:b/>
      <w:bCs/>
      <w:kern w:val="32"/>
      <w:sz w:val="32"/>
      <w:szCs w:val="32"/>
      <w:lang w:val="en-US" w:eastAsia="en-US" w:bidi="ar-SA"/>
    </w:rPr>
  </w:style>
  <w:style w:type="paragraph" w:styleId="ListParagraph">
    <w:name w:val="List Paragraph"/>
    <w:basedOn w:val="Normal"/>
    <w:qFormat/>
    <w:rsid w:val="006633B2"/>
    <w:pPr>
      <w:ind w:left="720"/>
    </w:pPr>
    <w:rPr>
      <w:rFonts w:ascii="Times New Roman" w:hAnsi="Times New Roman"/>
      <w:sz w:val="24"/>
      <w:szCs w:val="24"/>
      <w:lang w:val="en-US" w:eastAsia="en-US"/>
    </w:rPr>
  </w:style>
  <w:style w:type="paragraph" w:styleId="EndnoteText">
    <w:name w:val="endnote text"/>
    <w:basedOn w:val="Normal"/>
    <w:link w:val="EndnoteTextChar"/>
    <w:uiPriority w:val="99"/>
    <w:semiHidden/>
    <w:unhideWhenUsed/>
    <w:rsid w:val="007F053D"/>
    <w:rPr>
      <w:sz w:val="20"/>
      <w:szCs w:val="20"/>
    </w:rPr>
  </w:style>
  <w:style w:type="character" w:customStyle="1" w:styleId="EndnoteTextChar">
    <w:name w:val="Endnote Text Char"/>
    <w:link w:val="EndnoteText"/>
    <w:uiPriority w:val="99"/>
    <w:semiHidden/>
    <w:rsid w:val="007F053D"/>
    <w:rPr>
      <w:rFonts w:ascii=".VnTime" w:eastAsia="Times New Roman" w:hAnsi=".VnTime"/>
      <w:lang w:val="vi-VN" w:eastAsia="vi-VN"/>
    </w:rPr>
  </w:style>
  <w:style w:type="character" w:styleId="EndnoteReference">
    <w:name w:val="endnote reference"/>
    <w:uiPriority w:val="99"/>
    <w:semiHidden/>
    <w:unhideWhenUsed/>
    <w:rsid w:val="007F053D"/>
    <w:rPr>
      <w:vertAlign w:val="superscript"/>
    </w:rPr>
  </w:style>
  <w:style w:type="character" w:styleId="Hyperlink">
    <w:name w:val="Hyperlink"/>
    <w:uiPriority w:val="99"/>
    <w:semiHidden/>
    <w:unhideWhenUsed/>
    <w:rsid w:val="00D214EB"/>
    <w:rPr>
      <w:color w:val="0000FF"/>
      <w:u w:val="single"/>
    </w:rPr>
  </w:style>
  <w:style w:type="character" w:customStyle="1" w:styleId="Heading2Char">
    <w:name w:val="Heading 2 Char"/>
    <w:link w:val="Heading2"/>
    <w:uiPriority w:val="9"/>
    <w:rsid w:val="00FB735B"/>
    <w:rPr>
      <w:rFonts w:ascii="Calibri Light" w:eastAsia="Times New Roman" w:hAnsi="Calibri Light" w:cs="Times New Roman"/>
      <w:b/>
      <w:bCs/>
      <w:i/>
      <w:iCs/>
      <w:sz w:val="28"/>
      <w:szCs w:val="28"/>
      <w:lang w:val="vi-VN" w:eastAsia="vi-VN"/>
    </w:rPr>
  </w:style>
  <w:style w:type="character" w:customStyle="1" w:styleId="NormalWebChar">
    <w:name w:val="Normal (Web) Char"/>
    <w:link w:val="NormalWeb"/>
    <w:uiPriority w:val="99"/>
    <w:locked/>
    <w:rsid w:val="00A5478E"/>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286566">
      <w:bodyDiv w:val="1"/>
      <w:marLeft w:val="0"/>
      <w:marRight w:val="0"/>
      <w:marTop w:val="0"/>
      <w:marBottom w:val="0"/>
      <w:divBdr>
        <w:top w:val="none" w:sz="0" w:space="0" w:color="auto"/>
        <w:left w:val="none" w:sz="0" w:space="0" w:color="auto"/>
        <w:bottom w:val="none" w:sz="0" w:space="0" w:color="auto"/>
        <w:right w:val="none" w:sz="0" w:space="0" w:color="auto"/>
      </w:divBdr>
    </w:div>
    <w:div w:id="216360152">
      <w:bodyDiv w:val="1"/>
      <w:marLeft w:val="0"/>
      <w:marRight w:val="0"/>
      <w:marTop w:val="0"/>
      <w:marBottom w:val="0"/>
      <w:divBdr>
        <w:top w:val="none" w:sz="0" w:space="0" w:color="auto"/>
        <w:left w:val="none" w:sz="0" w:space="0" w:color="auto"/>
        <w:bottom w:val="none" w:sz="0" w:space="0" w:color="auto"/>
        <w:right w:val="none" w:sz="0" w:space="0" w:color="auto"/>
      </w:divBdr>
    </w:div>
    <w:div w:id="222958689">
      <w:bodyDiv w:val="1"/>
      <w:marLeft w:val="0"/>
      <w:marRight w:val="0"/>
      <w:marTop w:val="0"/>
      <w:marBottom w:val="0"/>
      <w:divBdr>
        <w:top w:val="none" w:sz="0" w:space="0" w:color="auto"/>
        <w:left w:val="none" w:sz="0" w:space="0" w:color="auto"/>
        <w:bottom w:val="none" w:sz="0" w:space="0" w:color="auto"/>
        <w:right w:val="none" w:sz="0" w:space="0" w:color="auto"/>
      </w:divBdr>
    </w:div>
    <w:div w:id="543831212">
      <w:bodyDiv w:val="1"/>
      <w:marLeft w:val="0"/>
      <w:marRight w:val="0"/>
      <w:marTop w:val="0"/>
      <w:marBottom w:val="0"/>
      <w:divBdr>
        <w:top w:val="none" w:sz="0" w:space="0" w:color="auto"/>
        <w:left w:val="none" w:sz="0" w:space="0" w:color="auto"/>
        <w:bottom w:val="none" w:sz="0" w:space="0" w:color="auto"/>
        <w:right w:val="none" w:sz="0" w:space="0" w:color="auto"/>
      </w:divBdr>
    </w:div>
    <w:div w:id="630282556">
      <w:bodyDiv w:val="1"/>
      <w:marLeft w:val="0"/>
      <w:marRight w:val="0"/>
      <w:marTop w:val="0"/>
      <w:marBottom w:val="0"/>
      <w:divBdr>
        <w:top w:val="none" w:sz="0" w:space="0" w:color="auto"/>
        <w:left w:val="none" w:sz="0" w:space="0" w:color="auto"/>
        <w:bottom w:val="none" w:sz="0" w:space="0" w:color="auto"/>
        <w:right w:val="none" w:sz="0" w:space="0" w:color="auto"/>
      </w:divBdr>
    </w:div>
    <w:div w:id="1415665278">
      <w:bodyDiv w:val="1"/>
      <w:marLeft w:val="0"/>
      <w:marRight w:val="0"/>
      <w:marTop w:val="0"/>
      <w:marBottom w:val="0"/>
      <w:divBdr>
        <w:top w:val="none" w:sz="0" w:space="0" w:color="auto"/>
        <w:left w:val="none" w:sz="0" w:space="0" w:color="auto"/>
        <w:bottom w:val="none" w:sz="0" w:space="0" w:color="auto"/>
        <w:right w:val="none" w:sz="0" w:space="0" w:color="auto"/>
      </w:divBdr>
    </w:div>
    <w:div w:id="1543715608">
      <w:bodyDiv w:val="1"/>
      <w:marLeft w:val="0"/>
      <w:marRight w:val="0"/>
      <w:marTop w:val="0"/>
      <w:marBottom w:val="0"/>
      <w:divBdr>
        <w:top w:val="none" w:sz="0" w:space="0" w:color="auto"/>
        <w:left w:val="none" w:sz="0" w:space="0" w:color="auto"/>
        <w:bottom w:val="none" w:sz="0" w:space="0" w:color="auto"/>
        <w:right w:val="none" w:sz="0" w:space="0" w:color="auto"/>
      </w:divBdr>
    </w:div>
    <w:div w:id="1632201055">
      <w:bodyDiv w:val="1"/>
      <w:marLeft w:val="0"/>
      <w:marRight w:val="0"/>
      <w:marTop w:val="0"/>
      <w:marBottom w:val="0"/>
      <w:divBdr>
        <w:top w:val="none" w:sz="0" w:space="0" w:color="auto"/>
        <w:left w:val="none" w:sz="0" w:space="0" w:color="auto"/>
        <w:bottom w:val="none" w:sz="0" w:space="0" w:color="auto"/>
        <w:right w:val="none" w:sz="0" w:space="0" w:color="auto"/>
      </w:divBdr>
    </w:div>
    <w:div w:id="1927113629">
      <w:bodyDiv w:val="1"/>
      <w:marLeft w:val="0"/>
      <w:marRight w:val="0"/>
      <w:marTop w:val="0"/>
      <w:marBottom w:val="0"/>
      <w:divBdr>
        <w:top w:val="none" w:sz="0" w:space="0" w:color="auto"/>
        <w:left w:val="none" w:sz="0" w:space="0" w:color="auto"/>
        <w:bottom w:val="none" w:sz="0" w:space="0" w:color="auto"/>
        <w:right w:val="none" w:sz="0" w:space="0" w:color="auto"/>
      </w:divBdr>
    </w:div>
    <w:div w:id="1936790845">
      <w:bodyDiv w:val="1"/>
      <w:marLeft w:val="0"/>
      <w:marRight w:val="0"/>
      <w:marTop w:val="0"/>
      <w:marBottom w:val="0"/>
      <w:divBdr>
        <w:top w:val="none" w:sz="0" w:space="0" w:color="auto"/>
        <w:left w:val="none" w:sz="0" w:space="0" w:color="auto"/>
        <w:bottom w:val="none" w:sz="0" w:space="0" w:color="auto"/>
        <w:right w:val="none" w:sz="0" w:space="0" w:color="auto"/>
      </w:divBdr>
    </w:div>
    <w:div w:id="2075348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F5A6F1-89E1-4D4E-958D-260336734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891</Words>
  <Characters>5079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BỘ CÔNG AN</vt:lpstr>
    </vt:vector>
  </TitlesOfParts>
  <Company/>
  <LinksUpToDate>false</LinksUpToDate>
  <CharactersWithSpaces>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BỘ CÔNG AN</dc:title>
  <dc:subject/>
  <dc:creator>Lenovo</dc:creator>
  <cp:keywords/>
  <cp:lastModifiedBy>admin</cp:lastModifiedBy>
  <cp:revision>2</cp:revision>
  <cp:lastPrinted>2023-08-02T07:07:00Z</cp:lastPrinted>
  <dcterms:created xsi:type="dcterms:W3CDTF">2026-04-23T03:48:00Z</dcterms:created>
  <dcterms:modified xsi:type="dcterms:W3CDTF">2026-04-23T03:48:00Z</dcterms:modified>
</cp:coreProperties>
</file>