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1E0" w:firstRow="1" w:lastRow="1" w:firstColumn="1" w:lastColumn="1" w:noHBand="0" w:noVBand="0"/>
      </w:tblPr>
      <w:tblGrid>
        <w:gridCol w:w="5276"/>
        <w:gridCol w:w="8682"/>
      </w:tblGrid>
      <w:tr w:rsidR="00E2518C" w:rsidRPr="005778BB" w14:paraId="7536E915" w14:textId="77777777" w:rsidTr="0087389D">
        <w:tc>
          <w:tcPr>
            <w:tcW w:w="1890" w:type="pct"/>
          </w:tcPr>
          <w:p w14:paraId="16348709" w14:textId="5B80D02E" w:rsidR="00E2518C" w:rsidRPr="005778BB" w:rsidRDefault="00A55C2D" w:rsidP="0087389D">
            <w:pPr>
              <w:spacing w:before="120"/>
              <w:jc w:val="center"/>
              <w:rPr>
                <w:rFonts w:asciiTheme="majorHAnsi" w:hAnsiTheme="majorHAnsi" w:cstheme="majorHAnsi"/>
                <w:b/>
              </w:rPr>
            </w:pPr>
            <w:bookmarkStart w:id="0" w:name="_GoBack"/>
            <w:bookmarkEnd w:id="0"/>
            <w:r w:rsidRPr="005778BB">
              <w:rPr>
                <w:rFonts w:asciiTheme="majorHAnsi" w:hAnsiTheme="majorHAnsi" w:cstheme="majorHAnsi"/>
                <w:b/>
                <w:lang w:val="en-US"/>
              </w:rPr>
              <w:t xml:space="preserve">BỘ CÔNG AN </w:t>
            </w:r>
            <w:r w:rsidR="00E2518C" w:rsidRPr="005778BB">
              <w:rPr>
                <w:rFonts w:asciiTheme="majorHAnsi" w:hAnsiTheme="majorHAnsi" w:cstheme="majorHAnsi"/>
                <w:b/>
              </w:rPr>
              <w:t xml:space="preserve"> </w:t>
            </w:r>
            <w:r w:rsidR="00E2518C" w:rsidRPr="005778BB">
              <w:rPr>
                <w:rFonts w:asciiTheme="majorHAnsi" w:hAnsiTheme="majorHAnsi" w:cstheme="majorHAnsi"/>
                <w:b/>
              </w:rPr>
              <w:br/>
              <w:t>-------</w:t>
            </w:r>
          </w:p>
        </w:tc>
        <w:tc>
          <w:tcPr>
            <w:tcW w:w="3110" w:type="pct"/>
          </w:tcPr>
          <w:p w14:paraId="782D1977" w14:textId="77777777" w:rsidR="00E2518C" w:rsidRPr="005778BB" w:rsidRDefault="00E2518C" w:rsidP="0087389D">
            <w:pPr>
              <w:spacing w:before="120"/>
              <w:jc w:val="right"/>
              <w:rPr>
                <w:rFonts w:asciiTheme="majorHAnsi" w:hAnsiTheme="majorHAnsi" w:cstheme="majorHAnsi"/>
              </w:rPr>
            </w:pPr>
            <w:r w:rsidRPr="005778BB">
              <w:rPr>
                <w:rFonts w:asciiTheme="majorHAnsi" w:hAnsiTheme="majorHAnsi" w:cstheme="majorHAnsi"/>
                <w:b/>
                <w:i/>
              </w:rPr>
              <w:t>Biểu mẫu số 04/ĐGTĐ-SCM</w:t>
            </w:r>
          </w:p>
        </w:tc>
      </w:tr>
    </w:tbl>
    <w:p w14:paraId="5698B866" w14:textId="77777777" w:rsidR="00E2518C" w:rsidRPr="005778BB" w:rsidRDefault="00E2518C" w:rsidP="00E2518C">
      <w:pPr>
        <w:tabs>
          <w:tab w:val="left" w:pos="7954"/>
        </w:tabs>
        <w:spacing w:before="120"/>
        <w:rPr>
          <w:rFonts w:asciiTheme="majorHAnsi" w:hAnsiTheme="majorHAnsi" w:cstheme="majorHAnsi"/>
          <w:b/>
          <w:i/>
        </w:rPr>
      </w:pPr>
    </w:p>
    <w:p w14:paraId="3BE6FEF1" w14:textId="77777777" w:rsidR="00E2518C" w:rsidRPr="005778BB" w:rsidRDefault="00E2518C" w:rsidP="00E2518C">
      <w:pPr>
        <w:spacing w:before="120"/>
        <w:jc w:val="center"/>
        <w:rPr>
          <w:rFonts w:asciiTheme="majorHAnsi" w:hAnsiTheme="majorHAnsi" w:cstheme="majorHAnsi"/>
          <w:b/>
        </w:rPr>
      </w:pPr>
      <w:r w:rsidRPr="005778BB">
        <w:rPr>
          <w:rFonts w:asciiTheme="majorHAnsi" w:hAnsiTheme="majorHAnsi" w:cstheme="majorHAnsi"/>
          <w:b/>
        </w:rPr>
        <w:t>CHI PHÍ TUÂN THỦ THỦ TỤC HÀNH CHÍNH TRONG DỰ THẢO VĂN BẢN</w:t>
      </w:r>
    </w:p>
    <w:p w14:paraId="27CF2DE2" w14:textId="59DC0E33" w:rsidR="00E2518C" w:rsidRPr="005778BB" w:rsidRDefault="00E2518C" w:rsidP="00E2518C">
      <w:pPr>
        <w:spacing w:before="120"/>
        <w:rPr>
          <w:rFonts w:asciiTheme="majorHAnsi" w:hAnsiTheme="majorHAnsi" w:cstheme="majorHAnsi"/>
          <w:b/>
        </w:rPr>
      </w:pPr>
      <w:r w:rsidRPr="005778BB">
        <w:rPr>
          <w:rFonts w:asciiTheme="majorHAnsi" w:hAnsiTheme="majorHAnsi" w:cstheme="majorHAnsi"/>
          <w:b/>
        </w:rPr>
        <w:t xml:space="preserve">TÊN THỦ TỤC HÀNH CHÍNH: </w:t>
      </w:r>
      <w:r w:rsidR="00A55C2D" w:rsidRPr="005778BB">
        <w:rPr>
          <w:rFonts w:asciiTheme="majorHAnsi" w:hAnsiTheme="majorHAnsi" w:cstheme="majorHAnsi"/>
          <w:b/>
        </w:rPr>
        <w:t>Đăng ký kiểm tra kiến thức pháp luật về Trật tự an toàn giao thông đường bộ</w:t>
      </w:r>
    </w:p>
    <w:p w14:paraId="521FF1C5" w14:textId="77777777" w:rsidR="00E2518C" w:rsidRPr="005778BB" w:rsidRDefault="00E2518C" w:rsidP="00E2518C">
      <w:pPr>
        <w:pStyle w:val="ListParagraph"/>
        <w:tabs>
          <w:tab w:val="left" w:pos="1328"/>
        </w:tabs>
        <w:spacing w:before="120"/>
        <w:ind w:left="0"/>
        <w:rPr>
          <w:rFonts w:asciiTheme="majorHAnsi" w:hAnsiTheme="majorHAnsi" w:cstheme="majorHAnsi"/>
          <w:b/>
        </w:rPr>
      </w:pPr>
      <w:r w:rsidRPr="005778BB">
        <w:rPr>
          <w:rFonts w:asciiTheme="majorHAnsi" w:hAnsiTheme="majorHAnsi" w:cstheme="majorHAnsi"/>
          <w:b/>
          <w:bCs/>
        </w:rPr>
        <w:t xml:space="preserve">I. </w:t>
      </w:r>
      <w:r w:rsidRPr="005778BB">
        <w:rPr>
          <w:rFonts w:asciiTheme="majorHAnsi" w:hAnsiTheme="majorHAnsi" w:cstheme="majorHAnsi"/>
          <w:b/>
        </w:rPr>
        <w:t>CHI PHÍ TUÂN THỦ THỦ TỤC HÀNH CHÍNH HIỆN TẠI HOẶC DỰ KIẾN BAN HÀNH MỚI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21"/>
        <w:gridCol w:w="2176"/>
        <w:gridCol w:w="1948"/>
        <w:gridCol w:w="862"/>
        <w:gridCol w:w="924"/>
        <w:gridCol w:w="943"/>
        <w:gridCol w:w="931"/>
        <w:gridCol w:w="687"/>
        <w:gridCol w:w="1096"/>
        <w:gridCol w:w="950"/>
        <w:gridCol w:w="1701"/>
        <w:gridCol w:w="813"/>
      </w:tblGrid>
      <w:tr w:rsidR="00E2518C" w:rsidRPr="00CA0851" w14:paraId="1170989E" w14:textId="77777777" w:rsidTr="0087389D">
        <w:tc>
          <w:tcPr>
            <w:tcW w:w="340" w:type="pct"/>
            <w:vAlign w:val="center"/>
          </w:tcPr>
          <w:p w14:paraId="2E8AF506"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STT</w:t>
            </w:r>
          </w:p>
        </w:tc>
        <w:tc>
          <w:tcPr>
            <w:tcW w:w="790" w:type="pct"/>
            <w:vAlign w:val="center"/>
          </w:tcPr>
          <w:p w14:paraId="23E6B495"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Các công việc khi thực hiện TTHC</w:t>
            </w:r>
          </w:p>
        </w:tc>
        <w:tc>
          <w:tcPr>
            <w:tcW w:w="708" w:type="pct"/>
            <w:vAlign w:val="center"/>
          </w:tcPr>
          <w:p w14:paraId="64AA83F4"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Các hoạt động/ cách thức thực hiện cụ thể</w:t>
            </w:r>
          </w:p>
        </w:tc>
        <w:tc>
          <w:tcPr>
            <w:tcW w:w="319" w:type="pct"/>
            <w:vAlign w:val="center"/>
          </w:tcPr>
          <w:p w14:paraId="7C9520F2"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b/>
              </w:rPr>
              <w:t xml:space="preserve">Thời gian thực hiện </w:t>
            </w:r>
            <w:r w:rsidRPr="00CA0851">
              <w:rPr>
                <w:rFonts w:asciiTheme="majorHAnsi" w:hAnsiTheme="majorHAnsi" w:cstheme="majorHAnsi"/>
              </w:rPr>
              <w:t>(giờ)</w:t>
            </w:r>
          </w:p>
        </w:tc>
        <w:tc>
          <w:tcPr>
            <w:tcW w:w="341" w:type="pct"/>
            <w:vAlign w:val="center"/>
          </w:tcPr>
          <w:p w14:paraId="001DE70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b/>
              </w:rPr>
              <w:t xml:space="preserve">Mức TNBQ /01 giờ làm việc </w:t>
            </w:r>
            <w:r w:rsidRPr="00CA0851">
              <w:rPr>
                <w:rFonts w:asciiTheme="majorHAnsi" w:hAnsiTheme="majorHAnsi" w:cstheme="majorHAnsi"/>
              </w:rPr>
              <w:t>(đồng)</w:t>
            </w:r>
          </w:p>
        </w:tc>
        <w:tc>
          <w:tcPr>
            <w:tcW w:w="348" w:type="pct"/>
            <w:vAlign w:val="center"/>
          </w:tcPr>
          <w:p w14:paraId="16353FA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b/>
              </w:rPr>
              <w:t xml:space="preserve">Mức chi phí thuê tư vấn, dịch vụ </w:t>
            </w:r>
            <w:r w:rsidRPr="00CA0851">
              <w:rPr>
                <w:rFonts w:asciiTheme="majorHAnsi" w:hAnsiTheme="majorHAnsi" w:cstheme="majorHAnsi"/>
              </w:rPr>
              <w:t>(đồng)</w:t>
            </w:r>
          </w:p>
        </w:tc>
        <w:tc>
          <w:tcPr>
            <w:tcW w:w="310" w:type="pct"/>
            <w:vAlign w:val="center"/>
          </w:tcPr>
          <w:p w14:paraId="13D8AFE9"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b/>
              </w:rPr>
              <w:t xml:space="preserve">Mức phí, lệ phí, chi phí khác </w:t>
            </w:r>
            <w:r w:rsidRPr="00CA0851">
              <w:rPr>
                <w:rFonts w:asciiTheme="majorHAnsi" w:hAnsiTheme="majorHAnsi" w:cstheme="majorHAnsi"/>
              </w:rPr>
              <w:t>(đồng)</w:t>
            </w:r>
          </w:p>
        </w:tc>
        <w:tc>
          <w:tcPr>
            <w:tcW w:w="256" w:type="pct"/>
            <w:vAlign w:val="center"/>
          </w:tcPr>
          <w:p w14:paraId="7AE13A3D"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Số lần thực hiện /01 năm</w:t>
            </w:r>
          </w:p>
        </w:tc>
        <w:tc>
          <w:tcPr>
            <w:tcW w:w="335" w:type="pct"/>
            <w:vAlign w:val="center"/>
          </w:tcPr>
          <w:p w14:paraId="2D843C31"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Số lượng đối tượng tuân thủ/01 năm</w:t>
            </w:r>
          </w:p>
        </w:tc>
        <w:tc>
          <w:tcPr>
            <w:tcW w:w="350" w:type="pct"/>
            <w:vAlign w:val="center"/>
          </w:tcPr>
          <w:p w14:paraId="4505DD6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b/>
              </w:rPr>
              <w:t xml:space="preserve">Chi phí thực hiện TTHC </w:t>
            </w:r>
            <w:r w:rsidRPr="00CA0851">
              <w:rPr>
                <w:rFonts w:asciiTheme="majorHAnsi" w:hAnsiTheme="majorHAnsi" w:cstheme="majorHAnsi"/>
              </w:rPr>
              <w:t>(đồng)</w:t>
            </w:r>
          </w:p>
        </w:tc>
        <w:tc>
          <w:tcPr>
            <w:tcW w:w="602" w:type="pct"/>
            <w:vAlign w:val="center"/>
          </w:tcPr>
          <w:p w14:paraId="0D0C45D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b/>
              </w:rPr>
              <w:t xml:space="preserve">Tổng chi phí thực hiện TTHC/01 năm </w:t>
            </w:r>
            <w:r w:rsidRPr="00CA0851">
              <w:rPr>
                <w:rFonts w:asciiTheme="majorHAnsi" w:hAnsiTheme="majorHAnsi" w:cstheme="majorHAnsi"/>
              </w:rPr>
              <w:t>(đồng)</w:t>
            </w:r>
          </w:p>
        </w:tc>
        <w:tc>
          <w:tcPr>
            <w:tcW w:w="301" w:type="pct"/>
            <w:vAlign w:val="center"/>
          </w:tcPr>
          <w:p w14:paraId="2AE0E9A8"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Ghi chú</w:t>
            </w:r>
          </w:p>
        </w:tc>
      </w:tr>
      <w:tr w:rsidR="00E2518C" w:rsidRPr="00CA0851" w14:paraId="788F856E" w14:textId="77777777" w:rsidTr="0087389D">
        <w:tc>
          <w:tcPr>
            <w:tcW w:w="340" w:type="pct"/>
            <w:vAlign w:val="center"/>
          </w:tcPr>
          <w:p w14:paraId="279B9CEC"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1</w:t>
            </w:r>
          </w:p>
        </w:tc>
        <w:tc>
          <w:tcPr>
            <w:tcW w:w="790" w:type="pct"/>
            <w:vAlign w:val="center"/>
          </w:tcPr>
          <w:p w14:paraId="17DFD411" w14:textId="77777777" w:rsidR="00E2518C" w:rsidRPr="00CA0851" w:rsidRDefault="00E2518C" w:rsidP="00CA0851">
            <w:pPr>
              <w:pStyle w:val="TableParagraph"/>
              <w:tabs>
                <w:tab w:val="left" w:pos="1152"/>
              </w:tabs>
              <w:spacing w:before="40" w:after="40"/>
              <w:rPr>
                <w:rFonts w:asciiTheme="majorHAnsi" w:hAnsiTheme="majorHAnsi" w:cstheme="majorHAnsi"/>
                <w:b/>
              </w:rPr>
            </w:pPr>
            <w:r w:rsidRPr="00CA0851">
              <w:rPr>
                <w:rFonts w:asciiTheme="majorHAnsi" w:hAnsiTheme="majorHAnsi" w:cstheme="majorHAnsi"/>
                <w:b/>
              </w:rPr>
              <w:t>Chuẩn bị hồ sơ</w:t>
            </w:r>
          </w:p>
        </w:tc>
        <w:tc>
          <w:tcPr>
            <w:tcW w:w="708" w:type="pct"/>
            <w:vAlign w:val="center"/>
          </w:tcPr>
          <w:p w14:paraId="00D74AD9"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319" w:type="pct"/>
            <w:vAlign w:val="center"/>
          </w:tcPr>
          <w:p w14:paraId="5E5F22E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02CBAB81"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5A7F24CA"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5AB34AA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2B44B1E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0569C9B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466BCF9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31088FF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308850C6"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5BF306B6" w14:textId="77777777" w:rsidTr="0087389D">
        <w:tc>
          <w:tcPr>
            <w:tcW w:w="340" w:type="pct"/>
            <w:vAlign w:val="center"/>
          </w:tcPr>
          <w:p w14:paraId="34FED46F"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rPr>
              <w:t>1.1</w:t>
            </w:r>
          </w:p>
        </w:tc>
        <w:tc>
          <w:tcPr>
            <w:tcW w:w="790" w:type="pct"/>
            <w:vAlign w:val="center"/>
          </w:tcPr>
          <w:p w14:paraId="2F286963" w14:textId="7000B7F0" w:rsidR="00E2518C" w:rsidRPr="00CA0851" w:rsidRDefault="005778BB"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Đơn đề nghị tham gia kiểm tra kiến thức pháp luật về trật tự, an toàn giao thông đường bộ</w:t>
            </w:r>
          </w:p>
        </w:tc>
        <w:tc>
          <w:tcPr>
            <w:tcW w:w="708" w:type="pct"/>
            <w:vAlign w:val="center"/>
          </w:tcPr>
          <w:p w14:paraId="3C5FC43F" w14:textId="4AFBF93D" w:rsidR="00E2518C" w:rsidRPr="00CA0851" w:rsidRDefault="005778BB" w:rsidP="00CA0851">
            <w:pPr>
              <w:pStyle w:val="TableParagraph"/>
              <w:tabs>
                <w:tab w:val="left" w:pos="1152"/>
              </w:tabs>
              <w:spacing w:before="40" w:after="40"/>
              <w:rPr>
                <w:rFonts w:asciiTheme="majorHAnsi" w:hAnsiTheme="majorHAnsi" w:cstheme="majorHAnsi"/>
                <w:lang w:val="en-US"/>
              </w:rPr>
            </w:pPr>
            <w:proofErr w:type="spellStart"/>
            <w:r w:rsidRPr="00CA0851">
              <w:rPr>
                <w:rFonts w:asciiTheme="majorHAnsi" w:hAnsiTheme="majorHAnsi" w:cstheme="majorHAnsi"/>
                <w:lang w:val="en-US"/>
              </w:rPr>
              <w:t>Bản</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chính</w:t>
            </w:r>
            <w:proofErr w:type="spellEnd"/>
          </w:p>
        </w:tc>
        <w:tc>
          <w:tcPr>
            <w:tcW w:w="319" w:type="pct"/>
            <w:vAlign w:val="center"/>
          </w:tcPr>
          <w:p w14:paraId="40F87117" w14:textId="1B03762C" w:rsidR="00E2518C" w:rsidRPr="00CA0851" w:rsidRDefault="001B1ED2"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1.0</w:t>
            </w:r>
          </w:p>
        </w:tc>
        <w:tc>
          <w:tcPr>
            <w:tcW w:w="341" w:type="pct"/>
            <w:vAlign w:val="center"/>
          </w:tcPr>
          <w:p w14:paraId="16174EC8" w14:textId="539D84FE" w:rsidR="00E2518C" w:rsidRPr="00CA0851" w:rsidRDefault="003815E0"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48</w:t>
            </w:r>
            <w:r w:rsidR="00E85188" w:rsidRPr="00CA0851">
              <w:rPr>
                <w:rFonts w:asciiTheme="majorHAnsi" w:hAnsiTheme="majorHAnsi" w:cstheme="majorHAnsi"/>
                <w:lang w:val="en-US"/>
              </w:rPr>
              <w:t>,796</w:t>
            </w:r>
          </w:p>
        </w:tc>
        <w:tc>
          <w:tcPr>
            <w:tcW w:w="348" w:type="pct"/>
            <w:vAlign w:val="center"/>
          </w:tcPr>
          <w:p w14:paraId="173616D1"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1116005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14177D65" w14:textId="5D03F4BD" w:rsidR="00E2518C" w:rsidRPr="00CA0851" w:rsidRDefault="00E85188"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w:t>
            </w:r>
          </w:p>
        </w:tc>
        <w:tc>
          <w:tcPr>
            <w:tcW w:w="335" w:type="pct"/>
            <w:vAlign w:val="center"/>
          </w:tcPr>
          <w:p w14:paraId="64324E3A" w14:textId="4FFAE2A8" w:rsidR="00E2518C" w:rsidRPr="00CA0851" w:rsidRDefault="00E85188"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600,000</w:t>
            </w:r>
          </w:p>
        </w:tc>
        <w:tc>
          <w:tcPr>
            <w:tcW w:w="350" w:type="pct"/>
            <w:vAlign w:val="center"/>
          </w:tcPr>
          <w:p w14:paraId="78EFEC4C" w14:textId="749A2C95" w:rsidR="00E2518C" w:rsidRPr="00CA0851" w:rsidRDefault="00E85188"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48,796</w:t>
            </w:r>
          </w:p>
        </w:tc>
        <w:tc>
          <w:tcPr>
            <w:tcW w:w="602" w:type="pct"/>
            <w:vAlign w:val="center"/>
          </w:tcPr>
          <w:p w14:paraId="274908A9" w14:textId="75E1A0DD" w:rsidR="00E2518C" w:rsidRPr="00CA0851" w:rsidRDefault="00CD360D"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29,277,600,000</w:t>
            </w:r>
          </w:p>
        </w:tc>
        <w:tc>
          <w:tcPr>
            <w:tcW w:w="301" w:type="pct"/>
            <w:vAlign w:val="center"/>
          </w:tcPr>
          <w:p w14:paraId="37DE0859"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2F995CB9" w14:textId="77777777" w:rsidTr="0087389D">
        <w:tc>
          <w:tcPr>
            <w:tcW w:w="340" w:type="pct"/>
            <w:vAlign w:val="center"/>
          </w:tcPr>
          <w:p w14:paraId="15555FC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790" w:type="pct"/>
            <w:vAlign w:val="center"/>
          </w:tcPr>
          <w:p w14:paraId="0748A2E6"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708" w:type="pct"/>
            <w:vAlign w:val="center"/>
          </w:tcPr>
          <w:p w14:paraId="089E1538" w14:textId="50F7BD0F" w:rsidR="00E2518C" w:rsidRPr="00CA0851" w:rsidRDefault="00E2518C" w:rsidP="00CA0851">
            <w:pPr>
              <w:pStyle w:val="TableParagraph"/>
              <w:tabs>
                <w:tab w:val="left" w:pos="1152"/>
              </w:tabs>
              <w:spacing w:before="40" w:after="40"/>
              <w:rPr>
                <w:rFonts w:asciiTheme="majorHAnsi" w:hAnsiTheme="majorHAnsi" w:cstheme="majorHAnsi"/>
              </w:rPr>
            </w:pPr>
          </w:p>
        </w:tc>
        <w:tc>
          <w:tcPr>
            <w:tcW w:w="319" w:type="pct"/>
            <w:vAlign w:val="center"/>
          </w:tcPr>
          <w:p w14:paraId="33A0B9A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37FEC08A"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432D408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3A1259EF"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6D10F13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3E02276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73ADF686"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73D772A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2B567A2A"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7F37CA33" w14:textId="77777777" w:rsidTr="0087389D">
        <w:tc>
          <w:tcPr>
            <w:tcW w:w="340" w:type="pct"/>
            <w:vAlign w:val="center"/>
          </w:tcPr>
          <w:p w14:paraId="2986F947" w14:textId="65A3B6AF" w:rsidR="00E2518C" w:rsidRPr="00CA0851" w:rsidRDefault="00E2518C"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rPr>
              <w:t>1.</w:t>
            </w:r>
            <w:r w:rsidR="00B272B1" w:rsidRPr="00CA0851">
              <w:rPr>
                <w:rFonts w:asciiTheme="majorHAnsi" w:hAnsiTheme="majorHAnsi" w:cstheme="majorHAnsi"/>
                <w:lang w:val="en-US"/>
              </w:rPr>
              <w:t>2</w:t>
            </w:r>
          </w:p>
        </w:tc>
        <w:tc>
          <w:tcPr>
            <w:tcW w:w="790" w:type="pct"/>
            <w:vAlign w:val="center"/>
          </w:tcPr>
          <w:p w14:paraId="3A15EAFD" w14:textId="66FF1FFF" w:rsidR="00E2518C" w:rsidRPr="00CA0851" w:rsidRDefault="00B272B1" w:rsidP="00CA0851">
            <w:pPr>
              <w:pStyle w:val="TableParagraph"/>
              <w:tabs>
                <w:tab w:val="left" w:pos="1152"/>
              </w:tabs>
              <w:spacing w:before="40" w:after="40"/>
              <w:rPr>
                <w:rFonts w:asciiTheme="majorHAnsi" w:hAnsiTheme="majorHAnsi" w:cstheme="majorHAnsi"/>
                <w:lang w:val="en-US"/>
              </w:rPr>
            </w:pPr>
            <w:proofErr w:type="spellStart"/>
            <w:r w:rsidRPr="00CA0851">
              <w:rPr>
                <w:rFonts w:asciiTheme="majorHAnsi" w:hAnsiTheme="majorHAnsi" w:cstheme="majorHAnsi"/>
                <w:lang w:val="en-US"/>
              </w:rPr>
              <w:t>Giấy</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chứng</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nhận</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sức</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khỏe</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của</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người</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lái</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xe</w:t>
            </w:r>
            <w:proofErr w:type="spellEnd"/>
            <w:r w:rsidRPr="00CA0851">
              <w:rPr>
                <w:rFonts w:asciiTheme="majorHAnsi" w:hAnsiTheme="majorHAnsi" w:cstheme="majorHAnsi"/>
                <w:lang w:val="en-US"/>
              </w:rPr>
              <w:t xml:space="preserve"> do </w:t>
            </w:r>
            <w:proofErr w:type="spellStart"/>
            <w:r w:rsidRPr="00CA0851">
              <w:rPr>
                <w:rFonts w:asciiTheme="majorHAnsi" w:hAnsiTheme="majorHAnsi" w:cstheme="majorHAnsi"/>
                <w:lang w:val="en-US"/>
              </w:rPr>
              <w:t>cơ</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sở</w:t>
            </w:r>
            <w:proofErr w:type="spellEnd"/>
            <w:r w:rsidRPr="00CA0851">
              <w:rPr>
                <w:rFonts w:asciiTheme="majorHAnsi" w:hAnsiTheme="majorHAnsi" w:cstheme="majorHAnsi"/>
                <w:lang w:val="en-US"/>
              </w:rPr>
              <w:t xml:space="preserve"> y </w:t>
            </w:r>
            <w:proofErr w:type="spellStart"/>
            <w:r w:rsidRPr="00CA0851">
              <w:rPr>
                <w:rFonts w:asciiTheme="majorHAnsi" w:hAnsiTheme="majorHAnsi" w:cstheme="majorHAnsi"/>
                <w:lang w:val="en-US"/>
              </w:rPr>
              <w:t>tế</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có</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thẩm</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quyền</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cấp</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theo</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quy</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định</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của</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Bộ</w:t>
            </w:r>
            <w:proofErr w:type="spellEnd"/>
            <w:r w:rsidRPr="00CA0851">
              <w:rPr>
                <w:rFonts w:asciiTheme="majorHAnsi" w:hAnsiTheme="majorHAnsi" w:cstheme="majorHAnsi"/>
                <w:lang w:val="en-US"/>
              </w:rPr>
              <w:t xml:space="preserve"> Y </w:t>
            </w:r>
            <w:proofErr w:type="spellStart"/>
            <w:r w:rsidRPr="00CA0851">
              <w:rPr>
                <w:rFonts w:asciiTheme="majorHAnsi" w:hAnsiTheme="majorHAnsi" w:cstheme="majorHAnsi"/>
                <w:lang w:val="en-US"/>
              </w:rPr>
              <w:t>tế</w:t>
            </w:r>
            <w:proofErr w:type="spellEnd"/>
          </w:p>
        </w:tc>
        <w:tc>
          <w:tcPr>
            <w:tcW w:w="708" w:type="pct"/>
            <w:vAlign w:val="center"/>
          </w:tcPr>
          <w:p w14:paraId="3D11499F" w14:textId="77777777" w:rsidR="00E2518C" w:rsidRPr="00CA0851" w:rsidRDefault="00B272B1" w:rsidP="00CA0851">
            <w:pPr>
              <w:pStyle w:val="TableParagraph"/>
              <w:tabs>
                <w:tab w:val="left" w:pos="1152"/>
              </w:tabs>
              <w:spacing w:before="40" w:after="40"/>
              <w:jc w:val="center"/>
              <w:rPr>
                <w:rFonts w:asciiTheme="majorHAnsi" w:hAnsiTheme="majorHAnsi" w:cstheme="majorHAnsi"/>
                <w:lang w:val="en-US"/>
              </w:rPr>
            </w:pPr>
            <w:proofErr w:type="spellStart"/>
            <w:r w:rsidRPr="00CA0851">
              <w:rPr>
                <w:rFonts w:asciiTheme="majorHAnsi" w:hAnsiTheme="majorHAnsi" w:cstheme="majorHAnsi"/>
                <w:lang w:val="en-US"/>
              </w:rPr>
              <w:t>Bản</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chính</w:t>
            </w:r>
            <w:proofErr w:type="spellEnd"/>
          </w:p>
          <w:p w14:paraId="75E4CFB6" w14:textId="1B1B9B18" w:rsidR="00B272B1" w:rsidRPr="00CA0851" w:rsidRDefault="00B272B1"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w:t>
            </w:r>
            <w:proofErr w:type="spellStart"/>
            <w:r w:rsidRPr="00CA0851">
              <w:rPr>
                <w:rFonts w:asciiTheme="majorHAnsi" w:hAnsiTheme="majorHAnsi" w:cstheme="majorHAnsi"/>
                <w:lang w:val="en-US"/>
              </w:rPr>
              <w:t>Có</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thời</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hạn</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sử</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dụng</w:t>
            </w:r>
            <w:proofErr w:type="spellEnd"/>
            <w:r w:rsidRPr="00CA0851">
              <w:rPr>
                <w:rFonts w:asciiTheme="majorHAnsi" w:hAnsiTheme="majorHAnsi" w:cstheme="majorHAnsi"/>
                <w:lang w:val="en-US"/>
              </w:rPr>
              <w:t>)</w:t>
            </w:r>
          </w:p>
        </w:tc>
        <w:tc>
          <w:tcPr>
            <w:tcW w:w="319" w:type="pct"/>
            <w:vAlign w:val="center"/>
          </w:tcPr>
          <w:p w14:paraId="66017738" w14:textId="46C2C44A" w:rsidR="00E2518C" w:rsidRPr="00CA0851" w:rsidRDefault="00CD360D"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4.0</w:t>
            </w:r>
          </w:p>
        </w:tc>
        <w:tc>
          <w:tcPr>
            <w:tcW w:w="341" w:type="pct"/>
            <w:vAlign w:val="center"/>
          </w:tcPr>
          <w:p w14:paraId="61479428" w14:textId="2F0CCA0B" w:rsidR="00E2518C" w:rsidRPr="00CA0851" w:rsidRDefault="002B6A21"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lang w:val="en-US"/>
              </w:rPr>
              <w:t>48,796</w:t>
            </w:r>
          </w:p>
        </w:tc>
        <w:tc>
          <w:tcPr>
            <w:tcW w:w="348" w:type="pct"/>
            <w:vAlign w:val="center"/>
          </w:tcPr>
          <w:p w14:paraId="120BA331"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63804E6A" w14:textId="6B7CD566" w:rsidR="00E2518C" w:rsidRPr="00CA0851" w:rsidRDefault="002B6A21"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250,000</w:t>
            </w:r>
          </w:p>
        </w:tc>
        <w:tc>
          <w:tcPr>
            <w:tcW w:w="256" w:type="pct"/>
            <w:vAlign w:val="center"/>
          </w:tcPr>
          <w:p w14:paraId="4C4D1A83" w14:textId="2F138A44" w:rsidR="00E2518C" w:rsidRPr="00CA0851" w:rsidRDefault="002B6A21"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w:t>
            </w:r>
          </w:p>
        </w:tc>
        <w:tc>
          <w:tcPr>
            <w:tcW w:w="335" w:type="pct"/>
            <w:vAlign w:val="center"/>
          </w:tcPr>
          <w:p w14:paraId="44FF03E8" w14:textId="0A94C13A" w:rsidR="00E2518C" w:rsidRPr="00CA0851" w:rsidRDefault="00F12D0E"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600,000</w:t>
            </w:r>
          </w:p>
        </w:tc>
        <w:tc>
          <w:tcPr>
            <w:tcW w:w="350" w:type="pct"/>
            <w:vAlign w:val="center"/>
          </w:tcPr>
          <w:p w14:paraId="0645BFD7" w14:textId="624C89BD" w:rsidR="00E2518C" w:rsidRPr="00CA0851" w:rsidRDefault="00967047"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445,184</w:t>
            </w:r>
          </w:p>
        </w:tc>
        <w:tc>
          <w:tcPr>
            <w:tcW w:w="602" w:type="pct"/>
            <w:vAlign w:val="center"/>
          </w:tcPr>
          <w:p w14:paraId="3CDD4571" w14:textId="5B18461A" w:rsidR="00E2518C" w:rsidRPr="00CA0851" w:rsidRDefault="00967047"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267,110,400,000</w:t>
            </w:r>
          </w:p>
        </w:tc>
        <w:tc>
          <w:tcPr>
            <w:tcW w:w="301" w:type="pct"/>
            <w:vAlign w:val="center"/>
          </w:tcPr>
          <w:p w14:paraId="0FBDCB9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3C0EBF0C" w14:textId="77777777" w:rsidTr="0087389D">
        <w:tc>
          <w:tcPr>
            <w:tcW w:w="340" w:type="pct"/>
            <w:vAlign w:val="center"/>
          </w:tcPr>
          <w:p w14:paraId="6264A34A"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2</w:t>
            </w:r>
          </w:p>
        </w:tc>
        <w:tc>
          <w:tcPr>
            <w:tcW w:w="790" w:type="pct"/>
            <w:vAlign w:val="center"/>
          </w:tcPr>
          <w:p w14:paraId="49D932D0" w14:textId="77777777" w:rsidR="00E2518C" w:rsidRPr="00CA0851" w:rsidRDefault="00E2518C" w:rsidP="00CA0851">
            <w:pPr>
              <w:pStyle w:val="TableParagraph"/>
              <w:tabs>
                <w:tab w:val="left" w:pos="1152"/>
              </w:tabs>
              <w:spacing w:before="40" w:after="40"/>
              <w:rPr>
                <w:rFonts w:asciiTheme="majorHAnsi" w:hAnsiTheme="majorHAnsi" w:cstheme="majorHAnsi"/>
                <w:b/>
              </w:rPr>
            </w:pPr>
            <w:r w:rsidRPr="00CA0851">
              <w:rPr>
                <w:rFonts w:asciiTheme="majorHAnsi" w:hAnsiTheme="majorHAnsi" w:cstheme="majorHAnsi"/>
                <w:b/>
              </w:rPr>
              <w:t>Nộp hồ sơ</w:t>
            </w:r>
          </w:p>
        </w:tc>
        <w:tc>
          <w:tcPr>
            <w:tcW w:w="708" w:type="pct"/>
            <w:vAlign w:val="center"/>
          </w:tcPr>
          <w:p w14:paraId="2C7F22BD"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Trực tiếp</w:t>
            </w:r>
          </w:p>
        </w:tc>
        <w:tc>
          <w:tcPr>
            <w:tcW w:w="319" w:type="pct"/>
            <w:vAlign w:val="center"/>
          </w:tcPr>
          <w:p w14:paraId="246489F3" w14:textId="2B472C69" w:rsidR="00E2518C" w:rsidRPr="00CA0851" w:rsidRDefault="00967047"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2.0</w:t>
            </w:r>
          </w:p>
        </w:tc>
        <w:tc>
          <w:tcPr>
            <w:tcW w:w="341" w:type="pct"/>
            <w:vAlign w:val="center"/>
          </w:tcPr>
          <w:p w14:paraId="400CE839" w14:textId="5CC6B7BF" w:rsidR="00E2518C" w:rsidRPr="00CA0851" w:rsidRDefault="00764BE5"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lang w:val="en-US"/>
              </w:rPr>
              <w:t>48,796</w:t>
            </w:r>
          </w:p>
        </w:tc>
        <w:tc>
          <w:tcPr>
            <w:tcW w:w="348" w:type="pct"/>
            <w:vAlign w:val="center"/>
          </w:tcPr>
          <w:p w14:paraId="4A35AE5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086E456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096A502D" w14:textId="4E8400E3" w:rsidR="00E2518C" w:rsidRPr="00CA0851" w:rsidRDefault="00764BE5"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w:t>
            </w:r>
          </w:p>
        </w:tc>
        <w:tc>
          <w:tcPr>
            <w:tcW w:w="335" w:type="pct"/>
            <w:vAlign w:val="center"/>
          </w:tcPr>
          <w:p w14:paraId="4E927F33" w14:textId="777A4451" w:rsidR="00E2518C" w:rsidRPr="00CA0851" w:rsidRDefault="00764BE5"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200,000</w:t>
            </w:r>
          </w:p>
        </w:tc>
        <w:tc>
          <w:tcPr>
            <w:tcW w:w="350" w:type="pct"/>
            <w:vAlign w:val="center"/>
          </w:tcPr>
          <w:p w14:paraId="6526B1D9" w14:textId="2C42B36A" w:rsidR="00E2518C" w:rsidRPr="00CA0851" w:rsidRDefault="003B4942"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97,592</w:t>
            </w:r>
          </w:p>
        </w:tc>
        <w:tc>
          <w:tcPr>
            <w:tcW w:w="602" w:type="pct"/>
            <w:vAlign w:val="center"/>
          </w:tcPr>
          <w:p w14:paraId="1881C85F" w14:textId="0052B78E" w:rsidR="00E2518C" w:rsidRPr="00CA0851" w:rsidRDefault="003B4942"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19,518,400,000</w:t>
            </w:r>
          </w:p>
        </w:tc>
        <w:tc>
          <w:tcPr>
            <w:tcW w:w="301" w:type="pct"/>
            <w:vAlign w:val="center"/>
          </w:tcPr>
          <w:p w14:paraId="45F0A5A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4E5A2922" w14:textId="77777777" w:rsidTr="0087389D">
        <w:tc>
          <w:tcPr>
            <w:tcW w:w="340" w:type="pct"/>
            <w:vAlign w:val="center"/>
          </w:tcPr>
          <w:p w14:paraId="1CC3F39F"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790" w:type="pct"/>
            <w:vAlign w:val="center"/>
          </w:tcPr>
          <w:p w14:paraId="2465E072"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708" w:type="pct"/>
            <w:vAlign w:val="center"/>
          </w:tcPr>
          <w:p w14:paraId="73604C67"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Bưu chính</w:t>
            </w:r>
          </w:p>
        </w:tc>
        <w:tc>
          <w:tcPr>
            <w:tcW w:w="319" w:type="pct"/>
            <w:vAlign w:val="center"/>
          </w:tcPr>
          <w:p w14:paraId="50600733" w14:textId="5DD2775D" w:rsidR="00E2518C" w:rsidRPr="00CA0851" w:rsidRDefault="003B4942"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2.0</w:t>
            </w:r>
          </w:p>
        </w:tc>
        <w:tc>
          <w:tcPr>
            <w:tcW w:w="341" w:type="pct"/>
            <w:vAlign w:val="center"/>
          </w:tcPr>
          <w:p w14:paraId="0F010C11" w14:textId="02AD64E2" w:rsidR="00E2518C" w:rsidRPr="00CA0851" w:rsidRDefault="006B71F2"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lang w:val="en-US"/>
              </w:rPr>
              <w:t>48,796</w:t>
            </w:r>
          </w:p>
        </w:tc>
        <w:tc>
          <w:tcPr>
            <w:tcW w:w="348" w:type="pct"/>
            <w:vAlign w:val="center"/>
          </w:tcPr>
          <w:p w14:paraId="3638A82A"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369831BE" w14:textId="28F6ECC0" w:rsidR="00E2518C" w:rsidRPr="00CA0851" w:rsidRDefault="0024081F"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8,000</w:t>
            </w:r>
          </w:p>
        </w:tc>
        <w:tc>
          <w:tcPr>
            <w:tcW w:w="256" w:type="pct"/>
            <w:vAlign w:val="center"/>
          </w:tcPr>
          <w:p w14:paraId="07B921BD" w14:textId="23E54B8E" w:rsidR="00E2518C" w:rsidRPr="00CA0851" w:rsidRDefault="0024081F"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w:t>
            </w:r>
          </w:p>
        </w:tc>
        <w:tc>
          <w:tcPr>
            <w:tcW w:w="335" w:type="pct"/>
            <w:vAlign w:val="center"/>
          </w:tcPr>
          <w:p w14:paraId="64500FB9" w14:textId="55025CA7" w:rsidR="00E2518C" w:rsidRPr="00CA0851" w:rsidRDefault="0024081F"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100,000</w:t>
            </w:r>
          </w:p>
        </w:tc>
        <w:tc>
          <w:tcPr>
            <w:tcW w:w="350" w:type="pct"/>
            <w:vAlign w:val="center"/>
          </w:tcPr>
          <w:p w14:paraId="6E7811A8" w14:textId="753E41D5" w:rsidR="00E2518C" w:rsidRPr="00CA0851" w:rsidRDefault="0024081F"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105,592</w:t>
            </w:r>
          </w:p>
        </w:tc>
        <w:tc>
          <w:tcPr>
            <w:tcW w:w="602" w:type="pct"/>
            <w:vAlign w:val="center"/>
          </w:tcPr>
          <w:p w14:paraId="0F4A57FD" w14:textId="374DBE64" w:rsidR="00E2518C" w:rsidRPr="00CA0851" w:rsidRDefault="0024081F"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10,559,200,000</w:t>
            </w:r>
          </w:p>
        </w:tc>
        <w:tc>
          <w:tcPr>
            <w:tcW w:w="301" w:type="pct"/>
            <w:vAlign w:val="center"/>
          </w:tcPr>
          <w:p w14:paraId="321E456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5F534D0A" w14:textId="77777777" w:rsidTr="0087389D">
        <w:tc>
          <w:tcPr>
            <w:tcW w:w="340" w:type="pct"/>
            <w:vAlign w:val="center"/>
          </w:tcPr>
          <w:p w14:paraId="73E8E29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790" w:type="pct"/>
            <w:vAlign w:val="center"/>
          </w:tcPr>
          <w:p w14:paraId="484930D1"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708" w:type="pct"/>
            <w:vAlign w:val="center"/>
          </w:tcPr>
          <w:p w14:paraId="3AE28EE1"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Điện tử</w:t>
            </w:r>
          </w:p>
        </w:tc>
        <w:tc>
          <w:tcPr>
            <w:tcW w:w="319" w:type="pct"/>
            <w:vAlign w:val="center"/>
          </w:tcPr>
          <w:p w14:paraId="2090161F" w14:textId="1D0FD00E" w:rsidR="00E2518C" w:rsidRPr="00CA0851" w:rsidRDefault="003B4942"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w:t>
            </w:r>
            <w:r w:rsidR="006B71F2" w:rsidRPr="00CA0851">
              <w:rPr>
                <w:rFonts w:asciiTheme="majorHAnsi" w:hAnsiTheme="majorHAnsi" w:cstheme="majorHAnsi"/>
                <w:lang w:val="en-US"/>
              </w:rPr>
              <w:t>.0</w:t>
            </w:r>
          </w:p>
        </w:tc>
        <w:tc>
          <w:tcPr>
            <w:tcW w:w="341" w:type="pct"/>
            <w:vAlign w:val="center"/>
          </w:tcPr>
          <w:p w14:paraId="52AD6892" w14:textId="5103E3A1" w:rsidR="00E2518C" w:rsidRPr="00CA0851" w:rsidRDefault="006B71F2"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lang w:val="en-US"/>
              </w:rPr>
              <w:t>48,796</w:t>
            </w:r>
          </w:p>
        </w:tc>
        <w:tc>
          <w:tcPr>
            <w:tcW w:w="348" w:type="pct"/>
            <w:vAlign w:val="center"/>
          </w:tcPr>
          <w:p w14:paraId="6191838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2670A24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4A0D258D" w14:textId="00329542" w:rsidR="00E2518C" w:rsidRPr="00CA0851" w:rsidRDefault="00AF74CC"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w:t>
            </w:r>
          </w:p>
        </w:tc>
        <w:tc>
          <w:tcPr>
            <w:tcW w:w="335" w:type="pct"/>
            <w:vAlign w:val="center"/>
          </w:tcPr>
          <w:p w14:paraId="756663D1" w14:textId="35257C03" w:rsidR="00E2518C" w:rsidRPr="00CA0851" w:rsidRDefault="00AF74CC"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300,000</w:t>
            </w:r>
          </w:p>
        </w:tc>
        <w:tc>
          <w:tcPr>
            <w:tcW w:w="350" w:type="pct"/>
            <w:vAlign w:val="center"/>
          </w:tcPr>
          <w:p w14:paraId="741041B5" w14:textId="7A13418C" w:rsidR="00E2518C" w:rsidRPr="00CA0851" w:rsidRDefault="00AF74C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lang w:val="en-US"/>
              </w:rPr>
              <w:t>48,796</w:t>
            </w:r>
          </w:p>
        </w:tc>
        <w:tc>
          <w:tcPr>
            <w:tcW w:w="602" w:type="pct"/>
            <w:vAlign w:val="center"/>
          </w:tcPr>
          <w:p w14:paraId="2EB5B577" w14:textId="0119B55D" w:rsidR="00E2518C" w:rsidRPr="00CA0851" w:rsidRDefault="00A908ED" w:rsidP="00CA0851">
            <w:pPr>
              <w:pStyle w:val="TableParagraph"/>
              <w:tabs>
                <w:tab w:val="left" w:pos="1152"/>
              </w:tabs>
              <w:spacing w:before="40" w:after="40"/>
              <w:jc w:val="center"/>
              <w:rPr>
                <w:rFonts w:asciiTheme="majorHAnsi" w:hAnsiTheme="majorHAnsi" w:cstheme="majorHAnsi"/>
                <w:lang w:val="en-US"/>
              </w:rPr>
            </w:pPr>
            <w:r w:rsidRPr="00CA0851">
              <w:rPr>
                <w:rFonts w:asciiTheme="majorHAnsi" w:hAnsiTheme="majorHAnsi" w:cstheme="majorHAnsi"/>
                <w:lang w:val="en-US"/>
              </w:rPr>
              <w:t>14,638,800,000</w:t>
            </w:r>
          </w:p>
        </w:tc>
        <w:tc>
          <w:tcPr>
            <w:tcW w:w="301" w:type="pct"/>
            <w:vAlign w:val="center"/>
          </w:tcPr>
          <w:p w14:paraId="0BFF61B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3E9BEF18" w14:textId="77777777" w:rsidTr="0087389D">
        <w:tc>
          <w:tcPr>
            <w:tcW w:w="340" w:type="pct"/>
            <w:vAlign w:val="center"/>
          </w:tcPr>
          <w:p w14:paraId="19BF6A01"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3</w:t>
            </w:r>
          </w:p>
        </w:tc>
        <w:tc>
          <w:tcPr>
            <w:tcW w:w="790" w:type="pct"/>
            <w:vAlign w:val="center"/>
          </w:tcPr>
          <w:p w14:paraId="5F525505" w14:textId="77777777" w:rsidR="00E2518C" w:rsidRPr="00CA0851" w:rsidRDefault="00E2518C" w:rsidP="00CA0851">
            <w:pPr>
              <w:pStyle w:val="TableParagraph"/>
              <w:tabs>
                <w:tab w:val="left" w:pos="1152"/>
              </w:tabs>
              <w:spacing w:before="40" w:after="40"/>
              <w:rPr>
                <w:rFonts w:asciiTheme="majorHAnsi" w:hAnsiTheme="majorHAnsi" w:cstheme="majorHAnsi"/>
                <w:b/>
              </w:rPr>
            </w:pPr>
            <w:r w:rsidRPr="00CA0851">
              <w:rPr>
                <w:rFonts w:asciiTheme="majorHAnsi" w:hAnsiTheme="majorHAnsi" w:cstheme="majorHAnsi"/>
                <w:b/>
              </w:rPr>
              <w:t>Nộp phí, lệ phí, chi phí khác</w:t>
            </w:r>
          </w:p>
        </w:tc>
        <w:tc>
          <w:tcPr>
            <w:tcW w:w="708" w:type="pct"/>
            <w:vAlign w:val="center"/>
          </w:tcPr>
          <w:p w14:paraId="7494848B"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319" w:type="pct"/>
            <w:vAlign w:val="center"/>
          </w:tcPr>
          <w:p w14:paraId="00ADBFA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249D7C8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48BDFB6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3B61F5D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38213EC7"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6E7233E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2E3F10E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4478F11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6EC60ADF"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64E9FA1A" w14:textId="77777777" w:rsidTr="0087389D">
        <w:tc>
          <w:tcPr>
            <w:tcW w:w="340" w:type="pct"/>
            <w:vAlign w:val="center"/>
          </w:tcPr>
          <w:p w14:paraId="7F303CB6"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rPr>
              <w:lastRenderedPageBreak/>
              <w:t>3.1</w:t>
            </w:r>
          </w:p>
        </w:tc>
        <w:tc>
          <w:tcPr>
            <w:tcW w:w="790" w:type="pct"/>
            <w:vAlign w:val="center"/>
          </w:tcPr>
          <w:p w14:paraId="78961FE1"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Phí</w:t>
            </w:r>
          </w:p>
        </w:tc>
        <w:tc>
          <w:tcPr>
            <w:tcW w:w="708" w:type="pct"/>
            <w:vAlign w:val="center"/>
          </w:tcPr>
          <w:p w14:paraId="3251EE0E"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319" w:type="pct"/>
            <w:vAlign w:val="center"/>
          </w:tcPr>
          <w:p w14:paraId="0C26578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35F93BC6"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3576F15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2F14C13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4A44259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3362821F"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6526B38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18C335B1"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13EF7862"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0CB3C739" w14:textId="77777777" w:rsidTr="0087389D">
        <w:tc>
          <w:tcPr>
            <w:tcW w:w="340" w:type="pct"/>
            <w:vAlign w:val="center"/>
          </w:tcPr>
          <w:p w14:paraId="7F2CA19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rPr>
              <w:t>3.2</w:t>
            </w:r>
          </w:p>
        </w:tc>
        <w:tc>
          <w:tcPr>
            <w:tcW w:w="790" w:type="pct"/>
            <w:vAlign w:val="center"/>
          </w:tcPr>
          <w:p w14:paraId="6E4112FF"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Lệ phí</w:t>
            </w:r>
          </w:p>
        </w:tc>
        <w:tc>
          <w:tcPr>
            <w:tcW w:w="708" w:type="pct"/>
            <w:vAlign w:val="center"/>
          </w:tcPr>
          <w:p w14:paraId="5182B05B"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319" w:type="pct"/>
            <w:vAlign w:val="center"/>
          </w:tcPr>
          <w:p w14:paraId="1DB4664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2CC5909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3249751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471D7A4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50E7B80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648AAE2A"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37487D1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72F4A50A"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2E6C52D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62AC95FA" w14:textId="77777777" w:rsidTr="0087389D">
        <w:tc>
          <w:tcPr>
            <w:tcW w:w="340" w:type="pct"/>
            <w:vAlign w:val="center"/>
          </w:tcPr>
          <w:p w14:paraId="67EE8E8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r w:rsidRPr="00CA0851">
              <w:rPr>
                <w:rFonts w:asciiTheme="majorHAnsi" w:hAnsiTheme="majorHAnsi" w:cstheme="majorHAnsi"/>
              </w:rPr>
              <w:t>3.3</w:t>
            </w:r>
          </w:p>
        </w:tc>
        <w:tc>
          <w:tcPr>
            <w:tcW w:w="790" w:type="pct"/>
            <w:vAlign w:val="center"/>
          </w:tcPr>
          <w:p w14:paraId="45DDB890"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Chi phí khác (nếu có)</w:t>
            </w:r>
          </w:p>
        </w:tc>
        <w:tc>
          <w:tcPr>
            <w:tcW w:w="708" w:type="pct"/>
            <w:vAlign w:val="center"/>
          </w:tcPr>
          <w:p w14:paraId="65FE5403"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319" w:type="pct"/>
            <w:vAlign w:val="center"/>
          </w:tcPr>
          <w:p w14:paraId="68E9DFEA"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6F3FF24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033E07E1"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7DC0E8E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6CB2C4A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212FEF99"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470796D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0931F91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5D2EACE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53300251" w14:textId="77777777" w:rsidTr="0087389D">
        <w:tc>
          <w:tcPr>
            <w:tcW w:w="340" w:type="pct"/>
            <w:vAlign w:val="center"/>
          </w:tcPr>
          <w:p w14:paraId="12027329"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4</w:t>
            </w:r>
          </w:p>
        </w:tc>
        <w:tc>
          <w:tcPr>
            <w:tcW w:w="790" w:type="pct"/>
            <w:vAlign w:val="center"/>
          </w:tcPr>
          <w:p w14:paraId="0308AF7C"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b/>
              </w:rPr>
              <w:t xml:space="preserve">Chuẩn bị, phục vụ việc kiểm tra, đánh giá của cơ quan có thẩm quyền </w:t>
            </w:r>
            <w:r w:rsidRPr="00CA0851">
              <w:rPr>
                <w:rFonts w:asciiTheme="majorHAnsi" w:hAnsiTheme="majorHAnsi" w:cstheme="majorHAnsi"/>
              </w:rPr>
              <w:t>(nếu có)</w:t>
            </w:r>
          </w:p>
        </w:tc>
        <w:tc>
          <w:tcPr>
            <w:tcW w:w="708" w:type="pct"/>
            <w:vAlign w:val="center"/>
          </w:tcPr>
          <w:p w14:paraId="7F40D560"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319" w:type="pct"/>
            <w:vAlign w:val="center"/>
          </w:tcPr>
          <w:p w14:paraId="7546BFF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363F0321"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2A67DCD6"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6D8FBB0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3E07121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304D399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1DA75C21"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388624A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0D38B2C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1C8C9FD8" w14:textId="77777777" w:rsidTr="0087389D">
        <w:tc>
          <w:tcPr>
            <w:tcW w:w="340" w:type="pct"/>
            <w:vAlign w:val="center"/>
          </w:tcPr>
          <w:p w14:paraId="377A7059"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5</w:t>
            </w:r>
          </w:p>
        </w:tc>
        <w:tc>
          <w:tcPr>
            <w:tcW w:w="790" w:type="pct"/>
            <w:vAlign w:val="center"/>
          </w:tcPr>
          <w:p w14:paraId="6F34D800" w14:textId="77777777" w:rsidR="00E2518C" w:rsidRPr="00CA0851" w:rsidRDefault="00E2518C" w:rsidP="00CA0851">
            <w:pPr>
              <w:pStyle w:val="TableParagraph"/>
              <w:tabs>
                <w:tab w:val="left" w:pos="928"/>
                <w:tab w:val="left" w:pos="1152"/>
                <w:tab w:val="left" w:pos="1589"/>
              </w:tabs>
              <w:spacing w:before="40" w:after="40"/>
              <w:rPr>
                <w:rFonts w:asciiTheme="majorHAnsi" w:hAnsiTheme="majorHAnsi" w:cstheme="majorHAnsi"/>
                <w:b/>
              </w:rPr>
            </w:pPr>
            <w:r w:rsidRPr="00CA0851">
              <w:rPr>
                <w:rFonts w:asciiTheme="majorHAnsi" w:hAnsiTheme="majorHAnsi" w:cstheme="majorHAnsi"/>
                <w:b/>
              </w:rPr>
              <w:t>Công việc khác</w:t>
            </w:r>
          </w:p>
          <w:p w14:paraId="594F77C0"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(nếu có)</w:t>
            </w:r>
          </w:p>
        </w:tc>
        <w:tc>
          <w:tcPr>
            <w:tcW w:w="708" w:type="pct"/>
            <w:vAlign w:val="center"/>
          </w:tcPr>
          <w:p w14:paraId="58B1F56A" w14:textId="3825079B" w:rsidR="00E2518C" w:rsidRPr="00CA0851" w:rsidRDefault="001B1ED2" w:rsidP="00CA0851">
            <w:pPr>
              <w:pStyle w:val="TableParagraph"/>
              <w:tabs>
                <w:tab w:val="left" w:pos="1152"/>
              </w:tabs>
              <w:spacing w:before="40" w:after="40"/>
              <w:rPr>
                <w:rFonts w:asciiTheme="majorHAnsi" w:hAnsiTheme="majorHAnsi" w:cstheme="majorHAnsi"/>
                <w:lang w:val="en-US"/>
              </w:rPr>
            </w:pPr>
            <w:proofErr w:type="spellStart"/>
            <w:r w:rsidRPr="00CA0851">
              <w:rPr>
                <w:rFonts w:asciiTheme="majorHAnsi" w:hAnsiTheme="majorHAnsi" w:cstheme="majorHAnsi"/>
                <w:lang w:val="en-US"/>
              </w:rPr>
              <w:t>Thuê</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người</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phiên</w:t>
            </w:r>
            <w:proofErr w:type="spellEnd"/>
            <w:r w:rsidRPr="00CA0851">
              <w:rPr>
                <w:rFonts w:asciiTheme="majorHAnsi" w:hAnsiTheme="majorHAnsi" w:cstheme="majorHAnsi"/>
                <w:lang w:val="en-US"/>
              </w:rPr>
              <w:t xml:space="preserve"> </w:t>
            </w:r>
            <w:proofErr w:type="spellStart"/>
            <w:r w:rsidRPr="00CA0851">
              <w:rPr>
                <w:rFonts w:asciiTheme="majorHAnsi" w:hAnsiTheme="majorHAnsi" w:cstheme="majorHAnsi"/>
                <w:lang w:val="en-US"/>
              </w:rPr>
              <w:t>dịch</w:t>
            </w:r>
            <w:proofErr w:type="spellEnd"/>
          </w:p>
        </w:tc>
        <w:tc>
          <w:tcPr>
            <w:tcW w:w="319" w:type="pct"/>
            <w:vAlign w:val="center"/>
          </w:tcPr>
          <w:p w14:paraId="3E20B63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07FBBD4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5F99A12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23C7B31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3F2DC74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5A43C849"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7567874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1FBD010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30DCAAAE"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59409399" w14:textId="77777777" w:rsidTr="0087389D">
        <w:tc>
          <w:tcPr>
            <w:tcW w:w="340" w:type="pct"/>
            <w:vAlign w:val="center"/>
          </w:tcPr>
          <w:p w14:paraId="59DCD1A5"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6</w:t>
            </w:r>
          </w:p>
        </w:tc>
        <w:tc>
          <w:tcPr>
            <w:tcW w:w="790" w:type="pct"/>
            <w:vAlign w:val="center"/>
          </w:tcPr>
          <w:p w14:paraId="07639F48" w14:textId="77777777" w:rsidR="00E2518C" w:rsidRPr="00CA0851" w:rsidRDefault="00E2518C" w:rsidP="00CA0851">
            <w:pPr>
              <w:pStyle w:val="TableParagraph"/>
              <w:tabs>
                <w:tab w:val="left" w:pos="1152"/>
              </w:tabs>
              <w:spacing w:before="40" w:after="40"/>
              <w:rPr>
                <w:rFonts w:asciiTheme="majorHAnsi" w:hAnsiTheme="majorHAnsi" w:cstheme="majorHAnsi"/>
                <w:b/>
              </w:rPr>
            </w:pPr>
            <w:r w:rsidRPr="00CA0851">
              <w:rPr>
                <w:rFonts w:asciiTheme="majorHAnsi" w:hAnsiTheme="majorHAnsi" w:cstheme="majorHAnsi"/>
                <w:b/>
              </w:rPr>
              <w:t>Nhận kết quả</w:t>
            </w:r>
          </w:p>
        </w:tc>
        <w:tc>
          <w:tcPr>
            <w:tcW w:w="708" w:type="pct"/>
            <w:vAlign w:val="center"/>
          </w:tcPr>
          <w:p w14:paraId="13E235B2"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Trực tiếp</w:t>
            </w:r>
          </w:p>
        </w:tc>
        <w:tc>
          <w:tcPr>
            <w:tcW w:w="319" w:type="pct"/>
            <w:vAlign w:val="center"/>
          </w:tcPr>
          <w:p w14:paraId="6832AB67"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7AE68207"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7817512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31916D3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33185A7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4853152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365FE43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17C30AC5"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3080D38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19B0648E" w14:textId="77777777" w:rsidTr="0087389D">
        <w:tc>
          <w:tcPr>
            <w:tcW w:w="340" w:type="pct"/>
            <w:vAlign w:val="center"/>
          </w:tcPr>
          <w:p w14:paraId="1D6B4A72"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790" w:type="pct"/>
            <w:vAlign w:val="center"/>
          </w:tcPr>
          <w:p w14:paraId="3813C68A"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708" w:type="pct"/>
            <w:vAlign w:val="center"/>
          </w:tcPr>
          <w:p w14:paraId="69B46EC7"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Bưu chính</w:t>
            </w:r>
          </w:p>
        </w:tc>
        <w:tc>
          <w:tcPr>
            <w:tcW w:w="319" w:type="pct"/>
            <w:vAlign w:val="center"/>
          </w:tcPr>
          <w:p w14:paraId="4A0AAF8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16FD4CE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0E7AFE0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1F6F0A9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01F4F18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2CE1CEB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6DC4D937"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33CDF86F"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7FC0921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50EB8ED6" w14:textId="77777777" w:rsidTr="0087389D">
        <w:tc>
          <w:tcPr>
            <w:tcW w:w="340" w:type="pct"/>
            <w:vAlign w:val="center"/>
          </w:tcPr>
          <w:p w14:paraId="1F0E4F1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790" w:type="pct"/>
            <w:vAlign w:val="center"/>
          </w:tcPr>
          <w:p w14:paraId="02FBEA7D" w14:textId="77777777" w:rsidR="00E2518C" w:rsidRPr="00CA0851" w:rsidRDefault="00E2518C" w:rsidP="00CA0851">
            <w:pPr>
              <w:pStyle w:val="TableParagraph"/>
              <w:tabs>
                <w:tab w:val="left" w:pos="1152"/>
              </w:tabs>
              <w:spacing w:before="40" w:after="40"/>
              <w:rPr>
                <w:rFonts w:asciiTheme="majorHAnsi" w:hAnsiTheme="majorHAnsi" w:cstheme="majorHAnsi"/>
              </w:rPr>
            </w:pPr>
          </w:p>
        </w:tc>
        <w:tc>
          <w:tcPr>
            <w:tcW w:w="708" w:type="pct"/>
            <w:vAlign w:val="center"/>
          </w:tcPr>
          <w:p w14:paraId="155F7070" w14:textId="77777777" w:rsidR="00E2518C" w:rsidRPr="00CA0851" w:rsidRDefault="00E2518C" w:rsidP="00CA0851">
            <w:pPr>
              <w:pStyle w:val="TableParagraph"/>
              <w:tabs>
                <w:tab w:val="left" w:pos="1152"/>
              </w:tabs>
              <w:spacing w:before="40" w:after="40"/>
              <w:rPr>
                <w:rFonts w:asciiTheme="majorHAnsi" w:hAnsiTheme="majorHAnsi" w:cstheme="majorHAnsi"/>
              </w:rPr>
            </w:pPr>
            <w:r w:rsidRPr="00CA0851">
              <w:rPr>
                <w:rFonts w:asciiTheme="majorHAnsi" w:hAnsiTheme="majorHAnsi" w:cstheme="majorHAnsi"/>
              </w:rPr>
              <w:t>Điện tử</w:t>
            </w:r>
          </w:p>
        </w:tc>
        <w:tc>
          <w:tcPr>
            <w:tcW w:w="319" w:type="pct"/>
            <w:vAlign w:val="center"/>
          </w:tcPr>
          <w:p w14:paraId="096946EB"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26D261C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6FFD5F1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6636BD3D"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256" w:type="pct"/>
            <w:vAlign w:val="center"/>
          </w:tcPr>
          <w:p w14:paraId="5D06C7F7"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683243C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50" w:type="pct"/>
            <w:vAlign w:val="center"/>
          </w:tcPr>
          <w:p w14:paraId="6B5EABC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602" w:type="pct"/>
            <w:vAlign w:val="center"/>
          </w:tcPr>
          <w:p w14:paraId="29F057D2"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01" w:type="pct"/>
            <w:vAlign w:val="center"/>
          </w:tcPr>
          <w:p w14:paraId="0465D00F"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r w:rsidR="00E2518C" w:rsidRPr="00CA0851" w14:paraId="695088FA" w14:textId="77777777" w:rsidTr="0087389D">
        <w:tc>
          <w:tcPr>
            <w:tcW w:w="340" w:type="pct"/>
            <w:vAlign w:val="center"/>
          </w:tcPr>
          <w:p w14:paraId="77D39B34"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1498" w:type="pct"/>
            <w:gridSpan w:val="2"/>
            <w:vAlign w:val="center"/>
          </w:tcPr>
          <w:p w14:paraId="0BF61693" w14:textId="77777777" w:rsidR="00E2518C" w:rsidRPr="00CA0851" w:rsidRDefault="00E2518C" w:rsidP="00CA0851">
            <w:pPr>
              <w:pStyle w:val="TableParagraph"/>
              <w:tabs>
                <w:tab w:val="left" w:pos="1152"/>
              </w:tabs>
              <w:spacing w:before="40" w:after="40"/>
              <w:jc w:val="center"/>
              <w:rPr>
                <w:rFonts w:asciiTheme="majorHAnsi" w:hAnsiTheme="majorHAnsi" w:cstheme="majorHAnsi"/>
                <w:b/>
              </w:rPr>
            </w:pPr>
            <w:r w:rsidRPr="00CA0851">
              <w:rPr>
                <w:rFonts w:asciiTheme="majorHAnsi" w:hAnsiTheme="majorHAnsi" w:cstheme="majorHAnsi"/>
                <w:b/>
              </w:rPr>
              <w:t>TỔNG</w:t>
            </w:r>
          </w:p>
        </w:tc>
        <w:tc>
          <w:tcPr>
            <w:tcW w:w="319" w:type="pct"/>
            <w:vAlign w:val="center"/>
          </w:tcPr>
          <w:p w14:paraId="7ACCC277"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1" w:type="pct"/>
            <w:vAlign w:val="center"/>
          </w:tcPr>
          <w:p w14:paraId="1C4D50DC"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48" w:type="pct"/>
            <w:vAlign w:val="center"/>
          </w:tcPr>
          <w:p w14:paraId="5D23C4B0"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10" w:type="pct"/>
            <w:vAlign w:val="center"/>
          </w:tcPr>
          <w:p w14:paraId="403D79B1" w14:textId="400C9607" w:rsidR="00E2518C" w:rsidRPr="00CA0851" w:rsidRDefault="00CA0851" w:rsidP="00CA0851">
            <w:pPr>
              <w:pStyle w:val="TableParagraph"/>
              <w:tabs>
                <w:tab w:val="left" w:pos="1152"/>
              </w:tabs>
              <w:spacing w:before="40" w:after="40"/>
              <w:jc w:val="center"/>
              <w:rPr>
                <w:rFonts w:asciiTheme="majorHAnsi" w:hAnsiTheme="majorHAnsi" w:cstheme="majorHAnsi"/>
                <w:lang w:val="en-US"/>
              </w:rPr>
            </w:pPr>
            <w:r>
              <w:rPr>
                <w:rFonts w:asciiTheme="majorHAnsi" w:hAnsiTheme="majorHAnsi" w:cstheme="majorHAnsi"/>
                <w:lang w:val="en-US"/>
              </w:rPr>
              <w:t>258</w:t>
            </w:r>
            <w:r w:rsidR="00F96FCB">
              <w:rPr>
                <w:rFonts w:asciiTheme="majorHAnsi" w:hAnsiTheme="majorHAnsi" w:cstheme="majorHAnsi"/>
                <w:lang w:val="en-US"/>
              </w:rPr>
              <w:t>,000</w:t>
            </w:r>
          </w:p>
        </w:tc>
        <w:tc>
          <w:tcPr>
            <w:tcW w:w="256" w:type="pct"/>
            <w:vAlign w:val="center"/>
          </w:tcPr>
          <w:p w14:paraId="11724868"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c>
          <w:tcPr>
            <w:tcW w:w="335" w:type="pct"/>
            <w:vAlign w:val="center"/>
          </w:tcPr>
          <w:p w14:paraId="68506DBC" w14:textId="0B300F2A" w:rsidR="00E2518C" w:rsidRPr="00F96FCB" w:rsidRDefault="00F96FCB" w:rsidP="00CA0851">
            <w:pPr>
              <w:pStyle w:val="TableParagraph"/>
              <w:tabs>
                <w:tab w:val="left" w:pos="1152"/>
              </w:tabs>
              <w:spacing w:before="40" w:after="40"/>
              <w:jc w:val="center"/>
              <w:rPr>
                <w:rFonts w:asciiTheme="majorHAnsi" w:hAnsiTheme="majorHAnsi" w:cstheme="majorHAnsi"/>
                <w:lang w:val="en-US"/>
              </w:rPr>
            </w:pPr>
            <w:r>
              <w:rPr>
                <w:rFonts w:asciiTheme="majorHAnsi" w:hAnsiTheme="majorHAnsi" w:cstheme="majorHAnsi"/>
                <w:lang w:val="en-US"/>
              </w:rPr>
              <w:t>1,800,000</w:t>
            </w:r>
          </w:p>
        </w:tc>
        <w:tc>
          <w:tcPr>
            <w:tcW w:w="350" w:type="pct"/>
            <w:vAlign w:val="center"/>
          </w:tcPr>
          <w:p w14:paraId="708EA8B9" w14:textId="55DA0DC8" w:rsidR="00E2518C" w:rsidRPr="003F786E" w:rsidRDefault="003F786E" w:rsidP="00CA0851">
            <w:pPr>
              <w:pStyle w:val="TableParagraph"/>
              <w:tabs>
                <w:tab w:val="left" w:pos="1152"/>
              </w:tabs>
              <w:spacing w:before="40" w:after="40"/>
              <w:jc w:val="center"/>
              <w:rPr>
                <w:rFonts w:asciiTheme="majorHAnsi" w:hAnsiTheme="majorHAnsi" w:cstheme="majorHAnsi"/>
                <w:lang w:val="en-US"/>
              </w:rPr>
            </w:pPr>
            <w:r>
              <w:rPr>
                <w:rFonts w:asciiTheme="majorHAnsi" w:hAnsiTheme="majorHAnsi" w:cstheme="majorHAnsi"/>
                <w:lang w:val="en-US"/>
              </w:rPr>
              <w:t>745,960</w:t>
            </w:r>
          </w:p>
        </w:tc>
        <w:tc>
          <w:tcPr>
            <w:tcW w:w="602" w:type="pct"/>
            <w:vAlign w:val="center"/>
          </w:tcPr>
          <w:p w14:paraId="2BEBC2D6" w14:textId="18C96726" w:rsidR="00E2518C" w:rsidRPr="0051063B" w:rsidRDefault="0051063B" w:rsidP="00CA0851">
            <w:pPr>
              <w:pStyle w:val="TableParagraph"/>
              <w:tabs>
                <w:tab w:val="left" w:pos="1152"/>
              </w:tabs>
              <w:spacing w:before="40" w:after="40"/>
              <w:jc w:val="center"/>
              <w:rPr>
                <w:rFonts w:asciiTheme="majorHAnsi" w:hAnsiTheme="majorHAnsi" w:cstheme="majorHAnsi"/>
                <w:lang w:val="en-US"/>
              </w:rPr>
            </w:pPr>
            <w:r>
              <w:rPr>
                <w:rFonts w:asciiTheme="majorHAnsi" w:hAnsiTheme="majorHAnsi" w:cstheme="majorHAnsi"/>
                <w:lang w:val="en-US"/>
              </w:rPr>
              <w:t>341,104,400,000</w:t>
            </w:r>
          </w:p>
        </w:tc>
        <w:tc>
          <w:tcPr>
            <w:tcW w:w="301" w:type="pct"/>
            <w:vAlign w:val="center"/>
          </w:tcPr>
          <w:p w14:paraId="0E9E4883" w14:textId="77777777" w:rsidR="00E2518C" w:rsidRPr="00CA0851" w:rsidRDefault="00E2518C" w:rsidP="00CA0851">
            <w:pPr>
              <w:pStyle w:val="TableParagraph"/>
              <w:tabs>
                <w:tab w:val="left" w:pos="1152"/>
              </w:tabs>
              <w:spacing w:before="40" w:after="40"/>
              <w:jc w:val="center"/>
              <w:rPr>
                <w:rFonts w:asciiTheme="majorHAnsi" w:hAnsiTheme="majorHAnsi" w:cstheme="majorHAnsi"/>
              </w:rPr>
            </w:pPr>
          </w:p>
        </w:tc>
      </w:tr>
    </w:tbl>
    <w:p w14:paraId="79997C1B" w14:textId="7712B845" w:rsidR="00E2518C" w:rsidRPr="005778BB" w:rsidRDefault="00E2518C" w:rsidP="00E2518C">
      <w:pPr>
        <w:pStyle w:val="ListParagraph"/>
        <w:tabs>
          <w:tab w:val="left" w:pos="571"/>
        </w:tabs>
        <w:spacing w:before="120"/>
        <w:ind w:left="0"/>
        <w:rPr>
          <w:rFonts w:asciiTheme="majorHAnsi" w:hAnsiTheme="majorHAnsi" w:cstheme="majorHAnsi"/>
          <w:b/>
        </w:rPr>
      </w:pPr>
      <w:r w:rsidRPr="005778BB">
        <w:rPr>
          <w:rFonts w:asciiTheme="majorHAnsi" w:hAnsiTheme="majorHAnsi" w:cstheme="majorHAnsi"/>
          <w:b/>
          <w:bCs/>
        </w:rPr>
        <w:t xml:space="preserve">II. </w:t>
      </w:r>
      <w:r w:rsidRPr="005778BB">
        <w:rPr>
          <w:rFonts w:asciiTheme="majorHAnsi" w:hAnsiTheme="majorHAnsi" w:cstheme="majorHAnsi"/>
          <w:b/>
        </w:rPr>
        <w:t>SO SÁNH CHI PHÍ</w:t>
      </w:r>
    </w:p>
    <w:p w14:paraId="103B116C" w14:textId="34389330" w:rsidR="00E2518C" w:rsidRPr="005778BB" w:rsidRDefault="00E2518C" w:rsidP="00E2518C">
      <w:pPr>
        <w:spacing w:before="120"/>
        <w:jc w:val="center"/>
        <w:rPr>
          <w:rFonts w:asciiTheme="majorHAnsi" w:hAnsiTheme="majorHAnsi" w:cstheme="majorHAnsi"/>
          <w:b/>
          <w:lang w:val="en-US"/>
        </w:rPr>
      </w:pPr>
      <w:r w:rsidRPr="005778BB">
        <w:rPr>
          <w:rFonts w:asciiTheme="majorHAnsi" w:hAnsiTheme="majorHAnsi" w:cstheme="majorHAnsi"/>
          <w:b/>
          <w:noProof/>
          <w:lang w:val="en-US"/>
        </w:rPr>
        <w:drawing>
          <wp:inline distT="0" distB="0" distL="0" distR="0" wp14:anchorId="28260641" wp14:editId="6105BD35">
            <wp:extent cx="5478780" cy="2110740"/>
            <wp:effectExtent l="0" t="0" r="7620" b="3810"/>
            <wp:docPr id="334351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8780" cy="2110740"/>
                    </a:xfrm>
                    <a:prstGeom prst="rect">
                      <a:avLst/>
                    </a:prstGeom>
                    <a:noFill/>
                    <a:ln>
                      <a:noFill/>
                    </a:ln>
                  </pic:spPr>
                </pic:pic>
              </a:graphicData>
            </a:graphic>
          </wp:inline>
        </w:drawing>
      </w:r>
    </w:p>
    <w:p w14:paraId="45180838" w14:textId="77777777" w:rsidR="00E2518C" w:rsidRPr="005778BB" w:rsidRDefault="00E2518C" w:rsidP="00E2518C">
      <w:pPr>
        <w:spacing w:before="120"/>
        <w:jc w:val="center"/>
        <w:rPr>
          <w:rFonts w:asciiTheme="majorHAnsi" w:hAnsiTheme="majorHAnsi" w:cstheme="majorHAnsi"/>
          <w:b/>
          <w:lang w:val="en-US"/>
        </w:rPr>
      </w:pPr>
      <w:r w:rsidRPr="005778BB">
        <w:rPr>
          <w:rFonts w:asciiTheme="majorHAnsi" w:hAnsiTheme="majorHAnsi" w:cstheme="majorHAnsi"/>
          <w:b/>
        </w:rPr>
        <w:t>Chi phí tuân thủ TTHC còn lại (màu đỏ) và Chi phí tuân thủ TTHC cắt giảm được (màu xanh) sau khi được sửa đổi, bổ sung hoặc để thực hiện nhiệm vụ, quyền hạn được phân cấp</w:t>
      </w:r>
    </w:p>
    <w:p w14:paraId="460017B9" w14:textId="20A32C08" w:rsidR="00E2518C" w:rsidRPr="005778BB" w:rsidRDefault="00E2518C" w:rsidP="00E2518C">
      <w:pPr>
        <w:spacing w:before="120"/>
        <w:jc w:val="center"/>
        <w:rPr>
          <w:rFonts w:asciiTheme="majorHAnsi" w:hAnsiTheme="majorHAnsi" w:cstheme="majorHAnsi"/>
          <w:b/>
          <w:lang w:val="en-US"/>
        </w:rPr>
      </w:pPr>
      <w:r w:rsidRPr="005778BB">
        <w:rPr>
          <w:rFonts w:asciiTheme="majorHAnsi" w:hAnsiTheme="majorHAnsi" w:cstheme="majorHAnsi"/>
          <w:b/>
          <w:noProof/>
          <w:lang w:val="en-US"/>
        </w:rPr>
        <w:lastRenderedPageBreak/>
        <w:drawing>
          <wp:inline distT="0" distB="0" distL="0" distR="0" wp14:anchorId="55CAB9B0" wp14:editId="15636194">
            <wp:extent cx="2567940" cy="1082040"/>
            <wp:effectExtent l="0" t="0" r="3810" b="3810"/>
            <wp:docPr id="942318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7940" cy="1082040"/>
                    </a:xfrm>
                    <a:prstGeom prst="rect">
                      <a:avLst/>
                    </a:prstGeom>
                    <a:noFill/>
                    <a:ln>
                      <a:noFill/>
                    </a:ln>
                  </pic:spPr>
                </pic:pic>
              </a:graphicData>
            </a:graphic>
          </wp:inline>
        </w:drawing>
      </w:r>
    </w:p>
    <w:p w14:paraId="0C9AE3B6" w14:textId="77777777" w:rsidR="00E2518C" w:rsidRPr="005778BB" w:rsidRDefault="00E2518C" w:rsidP="00E2518C">
      <w:pPr>
        <w:spacing w:before="120"/>
        <w:jc w:val="center"/>
        <w:rPr>
          <w:rFonts w:asciiTheme="majorHAnsi" w:hAnsiTheme="majorHAnsi" w:cstheme="majorHAnsi"/>
          <w:b/>
        </w:rPr>
      </w:pPr>
      <w:r w:rsidRPr="005778BB">
        <w:rPr>
          <w:rFonts w:asciiTheme="majorHAnsi" w:hAnsiTheme="majorHAnsi" w:cstheme="majorHAnsi"/>
          <w:b/>
        </w:rPr>
        <w:t>* Ghi chú: Số liệu trong Bảng tính chỉ mang tính chất minh họa.</w:t>
      </w:r>
    </w:p>
    <w:p w14:paraId="32C9436D" w14:textId="77777777" w:rsidR="00A652A1" w:rsidRPr="005778BB" w:rsidRDefault="00A652A1">
      <w:pPr>
        <w:rPr>
          <w:rFonts w:asciiTheme="majorHAnsi" w:hAnsiTheme="majorHAnsi" w:cstheme="majorHAnsi"/>
        </w:rPr>
      </w:pPr>
    </w:p>
    <w:sectPr w:rsidR="00A652A1" w:rsidRPr="005778BB" w:rsidSect="00E251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8C"/>
    <w:rsid w:val="000D36FD"/>
    <w:rsid w:val="001B1ED2"/>
    <w:rsid w:val="0024081F"/>
    <w:rsid w:val="002B6A21"/>
    <w:rsid w:val="00305E45"/>
    <w:rsid w:val="003815E0"/>
    <w:rsid w:val="003B4942"/>
    <w:rsid w:val="003F786E"/>
    <w:rsid w:val="004579F5"/>
    <w:rsid w:val="004A3E50"/>
    <w:rsid w:val="0051063B"/>
    <w:rsid w:val="00512FB0"/>
    <w:rsid w:val="005778BB"/>
    <w:rsid w:val="006B71F2"/>
    <w:rsid w:val="00764BE5"/>
    <w:rsid w:val="007D468B"/>
    <w:rsid w:val="00967047"/>
    <w:rsid w:val="009A42FA"/>
    <w:rsid w:val="009E1627"/>
    <w:rsid w:val="00A55C2D"/>
    <w:rsid w:val="00A652A1"/>
    <w:rsid w:val="00A908ED"/>
    <w:rsid w:val="00A96EC4"/>
    <w:rsid w:val="00AF74CC"/>
    <w:rsid w:val="00B271C6"/>
    <w:rsid w:val="00B272B1"/>
    <w:rsid w:val="00CA0851"/>
    <w:rsid w:val="00CD360D"/>
    <w:rsid w:val="00E2518C"/>
    <w:rsid w:val="00E85188"/>
    <w:rsid w:val="00F12D0E"/>
    <w:rsid w:val="00F96F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1FCF"/>
  <w15:chartTrackingRefBased/>
  <w15:docId w15:val="{9457583C-1427-4B4A-9478-55393A80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2518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2518C"/>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E2518C"/>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E2518C"/>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E2518C"/>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lang w:val="vi-VN"/>
    </w:rPr>
  </w:style>
  <w:style w:type="paragraph" w:styleId="Heading5">
    <w:name w:val="heading 5"/>
    <w:basedOn w:val="Normal"/>
    <w:next w:val="Normal"/>
    <w:link w:val="Heading5Char"/>
    <w:uiPriority w:val="9"/>
    <w:semiHidden/>
    <w:unhideWhenUsed/>
    <w:qFormat/>
    <w:rsid w:val="00E2518C"/>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lang w:val="vi-VN"/>
    </w:rPr>
  </w:style>
  <w:style w:type="paragraph" w:styleId="Heading6">
    <w:name w:val="heading 6"/>
    <w:basedOn w:val="Normal"/>
    <w:next w:val="Normal"/>
    <w:link w:val="Heading6Char"/>
    <w:uiPriority w:val="9"/>
    <w:semiHidden/>
    <w:unhideWhenUsed/>
    <w:qFormat/>
    <w:rsid w:val="00E2518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vi-VN"/>
    </w:rPr>
  </w:style>
  <w:style w:type="paragraph" w:styleId="Heading7">
    <w:name w:val="heading 7"/>
    <w:basedOn w:val="Normal"/>
    <w:next w:val="Normal"/>
    <w:link w:val="Heading7Char"/>
    <w:uiPriority w:val="9"/>
    <w:semiHidden/>
    <w:unhideWhenUsed/>
    <w:qFormat/>
    <w:rsid w:val="00E2518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vi-VN"/>
    </w:rPr>
  </w:style>
  <w:style w:type="paragraph" w:styleId="Heading8">
    <w:name w:val="heading 8"/>
    <w:basedOn w:val="Normal"/>
    <w:next w:val="Normal"/>
    <w:link w:val="Heading8Char"/>
    <w:uiPriority w:val="9"/>
    <w:semiHidden/>
    <w:unhideWhenUsed/>
    <w:qFormat/>
    <w:rsid w:val="00E2518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vi-VN"/>
    </w:rPr>
  </w:style>
  <w:style w:type="paragraph" w:styleId="Heading9">
    <w:name w:val="heading 9"/>
    <w:basedOn w:val="Normal"/>
    <w:next w:val="Normal"/>
    <w:link w:val="Heading9Char"/>
    <w:uiPriority w:val="9"/>
    <w:semiHidden/>
    <w:unhideWhenUsed/>
    <w:qFormat/>
    <w:rsid w:val="00E2518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18C"/>
    <w:rPr>
      <w:rFonts w:eastAsiaTheme="majorEastAsia" w:cstheme="majorBidi"/>
      <w:color w:val="272727" w:themeColor="text1" w:themeTint="D8"/>
    </w:rPr>
  </w:style>
  <w:style w:type="paragraph" w:styleId="Title">
    <w:name w:val="Title"/>
    <w:basedOn w:val="Normal"/>
    <w:next w:val="Normal"/>
    <w:link w:val="TitleChar"/>
    <w:uiPriority w:val="10"/>
    <w:qFormat/>
    <w:rsid w:val="00E2518C"/>
    <w:pPr>
      <w:widowControl/>
      <w:autoSpaceDE/>
      <w:autoSpaceDN/>
      <w:spacing w:after="80"/>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E25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18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E25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18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vi-VN"/>
    </w:rPr>
  </w:style>
  <w:style w:type="character" w:customStyle="1" w:styleId="QuoteChar">
    <w:name w:val="Quote Char"/>
    <w:basedOn w:val="DefaultParagraphFont"/>
    <w:link w:val="Quote"/>
    <w:uiPriority w:val="29"/>
    <w:rsid w:val="00E2518C"/>
    <w:rPr>
      <w:i/>
      <w:iCs/>
      <w:color w:val="404040" w:themeColor="text1" w:themeTint="BF"/>
    </w:rPr>
  </w:style>
  <w:style w:type="paragraph" w:styleId="ListParagraph">
    <w:name w:val="List Paragraph"/>
    <w:basedOn w:val="Normal"/>
    <w:uiPriority w:val="1"/>
    <w:qFormat/>
    <w:rsid w:val="00E2518C"/>
    <w:pPr>
      <w:widowControl/>
      <w:autoSpaceDE/>
      <w:autoSpaceDN/>
      <w:spacing w:after="160" w:line="259" w:lineRule="auto"/>
      <w:ind w:left="720"/>
      <w:contextualSpacing/>
    </w:pPr>
    <w:rPr>
      <w:rFonts w:asciiTheme="minorHAnsi" w:eastAsiaTheme="minorHAnsi" w:hAnsiTheme="minorHAnsi" w:cstheme="minorBidi"/>
      <w:lang w:val="vi-VN"/>
    </w:rPr>
  </w:style>
  <w:style w:type="character" w:styleId="IntenseEmphasis">
    <w:name w:val="Intense Emphasis"/>
    <w:basedOn w:val="DefaultParagraphFont"/>
    <w:uiPriority w:val="21"/>
    <w:qFormat/>
    <w:rsid w:val="00E2518C"/>
    <w:rPr>
      <w:i/>
      <w:iCs/>
      <w:color w:val="2F5496" w:themeColor="accent1" w:themeShade="BF"/>
    </w:rPr>
  </w:style>
  <w:style w:type="paragraph" w:styleId="IntenseQuote">
    <w:name w:val="Intense Quote"/>
    <w:basedOn w:val="Normal"/>
    <w:next w:val="Normal"/>
    <w:link w:val="IntenseQuoteChar"/>
    <w:uiPriority w:val="30"/>
    <w:qFormat/>
    <w:rsid w:val="00E2518C"/>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lang w:val="vi-VN"/>
    </w:rPr>
  </w:style>
  <w:style w:type="character" w:customStyle="1" w:styleId="IntenseQuoteChar">
    <w:name w:val="Intense Quote Char"/>
    <w:basedOn w:val="DefaultParagraphFont"/>
    <w:link w:val="IntenseQuote"/>
    <w:uiPriority w:val="30"/>
    <w:rsid w:val="00E2518C"/>
    <w:rPr>
      <w:i/>
      <w:iCs/>
      <w:color w:val="2F5496" w:themeColor="accent1" w:themeShade="BF"/>
    </w:rPr>
  </w:style>
  <w:style w:type="character" w:styleId="IntenseReference">
    <w:name w:val="Intense Reference"/>
    <w:basedOn w:val="DefaultParagraphFont"/>
    <w:uiPriority w:val="32"/>
    <w:qFormat/>
    <w:rsid w:val="00E2518C"/>
    <w:rPr>
      <w:b/>
      <w:bCs/>
      <w:smallCaps/>
      <w:color w:val="2F5496" w:themeColor="accent1" w:themeShade="BF"/>
      <w:spacing w:val="5"/>
    </w:rPr>
  </w:style>
  <w:style w:type="paragraph" w:customStyle="1" w:styleId="TableParagraph">
    <w:name w:val="Table Paragraph"/>
    <w:basedOn w:val="Normal"/>
    <w:uiPriority w:val="1"/>
    <w:qFormat/>
    <w:rsid w:val="00E25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Thị</dc:creator>
  <cp:keywords/>
  <dc:description/>
  <cp:lastModifiedBy>admin</cp:lastModifiedBy>
  <cp:revision>2</cp:revision>
  <dcterms:created xsi:type="dcterms:W3CDTF">2026-05-15T09:20:00Z</dcterms:created>
  <dcterms:modified xsi:type="dcterms:W3CDTF">2026-05-15T09:20:00Z</dcterms:modified>
</cp:coreProperties>
</file>