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89" w:type="dxa"/>
        <w:tblInd w:w="-34" w:type="dxa"/>
        <w:tblLook w:val="01E0" w:firstRow="1" w:lastRow="1" w:firstColumn="1" w:lastColumn="1" w:noHBand="0" w:noVBand="0"/>
      </w:tblPr>
      <w:tblGrid>
        <w:gridCol w:w="3261"/>
        <w:gridCol w:w="6228"/>
      </w:tblGrid>
      <w:tr w:rsidR="00A01EF4" w:rsidRPr="00A01EF4" w14:paraId="1E197DBA" w14:textId="77777777" w:rsidTr="00755168">
        <w:trPr>
          <w:trHeight w:val="698"/>
        </w:trPr>
        <w:tc>
          <w:tcPr>
            <w:tcW w:w="3261" w:type="dxa"/>
          </w:tcPr>
          <w:p w14:paraId="55B72BFC" w14:textId="77777777" w:rsidR="00A01EF4" w:rsidRPr="00A01EF4" w:rsidRDefault="00A01EF4" w:rsidP="00A01EF4">
            <w:pPr>
              <w:spacing w:after="0" w:line="240" w:lineRule="auto"/>
              <w:jc w:val="center"/>
              <w:rPr>
                <w:rFonts w:ascii="Times New Roman" w:eastAsia="Times New Roman" w:hAnsi="Times New Roman" w:cs="Times New Roman"/>
                <w:b/>
                <w:sz w:val="28"/>
                <w:szCs w:val="28"/>
              </w:rPr>
            </w:pPr>
            <w:r w:rsidRPr="00A01EF4">
              <w:rPr>
                <w:rFonts w:ascii="Times New Roman" w:eastAsia="Times New Roman" w:hAnsi="Times New Roman" w:cs="Times New Roman"/>
                <w:b/>
                <w:sz w:val="28"/>
                <w:szCs w:val="28"/>
              </w:rPr>
              <w:t>BỘ CÔNG AN</w:t>
            </w:r>
          </w:p>
          <w:p w14:paraId="6F1F4FB7" w14:textId="77777777" w:rsidR="00A01EF4" w:rsidRPr="00A01EF4" w:rsidRDefault="00A01EF4" w:rsidP="00A01EF4">
            <w:pPr>
              <w:spacing w:after="0" w:line="240" w:lineRule="auto"/>
              <w:jc w:val="center"/>
              <w:rPr>
                <w:rFonts w:ascii="Times New Roman" w:eastAsia="Times New Roman" w:hAnsi="Times New Roman" w:cs="Times New Roman"/>
                <w:sz w:val="28"/>
                <w:szCs w:val="28"/>
                <w:lang w:val="vi-VN"/>
              </w:rPr>
            </w:pPr>
            <w:r w:rsidRPr="00A01EF4">
              <w:rPr>
                <w:rFonts w:ascii="Times New Roman" w:eastAsia="Times New Roman" w:hAnsi="Times New Roman" w:cs="Times New Roman"/>
                <w:b/>
                <w:noProof/>
                <w:sz w:val="26"/>
                <w:szCs w:val="24"/>
                <w:lang w:eastAsia="zh-CN"/>
              </w:rPr>
              <mc:AlternateContent>
                <mc:Choice Requires="wps">
                  <w:drawing>
                    <wp:anchor distT="0" distB="0" distL="114300" distR="114300" simplePos="0" relativeHeight="251659264" behindDoc="0" locked="0" layoutInCell="1" allowOverlap="1" wp14:anchorId="268D982F" wp14:editId="211411CA">
                      <wp:simplePos x="0" y="0"/>
                      <wp:positionH relativeFrom="column">
                        <wp:posOffset>637804</wp:posOffset>
                      </wp:positionH>
                      <wp:positionV relativeFrom="paragraph">
                        <wp:posOffset>13970</wp:posOffset>
                      </wp:positionV>
                      <wp:extent cx="619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744E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1pt" to="98.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"/>
                  </w:pict>
                </mc:Fallback>
              </mc:AlternateContent>
            </w:r>
          </w:p>
        </w:tc>
        <w:tc>
          <w:tcPr>
            <w:tcW w:w="6228" w:type="dxa"/>
          </w:tcPr>
          <w:p w14:paraId="1F421246" w14:textId="77777777" w:rsidR="00A01EF4" w:rsidRPr="00A01EF4" w:rsidRDefault="00A01EF4" w:rsidP="00A01EF4">
            <w:pPr>
              <w:spacing w:after="0" w:line="240" w:lineRule="auto"/>
              <w:jc w:val="center"/>
              <w:rPr>
                <w:rFonts w:ascii="Times New Roman" w:eastAsia="Times New Roman" w:hAnsi="Times New Roman" w:cs="Times New Roman"/>
                <w:b/>
                <w:sz w:val="28"/>
                <w:szCs w:val="28"/>
                <w:lang w:val="vi-VN"/>
              </w:rPr>
            </w:pPr>
            <w:r w:rsidRPr="00A01EF4">
              <w:rPr>
                <w:rFonts w:ascii="Times New Roman" w:eastAsia="Times New Roman" w:hAnsi="Times New Roman" w:cs="Times New Roman"/>
                <w:b/>
                <w:sz w:val="28"/>
                <w:szCs w:val="28"/>
                <w:lang w:val="vi-VN"/>
              </w:rPr>
              <w:t>CỘNG HÒA XÃ HỘI CHỦ NGHĨA VIỆT NAM</w:t>
            </w:r>
          </w:p>
          <w:p w14:paraId="44C3C565" w14:textId="77777777" w:rsidR="00A01EF4" w:rsidRPr="00A01EF4" w:rsidRDefault="00A01EF4" w:rsidP="00A01EF4">
            <w:pPr>
              <w:spacing w:after="0" w:line="240" w:lineRule="auto"/>
              <w:jc w:val="center"/>
              <w:rPr>
                <w:rFonts w:ascii="Times New Roman" w:eastAsia="Times New Roman" w:hAnsi="Times New Roman" w:cs="Times New Roman"/>
                <w:b/>
                <w:sz w:val="28"/>
                <w:szCs w:val="28"/>
              </w:rPr>
            </w:pPr>
            <w:r w:rsidRPr="00A01EF4">
              <w:rPr>
                <w:rFonts w:ascii="Times New Roman" w:eastAsia="Times New Roman" w:hAnsi="Times New Roman" w:cs="Times New Roman"/>
                <w:b/>
                <w:noProof/>
                <w:sz w:val="26"/>
                <w:szCs w:val="24"/>
                <w:lang w:eastAsia="zh-CN"/>
              </w:rPr>
              <mc:AlternateContent>
                <mc:Choice Requires="wps">
                  <w:drawing>
                    <wp:anchor distT="0" distB="0" distL="114300" distR="114300" simplePos="0" relativeHeight="251660288" behindDoc="0" locked="0" layoutInCell="1" allowOverlap="1" wp14:anchorId="19FB31E3" wp14:editId="54B595D6">
                      <wp:simplePos x="0" y="0"/>
                      <wp:positionH relativeFrom="column">
                        <wp:posOffset>791845</wp:posOffset>
                      </wp:positionH>
                      <wp:positionV relativeFrom="paragraph">
                        <wp:posOffset>209550</wp:posOffset>
                      </wp:positionV>
                      <wp:extent cx="2190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BA65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16.5pt" to="23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"/>
                  </w:pict>
                </mc:Fallback>
              </mc:AlternateContent>
            </w:r>
            <w:r w:rsidRPr="00A01EF4">
              <w:rPr>
                <w:rFonts w:ascii="Times New Roman" w:eastAsia="Times New Roman" w:hAnsi="Times New Roman" w:cs="Times New Roman"/>
                <w:b/>
                <w:sz w:val="28"/>
                <w:szCs w:val="28"/>
              </w:rPr>
              <w:t>Độc lập – Tự do – Hạnh phúc</w:t>
            </w:r>
          </w:p>
          <w:p w14:paraId="257895D9" w14:textId="77777777" w:rsidR="00A01EF4" w:rsidRPr="00A01EF4" w:rsidRDefault="00A01EF4" w:rsidP="00A01EF4">
            <w:pPr>
              <w:spacing w:after="0" w:line="240" w:lineRule="auto"/>
              <w:jc w:val="center"/>
              <w:rPr>
                <w:rFonts w:ascii="Times New Roman" w:eastAsia="Times New Roman" w:hAnsi="Times New Roman" w:cs="Times New Roman"/>
                <w:i/>
                <w:sz w:val="28"/>
                <w:szCs w:val="28"/>
              </w:rPr>
            </w:pPr>
          </w:p>
        </w:tc>
      </w:tr>
      <w:tr w:rsidR="00A01EF4" w:rsidRPr="00A01EF4" w14:paraId="4D6EF4B0" w14:textId="77777777" w:rsidTr="00755168">
        <w:trPr>
          <w:trHeight w:val="547"/>
        </w:trPr>
        <w:tc>
          <w:tcPr>
            <w:tcW w:w="3261" w:type="dxa"/>
          </w:tcPr>
          <w:p w14:paraId="52F8FE85" w14:textId="16625842" w:rsidR="00A01EF4" w:rsidRPr="00A01EF4" w:rsidRDefault="00A01EF4" w:rsidP="00A01EF4">
            <w:pPr>
              <w:spacing w:after="0" w:line="240" w:lineRule="exact"/>
              <w:jc w:val="center"/>
              <w:rPr>
                <w:rFonts w:ascii="Times New Roman" w:eastAsia="Calibri" w:hAnsi="Times New Roman" w:cs="Times New Roman"/>
                <w:sz w:val="24"/>
                <w:szCs w:val="24"/>
                <w:lang w:val="vi-VN"/>
              </w:rPr>
            </w:pPr>
            <w:r w:rsidRPr="00A01EF4">
              <w:rPr>
                <w:rFonts w:ascii="Times New Roman" w:eastAsia="Times New Roman" w:hAnsi="Times New Roman" w:cs="Times New Roman"/>
                <w:sz w:val="28"/>
                <w:szCs w:val="28"/>
              </w:rPr>
              <w:t>Số:</w:t>
            </w:r>
            <w:r w:rsidR="00A548A9">
              <w:rPr>
                <w:rFonts w:ascii="Times New Roman" w:eastAsia="Times New Roman" w:hAnsi="Times New Roman" w:cs="Times New Roman"/>
                <w:sz w:val="28"/>
                <w:szCs w:val="28"/>
              </w:rPr>
              <w:t xml:space="preserve"> 350</w:t>
            </w:r>
            <w:r w:rsidRPr="00A01EF4">
              <w:rPr>
                <w:rFonts w:ascii="Times New Roman" w:eastAsia="Times New Roman" w:hAnsi="Times New Roman" w:cs="Times New Roman"/>
                <w:sz w:val="28"/>
                <w:szCs w:val="28"/>
              </w:rPr>
              <w:t>/KH-BCA-X03</w:t>
            </w:r>
          </w:p>
        </w:tc>
        <w:tc>
          <w:tcPr>
            <w:tcW w:w="6228" w:type="dxa"/>
          </w:tcPr>
          <w:p w14:paraId="354905C4" w14:textId="29B76D8C" w:rsidR="00A01EF4" w:rsidRPr="00A01EF4" w:rsidRDefault="00A01EF4" w:rsidP="00A01EF4">
            <w:pPr>
              <w:spacing w:after="0" w:line="240" w:lineRule="auto"/>
              <w:jc w:val="center"/>
              <w:rPr>
                <w:rFonts w:ascii="Times New Roman" w:eastAsia="Times New Roman" w:hAnsi="Times New Roman" w:cs="Times New Roman"/>
                <w:b/>
                <w:sz w:val="26"/>
                <w:szCs w:val="24"/>
                <w:lang w:val="vi-VN"/>
              </w:rPr>
            </w:pPr>
            <w:r w:rsidRPr="00A01EF4">
              <w:rPr>
                <w:rFonts w:ascii="Times New Roman" w:eastAsia="Times New Roman" w:hAnsi="Times New Roman" w:cs="Times New Roman"/>
                <w:i/>
                <w:sz w:val="28"/>
                <w:szCs w:val="28"/>
                <w:lang w:val="vi-VN"/>
              </w:rPr>
              <w:t xml:space="preserve">Hà Nội, ngày </w:t>
            </w:r>
            <w:r w:rsidR="00A548A9">
              <w:rPr>
                <w:rFonts w:ascii="Times New Roman" w:eastAsia="Times New Roman" w:hAnsi="Times New Roman" w:cs="Times New Roman"/>
                <w:i/>
                <w:sz w:val="28"/>
                <w:szCs w:val="28"/>
              </w:rPr>
              <w:t xml:space="preserve">06 </w:t>
            </w:r>
            <w:r w:rsidRPr="00A01EF4">
              <w:rPr>
                <w:rFonts w:ascii="Times New Roman" w:eastAsia="Times New Roman" w:hAnsi="Times New Roman" w:cs="Times New Roman"/>
                <w:i/>
                <w:sz w:val="28"/>
                <w:szCs w:val="28"/>
                <w:lang w:val="vi-VN"/>
              </w:rPr>
              <w:t xml:space="preserve">tháng </w:t>
            </w:r>
            <w:r w:rsidR="00A548A9">
              <w:rPr>
                <w:rFonts w:ascii="Times New Roman" w:eastAsia="Times New Roman" w:hAnsi="Times New Roman" w:cs="Times New Roman"/>
                <w:i/>
                <w:sz w:val="28"/>
                <w:szCs w:val="28"/>
              </w:rPr>
              <w:t>5</w:t>
            </w:r>
            <w:r w:rsidRPr="00A01EF4">
              <w:rPr>
                <w:rFonts w:ascii="Times New Roman" w:eastAsia="Times New Roman" w:hAnsi="Times New Roman" w:cs="Times New Roman"/>
                <w:i/>
                <w:sz w:val="28"/>
                <w:szCs w:val="28"/>
                <w:lang w:val="vi-VN"/>
              </w:rPr>
              <w:t xml:space="preserve">  năm 2026</w:t>
            </w:r>
          </w:p>
        </w:tc>
      </w:tr>
    </w:tbl>
    <w:p w14:paraId="34ADDE87" w14:textId="77777777" w:rsidR="00A01EF4" w:rsidRPr="00A01EF4" w:rsidRDefault="00A01EF4" w:rsidP="00A01EF4">
      <w:pPr>
        <w:spacing w:after="0" w:line="240" w:lineRule="exact"/>
        <w:rPr>
          <w:rFonts w:ascii="Times New Roman" w:eastAsia="Calibri" w:hAnsi="Times New Roman" w:cs="Times New Roman"/>
          <w:lang w:val="vi-VN"/>
        </w:rPr>
      </w:pPr>
      <w:r w:rsidRPr="00A01EF4">
        <w:rPr>
          <w:rFonts w:ascii="Times New Roman" w:eastAsia="Calibri" w:hAnsi="Times New Roman" w:cs="Times New Roman"/>
          <w:lang w:val="vi-VN"/>
        </w:rPr>
        <w:t xml:space="preserve">        </w:t>
      </w:r>
    </w:p>
    <w:p w14:paraId="0D3EABAD" w14:textId="77777777" w:rsidR="00A01EF4" w:rsidRPr="00A01EF4" w:rsidRDefault="00A01EF4" w:rsidP="00A01EF4">
      <w:pPr>
        <w:spacing w:after="0" w:line="240" w:lineRule="auto"/>
        <w:jc w:val="center"/>
        <w:rPr>
          <w:rFonts w:ascii="Times New Roman" w:eastAsia="MS Mincho" w:hAnsi="Times New Roman" w:cs="Times New Roman"/>
          <w:b/>
          <w:sz w:val="28"/>
          <w:szCs w:val="28"/>
          <w:lang w:val="vi-VN"/>
        </w:rPr>
      </w:pPr>
      <w:r w:rsidRPr="00A01EF4">
        <w:rPr>
          <w:rFonts w:ascii="Times New Roman" w:eastAsia="MS Mincho" w:hAnsi="Times New Roman" w:cs="Times New Roman"/>
          <w:b/>
          <w:sz w:val="28"/>
          <w:szCs w:val="28"/>
          <w:lang w:val="vi-VN"/>
        </w:rPr>
        <w:t>KẾ HOẠCH</w:t>
      </w:r>
    </w:p>
    <w:p w14:paraId="384CBC07" w14:textId="77777777" w:rsidR="00A01EF4" w:rsidRPr="00A01EF4" w:rsidRDefault="00A01EF4" w:rsidP="00A01EF4">
      <w:pPr>
        <w:spacing w:after="0" w:line="240" w:lineRule="auto"/>
        <w:jc w:val="center"/>
        <w:rPr>
          <w:rFonts w:ascii="Times New Roman" w:eastAsia="MS Mincho" w:hAnsi="Times New Roman" w:cs="Times New Roman"/>
          <w:b/>
          <w:sz w:val="28"/>
          <w:szCs w:val="28"/>
          <w:lang w:val="vi-VN"/>
        </w:rPr>
      </w:pPr>
      <w:r w:rsidRPr="00A01EF4">
        <w:rPr>
          <w:rFonts w:ascii="Times New Roman" w:eastAsia="MS Mincho" w:hAnsi="Times New Roman" w:cs="Times New Roman"/>
          <w:b/>
          <w:sz w:val="28"/>
          <w:szCs w:val="28"/>
          <w:lang w:val="vi-VN"/>
        </w:rPr>
        <w:t>Tổ chức Cuộc thi chính luận về bảo vệ nền tảng tư tưởng của Đảng</w:t>
      </w:r>
    </w:p>
    <w:p w14:paraId="72D62A83" w14:textId="77777777" w:rsidR="00A01EF4" w:rsidRPr="00A01EF4" w:rsidRDefault="00A01EF4" w:rsidP="00A01EF4">
      <w:pPr>
        <w:spacing w:after="0" w:line="240" w:lineRule="auto"/>
        <w:jc w:val="center"/>
        <w:rPr>
          <w:rFonts w:ascii="Times New Roman" w:eastAsia="MS Mincho" w:hAnsi="Times New Roman" w:cs="Times New Roman"/>
          <w:b/>
          <w:sz w:val="28"/>
          <w:szCs w:val="28"/>
          <w:lang w:val="vi-VN"/>
        </w:rPr>
      </w:pPr>
      <w:r w:rsidRPr="00A01EF4">
        <w:rPr>
          <w:rFonts w:ascii="Times New Roman" w:eastAsia="MS Mincho" w:hAnsi="Times New Roman" w:cs="Times New Roman"/>
          <w:b/>
          <w:sz w:val="28"/>
          <w:szCs w:val="28"/>
          <w:lang w:val="vi-VN"/>
        </w:rPr>
        <w:t>năm 2026 trong Công an nhân dân</w:t>
      </w:r>
    </w:p>
    <w:p w14:paraId="1D29D8DB" w14:textId="77777777" w:rsidR="00A01EF4" w:rsidRPr="00A01EF4" w:rsidRDefault="00A01EF4" w:rsidP="00A01EF4">
      <w:pPr>
        <w:spacing w:after="0" w:line="240" w:lineRule="auto"/>
        <w:jc w:val="center"/>
        <w:rPr>
          <w:rFonts w:ascii="Times New Roman" w:eastAsia="MS Mincho" w:hAnsi="Times New Roman" w:cs="Times New Roman"/>
          <w:sz w:val="14"/>
          <w:szCs w:val="28"/>
          <w:lang w:val="vi-VN"/>
        </w:rPr>
      </w:pPr>
      <w:r w:rsidRPr="00A01EF4">
        <w:rPr>
          <w:rFonts w:ascii="Times New Roman" w:eastAsia="MS Mincho" w:hAnsi="Times New Roman" w:cs="Times New Roman"/>
          <w:noProof/>
          <w:sz w:val="4"/>
          <w:szCs w:val="28"/>
          <w:lang w:eastAsia="zh-CN"/>
        </w:rPr>
        <mc:AlternateContent>
          <mc:Choice Requires="wps">
            <w:drawing>
              <wp:anchor distT="0" distB="0" distL="114300" distR="114300" simplePos="0" relativeHeight="251661312" behindDoc="0" locked="0" layoutInCell="1" allowOverlap="1" wp14:anchorId="5542160F" wp14:editId="63552167">
                <wp:simplePos x="0" y="0"/>
                <wp:positionH relativeFrom="column">
                  <wp:posOffset>2232025</wp:posOffset>
                </wp:positionH>
                <wp:positionV relativeFrom="paragraph">
                  <wp:posOffset>61595</wp:posOffset>
                </wp:positionV>
                <wp:extent cx="1328420"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32842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1A3F6AF8"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75pt,4.85pt" to="280.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" strokecolor="#4a7ebb"/>
            </w:pict>
          </mc:Fallback>
        </mc:AlternateContent>
      </w:r>
    </w:p>
    <w:p w14:paraId="6971075F" w14:textId="77777777" w:rsidR="00A01EF4" w:rsidRPr="00A01EF4" w:rsidRDefault="00A01EF4" w:rsidP="00A01EF4">
      <w:pPr>
        <w:spacing w:after="0" w:line="240" w:lineRule="auto"/>
        <w:jc w:val="center"/>
        <w:rPr>
          <w:rFonts w:ascii="Times New Roman" w:eastAsia="MS Mincho" w:hAnsi="Times New Roman" w:cs="Times New Roman"/>
          <w:sz w:val="4"/>
          <w:szCs w:val="28"/>
          <w:lang w:val="vi-VN"/>
        </w:rPr>
      </w:pPr>
    </w:p>
    <w:p w14:paraId="3034C218" w14:textId="3E161375" w:rsidR="00A01EF4" w:rsidRPr="00A01EF4" w:rsidRDefault="00A01EF4" w:rsidP="00D82BD4">
      <w:pPr>
        <w:tabs>
          <w:tab w:val="left" w:pos="780"/>
        </w:tabs>
        <w:spacing w:before="120" w:after="120" w:line="330" w:lineRule="atLeast"/>
        <w:ind w:firstLine="680"/>
        <w:jc w:val="both"/>
        <w:rPr>
          <w:rFonts w:ascii="Times New Roman" w:eastAsia="MS Mincho" w:hAnsi="Times New Roman" w:cs="Times New Roman"/>
          <w:sz w:val="28"/>
          <w:szCs w:val="28"/>
          <w:lang w:val="vi-VN"/>
        </w:rPr>
      </w:pPr>
      <w:r w:rsidRPr="00A01EF4">
        <w:rPr>
          <w:rFonts w:ascii="Times New Roman" w:eastAsia="Calibri" w:hAnsi="Times New Roman" w:cs="Times New Roman"/>
          <w:sz w:val="28"/>
          <w:szCs w:val="28"/>
          <w:lang w:val="vi-VN"/>
        </w:rPr>
        <w:t>Căn cứ</w:t>
      </w:r>
      <w:r w:rsidRPr="00A01EF4">
        <w:rPr>
          <w:rFonts w:ascii="Times New Roman" w:eastAsia="MS Mincho" w:hAnsi="Times New Roman" w:cs="Times New Roman"/>
          <w:sz w:val="28"/>
          <w:szCs w:val="28"/>
          <w:lang w:val="vi-VN"/>
        </w:rPr>
        <w:t xml:space="preserve"> Kế hoạch số 99-KH/HVCTQG, ngày 03/02/202</w:t>
      </w:r>
      <w:r w:rsidR="00E233D3">
        <w:rPr>
          <w:rFonts w:ascii="Times New Roman" w:eastAsia="MS Mincho" w:hAnsi="Times New Roman" w:cs="Times New Roman"/>
          <w:sz w:val="28"/>
          <w:szCs w:val="28"/>
        </w:rPr>
        <w:t>6</w:t>
      </w:r>
      <w:r w:rsidRPr="00A01EF4">
        <w:rPr>
          <w:rFonts w:ascii="Times New Roman" w:eastAsia="MS Mincho" w:hAnsi="Times New Roman" w:cs="Times New Roman"/>
          <w:sz w:val="28"/>
          <w:szCs w:val="28"/>
          <w:lang w:val="vi-VN"/>
        </w:rPr>
        <w:t xml:space="preserve"> của Học viện Chính trị quốc gia Hồ Chí Minh về tổ chức Cuộc thi chính luận về bảo vệ nền tảng tư tưởng của Đảng lần thứ Sáu, năm 2026; Bộ Công an ban hành kế hoạch triển khai, thực hiện trong Công an nhân dân (CAND), như sau:</w:t>
      </w:r>
    </w:p>
    <w:p w14:paraId="7306F2D9" w14:textId="77777777" w:rsidR="00A01EF4" w:rsidRPr="00A01EF4" w:rsidRDefault="00A01EF4" w:rsidP="00D82BD4">
      <w:pPr>
        <w:spacing w:before="120" w:after="120" w:line="330" w:lineRule="atLeast"/>
        <w:ind w:firstLine="680"/>
        <w:jc w:val="both"/>
        <w:rPr>
          <w:rFonts w:ascii="Times New Roman" w:eastAsia="MS Mincho" w:hAnsi="Times New Roman" w:cs="Times New Roman"/>
          <w:b/>
          <w:sz w:val="28"/>
          <w:szCs w:val="28"/>
          <w:lang w:val="vi-VN"/>
        </w:rPr>
      </w:pPr>
      <w:r w:rsidRPr="00A01EF4">
        <w:rPr>
          <w:rFonts w:ascii="Times New Roman" w:eastAsia="MS Mincho" w:hAnsi="Times New Roman" w:cs="Times New Roman"/>
          <w:b/>
          <w:sz w:val="28"/>
          <w:szCs w:val="28"/>
          <w:lang w:val="vi-VN"/>
        </w:rPr>
        <w:t>I. MỤC ĐÍCH, YÊU CẦU</w:t>
      </w:r>
    </w:p>
    <w:p w14:paraId="6C9F70C1" w14:textId="31B9FF6C" w:rsidR="00A01EF4" w:rsidRPr="00A01EF4" w:rsidRDefault="00A01EF4" w:rsidP="00D82BD4">
      <w:pPr>
        <w:spacing w:before="120" w:after="120" w:line="33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b/>
          <w:sz w:val="28"/>
          <w:szCs w:val="28"/>
          <w:lang w:val="vi-VN"/>
        </w:rPr>
        <w:t xml:space="preserve">1. </w:t>
      </w:r>
      <w:r w:rsidRPr="00A01EF4">
        <w:rPr>
          <w:rFonts w:ascii="Times New Roman" w:eastAsia="MS Mincho" w:hAnsi="Times New Roman" w:cs="Times New Roman"/>
          <w:sz w:val="28"/>
          <w:szCs w:val="28"/>
          <w:lang w:val="vi-VN"/>
        </w:rPr>
        <w:t>Tiếp tục khẳng định vai trò quan trọng của công tác bảo vệ nền tảng tư tưởng của Đảng trong kỷ nguyên mới; cổ vũ, động viên cán bộ, đảng viên, chiến sĩ tích cực tham gia bảo vệ, tuyên truyền, lan tỏa chủ trương, đường lối của Đảng, chính sách, pháp luật của Nhà nước</w:t>
      </w:r>
      <w:r w:rsidR="00E233D3">
        <w:rPr>
          <w:rFonts w:ascii="Times New Roman" w:eastAsia="MS Mincho" w:hAnsi="Times New Roman" w:cs="Times New Roman"/>
          <w:sz w:val="28"/>
          <w:szCs w:val="28"/>
        </w:rPr>
        <w:t>; bảo vệ uy tín, hình ảnh của lực lượng CAND</w:t>
      </w:r>
      <w:r w:rsidRPr="00A01EF4">
        <w:rPr>
          <w:rFonts w:ascii="Times New Roman" w:eastAsia="MS Mincho" w:hAnsi="Times New Roman" w:cs="Times New Roman"/>
          <w:sz w:val="28"/>
          <w:szCs w:val="28"/>
          <w:lang w:val="vi-VN"/>
        </w:rPr>
        <w:t xml:space="preserve">. Đồng thời tôn vinh các tác giả, nhóm tác giả, tác phẩm và các tập thể, cá nhân trong CAND có nhiều đóng góp trong hoạt động tuyên truyền bảo vệ nền tảng tư tưởng của Đảng. </w:t>
      </w:r>
    </w:p>
    <w:p w14:paraId="3BB59B1E" w14:textId="2D2BF86D" w:rsidR="00A01EF4" w:rsidRPr="00A01EF4" w:rsidRDefault="00A01EF4" w:rsidP="00D82BD4">
      <w:pPr>
        <w:spacing w:before="120" w:after="120" w:line="330" w:lineRule="atLeast"/>
        <w:ind w:firstLine="680"/>
        <w:jc w:val="both"/>
        <w:rPr>
          <w:rFonts w:ascii="Times New Roman" w:eastAsia="MS Mincho" w:hAnsi="Times New Roman" w:cs="Times New Roman"/>
          <w:sz w:val="28"/>
          <w:szCs w:val="28"/>
          <w:lang w:val="vi-VN" w:eastAsia="ja-JP"/>
        </w:rPr>
      </w:pPr>
      <w:r w:rsidRPr="00A01EF4">
        <w:rPr>
          <w:rFonts w:ascii="Times New Roman" w:eastAsia="MS Mincho" w:hAnsi="Times New Roman" w:cs="Times New Roman"/>
          <w:b/>
          <w:sz w:val="28"/>
          <w:szCs w:val="28"/>
          <w:lang w:val="vi-VN" w:eastAsia="ja-JP"/>
        </w:rPr>
        <w:t xml:space="preserve">2. </w:t>
      </w:r>
      <w:r w:rsidRPr="00A01EF4">
        <w:rPr>
          <w:rFonts w:ascii="Times New Roman" w:eastAsia="MS Mincho" w:hAnsi="Times New Roman" w:cs="Times New Roman"/>
          <w:sz w:val="28"/>
          <w:szCs w:val="28"/>
          <w:lang w:val="vi-VN" w:eastAsia="ja-JP"/>
        </w:rPr>
        <w:t xml:space="preserve">Phát hiện, đào tạo, bồi dưỡng, rèn luyện kỹ năng cho lực lượng tham gia, hình thành mạng lưới rộng khắp để bảo vệ vững chắc nền tảng tư tưởng của Đảng, đấu tranh phản bác có hiệu quả các quan điểm sai trái, thù địch, góp phần bảo vệ Đảng, Nhà nước, Nhân dân và chế độ. Tạo nguồn thông tin, sản phẩm phong phú, có chất lượng, có tính chiến đấu cao phục vụ trực tiếp công tác tuyên truyền của Công an các đơn vị, địa phương; “phủ xanh” thông tin tích cực, </w:t>
      </w:r>
      <w:r w:rsidR="00E233D3">
        <w:rPr>
          <w:rFonts w:ascii="Times New Roman" w:eastAsia="MS Mincho" w:hAnsi="Times New Roman" w:cs="Times New Roman"/>
          <w:sz w:val="28"/>
          <w:szCs w:val="28"/>
          <w:lang w:eastAsia="ja-JP"/>
        </w:rPr>
        <w:t xml:space="preserve">chủ động định hướng dư luận và đấu tranh phản bác các quan điểm sai trái trên không gian mạng, </w:t>
      </w:r>
      <w:r w:rsidRPr="00A01EF4">
        <w:rPr>
          <w:rFonts w:ascii="Times New Roman" w:eastAsia="MS Mincho" w:hAnsi="Times New Roman" w:cs="Times New Roman"/>
          <w:sz w:val="28"/>
          <w:szCs w:val="28"/>
          <w:lang w:val="vi-VN" w:eastAsia="ja-JP"/>
        </w:rPr>
        <w:t>góp phần bảo vệ nền tảng tư tưởng của Đảng, bảo vệ uy tín, hình ảnh của CAND, tạo sự đồng thuận trong xã hội và sự ủng hộ của dư luận quốc tế.</w:t>
      </w:r>
    </w:p>
    <w:p w14:paraId="410CA33E" w14:textId="367B9AD6" w:rsidR="00A01EF4" w:rsidRPr="00A01EF4" w:rsidRDefault="00A01EF4" w:rsidP="00D82BD4">
      <w:pPr>
        <w:spacing w:before="120" w:after="120" w:line="330" w:lineRule="atLeast"/>
        <w:ind w:firstLine="680"/>
        <w:jc w:val="both"/>
        <w:rPr>
          <w:rFonts w:ascii="Times New Roman" w:eastAsia="MS Mincho" w:hAnsi="Times New Roman" w:cs="Times New Roman"/>
          <w:sz w:val="28"/>
          <w:szCs w:val="28"/>
          <w:lang w:val="vi-VN" w:eastAsia="ja-JP"/>
        </w:rPr>
      </w:pPr>
      <w:r w:rsidRPr="00A01EF4">
        <w:rPr>
          <w:rFonts w:ascii="Times New Roman" w:eastAsia="MS Mincho" w:hAnsi="Times New Roman" w:cs="Times New Roman"/>
          <w:b/>
          <w:sz w:val="28"/>
          <w:szCs w:val="28"/>
          <w:lang w:val="vi-VN" w:eastAsia="ja-JP"/>
        </w:rPr>
        <w:t xml:space="preserve">3. </w:t>
      </w:r>
      <w:r w:rsidRPr="00A01EF4">
        <w:rPr>
          <w:rFonts w:ascii="Times New Roman" w:eastAsia="MS Mincho" w:hAnsi="Times New Roman" w:cs="Times New Roman"/>
          <w:sz w:val="28"/>
          <w:szCs w:val="28"/>
          <w:lang w:val="vi-VN" w:eastAsia="ja-JP"/>
        </w:rPr>
        <w:t xml:space="preserve">Cuộc thi </w:t>
      </w:r>
      <w:r w:rsidR="004B786B">
        <w:rPr>
          <w:rFonts w:ascii="Times New Roman" w:eastAsia="MS Mincho" w:hAnsi="Times New Roman" w:cs="Times New Roman"/>
          <w:sz w:val="28"/>
          <w:szCs w:val="28"/>
          <w:lang w:eastAsia="ja-JP"/>
        </w:rPr>
        <w:t xml:space="preserve">nhằm tạo </w:t>
      </w:r>
      <w:r w:rsidRPr="00A01EF4">
        <w:rPr>
          <w:rFonts w:ascii="Times New Roman" w:eastAsia="MS Mincho" w:hAnsi="Times New Roman" w:cs="Times New Roman"/>
          <w:sz w:val="28"/>
          <w:szCs w:val="28"/>
          <w:lang w:val="vi-VN" w:eastAsia="ja-JP"/>
        </w:rPr>
        <w:t>thành đợt sinh hoạt chính trị sâu rộng, có sức lan tỏa lớn trong toàn lực lượng CAND; tạo chuyển biến rõ nét về nhận thức, bản lĩnh, năng lực đấu tranh tư tưởng; hình thành thế trận chủ động tiến công, dẫn dắt</w:t>
      </w:r>
      <w:r w:rsidR="00D82BD4">
        <w:rPr>
          <w:rFonts w:ascii="Times New Roman" w:eastAsia="MS Mincho" w:hAnsi="Times New Roman" w:cs="Times New Roman"/>
          <w:sz w:val="28"/>
          <w:szCs w:val="28"/>
          <w:lang w:eastAsia="ja-JP"/>
        </w:rPr>
        <w:t xml:space="preserve"> dư luận xã hội</w:t>
      </w:r>
      <w:r w:rsidRPr="00A01EF4">
        <w:rPr>
          <w:rFonts w:ascii="Times New Roman" w:eastAsia="MS Mincho" w:hAnsi="Times New Roman" w:cs="Times New Roman"/>
          <w:sz w:val="28"/>
          <w:szCs w:val="28"/>
          <w:lang w:val="vi-VN" w:eastAsia="ja-JP"/>
        </w:rPr>
        <w:t>.</w:t>
      </w:r>
      <w:r w:rsidRPr="00A01EF4">
        <w:rPr>
          <w:rFonts w:ascii="Calibri" w:eastAsia="Calibri" w:hAnsi="Calibri" w:cs="Times New Roman"/>
          <w:lang w:val="vi-VN"/>
        </w:rPr>
        <w:t xml:space="preserve"> </w:t>
      </w:r>
      <w:r w:rsidRPr="00A01EF4">
        <w:rPr>
          <w:rFonts w:ascii="Times New Roman" w:eastAsia="MS Mincho" w:hAnsi="Times New Roman" w:cs="Times New Roman"/>
          <w:sz w:val="28"/>
          <w:szCs w:val="28"/>
          <w:lang w:val="vi-VN" w:eastAsia="ja-JP"/>
        </w:rPr>
        <w:t>Khuyến khích, tạo điều kiện cho học viên các học viện, nhà trường CAND, coi đây là một trong những giải pháp mang tính đột phá nhằm nâng cao chất lượng giảng dạy lý luận chính trị hiện nay.</w:t>
      </w:r>
    </w:p>
    <w:p w14:paraId="1CDF5718" w14:textId="6F8C3179" w:rsidR="00A01EF4" w:rsidRPr="00A01EF4" w:rsidRDefault="00A01EF4" w:rsidP="00D82BD4">
      <w:pPr>
        <w:spacing w:before="120" w:after="120" w:line="330" w:lineRule="atLeast"/>
        <w:ind w:firstLine="680"/>
        <w:jc w:val="both"/>
        <w:rPr>
          <w:rFonts w:ascii="Times New Roman" w:eastAsia="MS Mincho" w:hAnsi="Times New Roman" w:cs="Times New Roman"/>
          <w:sz w:val="28"/>
          <w:szCs w:val="28"/>
          <w:lang w:val="vi-VN" w:eastAsia="ja-JP"/>
        </w:rPr>
      </w:pPr>
      <w:r w:rsidRPr="00A01EF4">
        <w:rPr>
          <w:rFonts w:ascii="Times New Roman" w:eastAsia="MS Mincho" w:hAnsi="Times New Roman" w:cs="Times New Roman"/>
          <w:b/>
          <w:sz w:val="28"/>
          <w:szCs w:val="28"/>
          <w:lang w:val="vi-VN" w:eastAsia="ja-JP"/>
        </w:rPr>
        <w:t>4.</w:t>
      </w:r>
      <w:r w:rsidRPr="00A01EF4">
        <w:rPr>
          <w:rFonts w:ascii="Times New Roman" w:eastAsia="MS Mincho" w:hAnsi="Times New Roman" w:cs="Times New Roman"/>
          <w:sz w:val="28"/>
          <w:szCs w:val="28"/>
          <w:lang w:val="vi-VN" w:eastAsia="ja-JP"/>
        </w:rPr>
        <w:t xml:space="preserve"> Công tác chuẩn bị, tổ chức Cuộc thi phải được tiến hành bài bản, chu đáo; công tác thẩm định, đánh giá tác phẩm dự thi phải khách quan, công tâm, chính xác, công bằng, công khai, minh bạch</w:t>
      </w:r>
      <w:r w:rsidR="00E233D3">
        <w:rPr>
          <w:rFonts w:ascii="Times New Roman" w:eastAsia="MS Mincho" w:hAnsi="Times New Roman" w:cs="Times New Roman"/>
          <w:sz w:val="28"/>
          <w:szCs w:val="28"/>
          <w:lang w:eastAsia="ja-JP"/>
        </w:rPr>
        <w:t>; gắn với yêu cầu nhận diện, xử lý thông tin xấu độc và đấu tranh phản bác các quan điểm sai trái trên không gian mạng</w:t>
      </w:r>
      <w:r w:rsidRPr="00A01EF4">
        <w:rPr>
          <w:rFonts w:ascii="Times New Roman" w:eastAsia="MS Mincho" w:hAnsi="Times New Roman" w:cs="Times New Roman"/>
          <w:sz w:val="28"/>
          <w:szCs w:val="28"/>
          <w:lang w:val="vi-VN" w:eastAsia="ja-JP"/>
        </w:rPr>
        <w:t xml:space="preserve">. Qua đó, lựa chọn được những tác phẩm xuất sắc, tiêu biểu để tuyên truyền, lan tỏa rộng rãi và gửi tham gia Cuộc thi cấp Trung ương. </w:t>
      </w:r>
    </w:p>
    <w:p w14:paraId="3F1CF7D4" w14:textId="77777777" w:rsidR="00A01EF4" w:rsidRPr="00A01EF4" w:rsidRDefault="00A01EF4" w:rsidP="00A01EF4">
      <w:pPr>
        <w:spacing w:before="120" w:after="120" w:line="380" w:lineRule="atLeast"/>
        <w:ind w:firstLine="680"/>
        <w:jc w:val="both"/>
        <w:rPr>
          <w:rFonts w:ascii="Times New Roman" w:eastAsia="MS Mincho" w:hAnsi="Times New Roman" w:cs="Times New Roman"/>
          <w:b/>
          <w:sz w:val="28"/>
          <w:szCs w:val="28"/>
          <w:lang w:val="vi-VN"/>
        </w:rPr>
      </w:pPr>
      <w:r w:rsidRPr="00A01EF4">
        <w:rPr>
          <w:rFonts w:ascii="Times New Roman" w:eastAsia="MS Mincho" w:hAnsi="Times New Roman" w:cs="Times New Roman"/>
          <w:b/>
          <w:sz w:val="28"/>
          <w:szCs w:val="28"/>
          <w:lang w:val="vi-VN"/>
        </w:rPr>
        <w:lastRenderedPageBreak/>
        <w:t xml:space="preserve">II. NỘI DUNG  </w:t>
      </w:r>
    </w:p>
    <w:p w14:paraId="555C5E20" w14:textId="77777777" w:rsidR="00A01EF4" w:rsidRPr="00A01EF4" w:rsidRDefault="00A01EF4" w:rsidP="00A01EF4">
      <w:pPr>
        <w:spacing w:before="120" w:after="120" w:line="380" w:lineRule="atLeast"/>
        <w:ind w:firstLine="680"/>
        <w:contextualSpacing/>
        <w:jc w:val="both"/>
        <w:rPr>
          <w:rFonts w:ascii="Times New Roman" w:eastAsia="Calibri" w:hAnsi="Times New Roman" w:cs="Times New Roman"/>
          <w:sz w:val="28"/>
          <w:szCs w:val="28"/>
          <w:lang w:val="vi-VN"/>
        </w:rPr>
      </w:pPr>
      <w:r w:rsidRPr="00A01EF4">
        <w:rPr>
          <w:rFonts w:ascii="Times New Roman" w:eastAsia="Calibri" w:hAnsi="Times New Roman" w:cs="Times New Roman"/>
          <w:b/>
          <w:sz w:val="28"/>
          <w:szCs w:val="28"/>
          <w:lang w:val="vi-VN"/>
        </w:rPr>
        <w:t xml:space="preserve">1. Tên Cuộc thi: </w:t>
      </w:r>
      <w:r w:rsidRPr="00A01EF4">
        <w:rPr>
          <w:rFonts w:ascii="Times New Roman" w:eastAsia="Calibri" w:hAnsi="Times New Roman" w:cs="Times New Roman"/>
          <w:sz w:val="28"/>
          <w:szCs w:val="28"/>
          <w:lang w:val="vi-VN"/>
        </w:rPr>
        <w:t xml:space="preserve">Cuộc thi chính luận về bảo vệ nền tảng tư tưởng của Đảng năm 2026 trong CAND. </w:t>
      </w:r>
    </w:p>
    <w:p w14:paraId="5393D0DC" w14:textId="77777777" w:rsidR="00A01EF4" w:rsidRPr="00A01EF4" w:rsidRDefault="00A01EF4" w:rsidP="00A01EF4">
      <w:pPr>
        <w:spacing w:before="120" w:after="120" w:line="380" w:lineRule="atLeast"/>
        <w:ind w:firstLine="680"/>
        <w:rPr>
          <w:rFonts w:ascii="Times New Roman" w:eastAsia="Calibri" w:hAnsi="Times New Roman" w:cs="Times New Roman"/>
          <w:b/>
          <w:sz w:val="28"/>
          <w:szCs w:val="28"/>
          <w:lang w:val="vi-VN"/>
        </w:rPr>
      </w:pPr>
      <w:r w:rsidRPr="00A01EF4">
        <w:rPr>
          <w:rFonts w:ascii="Times New Roman" w:eastAsia="Calibri" w:hAnsi="Times New Roman" w:cs="Times New Roman"/>
          <w:b/>
          <w:sz w:val="28"/>
          <w:szCs w:val="28"/>
          <w:lang w:val="vi-VN"/>
        </w:rPr>
        <w:t>2. Chỉ đạo, tổ chức Cuộc thi:</w:t>
      </w:r>
    </w:p>
    <w:p w14:paraId="68C05C97" w14:textId="77777777" w:rsidR="00A01EF4" w:rsidRPr="00A01EF4" w:rsidRDefault="00A01EF4" w:rsidP="00A01EF4">
      <w:pPr>
        <w:spacing w:before="120" w:after="120" w:line="380" w:lineRule="atLeast"/>
        <w:ind w:firstLine="680"/>
        <w:rPr>
          <w:rFonts w:ascii="Calibri" w:eastAsia="Calibri" w:hAnsi="Calibri" w:cs="Times New Roman"/>
          <w:lang w:val="vi-VN"/>
        </w:rPr>
      </w:pPr>
      <w:r w:rsidRPr="00A01EF4">
        <w:rPr>
          <w:rFonts w:ascii="Times New Roman" w:eastAsia="Calibri" w:hAnsi="Times New Roman" w:cs="Times New Roman"/>
          <w:b/>
          <w:i/>
          <w:sz w:val="28"/>
          <w:szCs w:val="28"/>
          <w:lang w:val="vi-VN"/>
        </w:rPr>
        <w:t xml:space="preserve">2.1. Chỉ đạo Cuộc thi: </w:t>
      </w:r>
      <w:r w:rsidRPr="00A01EF4">
        <w:rPr>
          <w:rFonts w:ascii="Times New Roman" w:eastAsia="Calibri" w:hAnsi="Times New Roman" w:cs="Times New Roman"/>
          <w:sz w:val="28"/>
          <w:szCs w:val="28"/>
          <w:lang w:val="vi-VN"/>
        </w:rPr>
        <w:t>Ban Chỉ đạo 35 Đảng ủy CATW.</w:t>
      </w:r>
    </w:p>
    <w:p w14:paraId="36ACF070" w14:textId="77777777" w:rsidR="00A01EF4" w:rsidRPr="00A01EF4" w:rsidRDefault="00A01EF4" w:rsidP="00A01EF4">
      <w:pPr>
        <w:spacing w:before="120" w:after="120" w:line="380" w:lineRule="atLeast"/>
        <w:ind w:firstLine="680"/>
        <w:rPr>
          <w:rFonts w:ascii="Times New Roman" w:eastAsia="Calibri" w:hAnsi="Times New Roman" w:cs="Times New Roman"/>
          <w:sz w:val="28"/>
          <w:szCs w:val="28"/>
          <w:lang w:val="vi-VN"/>
        </w:rPr>
      </w:pPr>
      <w:r w:rsidRPr="00A01EF4">
        <w:rPr>
          <w:rFonts w:ascii="Times New Roman" w:eastAsia="Calibri" w:hAnsi="Times New Roman" w:cs="Times New Roman"/>
          <w:b/>
          <w:i/>
          <w:sz w:val="28"/>
          <w:szCs w:val="28"/>
          <w:lang w:val="vi-VN"/>
        </w:rPr>
        <w:t>2.2. Tổ chức Cuộc thi</w:t>
      </w:r>
      <w:r w:rsidRPr="00A01EF4">
        <w:rPr>
          <w:rFonts w:ascii="Times New Roman" w:eastAsia="Calibri" w:hAnsi="Times New Roman" w:cs="Times New Roman"/>
          <w:sz w:val="28"/>
          <w:szCs w:val="28"/>
          <w:lang w:val="vi-VN"/>
        </w:rPr>
        <w:t>:</w:t>
      </w:r>
    </w:p>
    <w:p w14:paraId="2390BB87" w14:textId="77777777" w:rsidR="00A01EF4" w:rsidRPr="00A01EF4" w:rsidRDefault="00A01EF4" w:rsidP="00A01EF4">
      <w:pPr>
        <w:spacing w:before="120" w:after="120" w:line="380" w:lineRule="atLeast"/>
        <w:ind w:firstLine="680"/>
        <w:rPr>
          <w:rFonts w:ascii="Calibri" w:eastAsia="Calibri" w:hAnsi="Calibri" w:cs="Times New Roman"/>
          <w:lang w:val="vi-VN"/>
        </w:rPr>
      </w:pPr>
      <w:r w:rsidRPr="00A01EF4">
        <w:rPr>
          <w:rFonts w:ascii="Times New Roman" w:eastAsia="Calibri" w:hAnsi="Times New Roman" w:cs="Times New Roman"/>
          <w:sz w:val="28"/>
          <w:szCs w:val="28"/>
          <w:lang w:val="vi-VN"/>
        </w:rPr>
        <w:t>- Đơn vị chủ trì: X03.</w:t>
      </w:r>
    </w:p>
    <w:p w14:paraId="0276DE6C" w14:textId="197581EA" w:rsidR="00A01EF4" w:rsidRPr="00A01EF4" w:rsidRDefault="00A01EF4" w:rsidP="00A01EF4">
      <w:pPr>
        <w:spacing w:before="120" w:after="120" w:line="380" w:lineRule="atLeast"/>
        <w:ind w:firstLine="680"/>
        <w:rPr>
          <w:rFonts w:ascii="Times New Roman" w:eastAsia="Calibri" w:hAnsi="Times New Roman" w:cs="Times New Roman"/>
          <w:sz w:val="28"/>
          <w:szCs w:val="28"/>
        </w:rPr>
      </w:pPr>
      <w:r w:rsidRPr="00A01EF4">
        <w:rPr>
          <w:rFonts w:ascii="Times New Roman" w:eastAsia="Calibri" w:hAnsi="Times New Roman" w:cs="Times New Roman"/>
          <w:sz w:val="28"/>
          <w:szCs w:val="28"/>
        </w:rPr>
        <w:t>- Đơn vị phối hợp: A03, V01</w:t>
      </w:r>
      <w:r w:rsidR="00E233D3">
        <w:rPr>
          <w:rFonts w:ascii="Times New Roman" w:eastAsia="Calibri" w:hAnsi="Times New Roman" w:cs="Times New Roman"/>
          <w:sz w:val="28"/>
          <w:szCs w:val="28"/>
        </w:rPr>
        <w:t>, T01</w:t>
      </w:r>
      <w:r w:rsidRPr="00A01EF4">
        <w:rPr>
          <w:rFonts w:ascii="Times New Roman" w:eastAsia="Calibri" w:hAnsi="Times New Roman" w:cs="Times New Roman"/>
          <w:sz w:val="28"/>
          <w:szCs w:val="28"/>
        </w:rPr>
        <w:t>.</w:t>
      </w:r>
    </w:p>
    <w:p w14:paraId="253F8770" w14:textId="77777777" w:rsidR="00A01EF4" w:rsidRPr="00A01EF4" w:rsidRDefault="00A01EF4" w:rsidP="00A01EF4">
      <w:pPr>
        <w:spacing w:before="120" w:after="120" w:line="380" w:lineRule="atLeast"/>
        <w:ind w:firstLine="680"/>
        <w:rPr>
          <w:rFonts w:ascii="Times New Roman" w:eastAsia="Calibri" w:hAnsi="Times New Roman" w:cs="Times New Roman"/>
          <w:sz w:val="28"/>
          <w:szCs w:val="28"/>
        </w:rPr>
      </w:pPr>
      <w:r w:rsidRPr="00A01EF4">
        <w:rPr>
          <w:rFonts w:ascii="Times New Roman" w:eastAsia="Calibri" w:hAnsi="Times New Roman" w:cs="Times New Roman"/>
          <w:sz w:val="28"/>
          <w:szCs w:val="28"/>
        </w:rPr>
        <w:t>- Thường trực Cuộc thi: Phòng 3/X03.</w:t>
      </w:r>
    </w:p>
    <w:p w14:paraId="113BA1FE" w14:textId="77777777" w:rsidR="00A01EF4" w:rsidRPr="00A01EF4" w:rsidRDefault="00A01EF4" w:rsidP="00A01EF4">
      <w:pPr>
        <w:spacing w:before="120" w:after="120" w:line="380" w:lineRule="atLeast"/>
        <w:ind w:firstLine="680"/>
        <w:rPr>
          <w:rFonts w:ascii="Times New Roman" w:eastAsia="Calibri" w:hAnsi="Times New Roman" w:cs="Times New Roman"/>
          <w:b/>
          <w:sz w:val="28"/>
          <w:szCs w:val="28"/>
        </w:rPr>
      </w:pPr>
      <w:r w:rsidRPr="00A01EF4">
        <w:rPr>
          <w:rFonts w:ascii="Times New Roman" w:eastAsia="Calibri" w:hAnsi="Times New Roman" w:cs="Times New Roman"/>
          <w:b/>
          <w:sz w:val="28"/>
          <w:szCs w:val="28"/>
        </w:rPr>
        <w:t>3. Đối tượng và số lượng tác phẩm tham gia dự thi</w:t>
      </w:r>
    </w:p>
    <w:p w14:paraId="37C250A3" w14:textId="77777777" w:rsidR="00A01EF4" w:rsidRPr="00A01EF4" w:rsidRDefault="00A01EF4" w:rsidP="00A01EF4">
      <w:pPr>
        <w:spacing w:before="120" w:after="120" w:line="380" w:lineRule="atLeast"/>
        <w:ind w:firstLine="680"/>
        <w:jc w:val="both"/>
        <w:rPr>
          <w:rFonts w:ascii="Times New Roman" w:eastAsia="MS Mincho" w:hAnsi="Times New Roman" w:cs="Times New Roman"/>
          <w:b/>
          <w:i/>
          <w:sz w:val="28"/>
          <w:szCs w:val="28"/>
          <w:lang w:val="vi-VN"/>
        </w:rPr>
      </w:pPr>
      <w:r w:rsidRPr="00A01EF4">
        <w:rPr>
          <w:rFonts w:ascii="Times New Roman" w:eastAsia="MS Mincho" w:hAnsi="Times New Roman" w:cs="Times New Roman"/>
          <w:b/>
          <w:i/>
          <w:sz w:val="28"/>
          <w:szCs w:val="28"/>
        </w:rPr>
        <w:t>3.1</w:t>
      </w:r>
      <w:r w:rsidRPr="00A01EF4">
        <w:rPr>
          <w:rFonts w:ascii="Times New Roman" w:eastAsia="MS Mincho" w:hAnsi="Times New Roman" w:cs="Times New Roman"/>
          <w:b/>
          <w:i/>
          <w:sz w:val="28"/>
          <w:szCs w:val="28"/>
          <w:lang w:val="vi-VN"/>
        </w:rPr>
        <w:t>. Đối tượng tham gia</w:t>
      </w:r>
      <w:r w:rsidRPr="00A01EF4">
        <w:rPr>
          <w:rFonts w:ascii="Calibri" w:eastAsia="Calibri" w:hAnsi="Calibri" w:cs="Times New Roman"/>
          <w:i/>
        </w:rPr>
        <w:t xml:space="preserve"> </w:t>
      </w:r>
      <w:r w:rsidRPr="00A01EF4">
        <w:rPr>
          <w:rFonts w:ascii="Times New Roman" w:eastAsia="MS Mincho" w:hAnsi="Times New Roman" w:cs="Times New Roman"/>
          <w:b/>
          <w:i/>
          <w:sz w:val="28"/>
          <w:szCs w:val="28"/>
          <w:lang w:val="vi-VN"/>
        </w:rPr>
        <w:t>dự thi</w:t>
      </w:r>
    </w:p>
    <w:p w14:paraId="349C3C01" w14:textId="77777777" w:rsidR="00A01EF4" w:rsidRPr="00A01EF4" w:rsidRDefault="00A01EF4" w:rsidP="00A01EF4">
      <w:pPr>
        <w:spacing w:before="120" w:after="120" w:line="38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Tác giả/nhóm tác giả là cán bộ, đảng viên, chiến sĩ đang công tác hoặc đã nghỉ hưu của Công an các đơn vị, địa phương; học viên các học viện, trường CAND. Đối với thành viên Ban Tổ chức, Ban Giám khảo, Ban Thư ký có tác phẩm dự thi thì chỉ được xét chọn để tham gia Cuộc thi do Trung ương phát động, không xét giải ở Cuộc thi cấp Bộ.</w:t>
      </w:r>
    </w:p>
    <w:p w14:paraId="68B6D471" w14:textId="77777777" w:rsidR="00A01EF4" w:rsidRPr="00A01EF4" w:rsidRDefault="00A01EF4" w:rsidP="00A01EF4">
      <w:pPr>
        <w:spacing w:before="120" w:after="120" w:line="38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Tác giả/nhóm tác giả tham gia dự thi không vi phạm Luật Báo chí, Luật Sở hữu trí tuệ, Quy tắc ứng xử trên mạng xã hội, Quy định đạo đức nghề nghiệp người làm báo Việt Nam, Quy tắc sử dụng mạng xã hội của người làm báo Việt Nam và các quy định khác của pháp luật.</w:t>
      </w:r>
    </w:p>
    <w:p w14:paraId="4900EA56" w14:textId="77777777" w:rsidR="00A01EF4" w:rsidRPr="00A01EF4" w:rsidRDefault="00A01EF4" w:rsidP="00A01EF4">
      <w:pPr>
        <w:spacing w:before="120" w:after="120" w:line="38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b/>
          <w:i/>
          <w:sz w:val="28"/>
          <w:szCs w:val="28"/>
          <w:lang w:val="vi-VN"/>
        </w:rPr>
        <w:t>3.2. Số lượng tác phẩm tham gia dự thi</w:t>
      </w:r>
    </w:p>
    <w:p w14:paraId="432AC5AD" w14:textId="77777777" w:rsidR="00A01EF4" w:rsidRPr="00A01EF4" w:rsidRDefault="00A01EF4" w:rsidP="00A01EF4">
      <w:pPr>
        <w:spacing w:before="120" w:after="120" w:line="380" w:lineRule="atLeast"/>
        <w:ind w:firstLine="680"/>
        <w:jc w:val="both"/>
        <w:rPr>
          <w:rFonts w:ascii="Times New Roman" w:eastAsia="MS Mincho" w:hAnsi="Times New Roman" w:cs="Times New Roman"/>
          <w:i/>
          <w:sz w:val="28"/>
          <w:szCs w:val="28"/>
          <w:lang w:val="vi-VN"/>
        </w:rPr>
      </w:pPr>
      <w:r w:rsidRPr="00A01EF4">
        <w:rPr>
          <w:rFonts w:ascii="Times New Roman" w:eastAsia="MS Mincho" w:hAnsi="Times New Roman" w:cs="Times New Roman"/>
          <w:i/>
          <w:sz w:val="28"/>
          <w:szCs w:val="28"/>
          <w:lang w:val="vi-VN"/>
        </w:rPr>
        <w:t>* Với cá nhân</w:t>
      </w:r>
    </w:p>
    <w:p w14:paraId="5AEE4EEB" w14:textId="77777777" w:rsidR="00A01EF4" w:rsidRPr="00A01EF4" w:rsidRDefault="00A01EF4" w:rsidP="00A01EF4">
      <w:pPr>
        <w:spacing w:before="120" w:after="120" w:line="38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Mỗi tác giả/nhóm tác giả được gửi dự thi tối đa 05 tác phẩm dự thi, gồm:</w:t>
      </w:r>
    </w:p>
    <w:p w14:paraId="03567BBF" w14:textId="77777777" w:rsidR="00A01EF4" w:rsidRPr="00A01EF4" w:rsidRDefault="00A01EF4" w:rsidP="00A01EF4">
      <w:pPr>
        <w:spacing w:before="120" w:after="120" w:line="38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Tối đa 2 tác phẩm dạng viết: 1 bài viết chính luận thể loại tạp chí (tạp chí in hoặc tạp chí điện tử) và 1 bài viết chính luận thể loại báo (báo in hoặc báo điện tử). Mỗi bài viết gửi dự thi gồm bản in (khổ A4, bìa mềm), file tác phẩm (định dạng Microsoft Word) và bản photo tác phẩm được đăng tải trên báo/tạp chí trong thời gian tổ chức Cuộc thi (nếu có).</w:t>
      </w:r>
    </w:p>
    <w:p w14:paraId="27D5F0DB" w14:textId="3224CBA0" w:rsidR="00A01EF4" w:rsidRPr="00A01EF4" w:rsidRDefault="00A01EF4" w:rsidP="00A01EF4">
      <w:pPr>
        <w:spacing w:before="120" w:after="120" w:line="380" w:lineRule="atLeast"/>
        <w:ind w:firstLine="680"/>
        <w:jc w:val="both"/>
        <w:rPr>
          <w:rFonts w:ascii="Times New Roman" w:eastAsia="MS Mincho" w:hAnsi="Times New Roman" w:cs="Times New Roman"/>
          <w:sz w:val="28"/>
          <w:szCs w:val="28"/>
          <w:lang w:val="vi-VN"/>
        </w:rPr>
      </w:pPr>
      <w:r w:rsidRPr="004B786B">
        <w:rPr>
          <w:rFonts w:ascii="Times New Roman" w:eastAsia="MS Mincho" w:hAnsi="Times New Roman" w:cs="Times New Roman"/>
          <w:spacing w:val="-6"/>
          <w:sz w:val="28"/>
          <w:szCs w:val="28"/>
          <w:lang w:val="vi-VN"/>
        </w:rPr>
        <w:t xml:space="preserve">- Tối đa 3 tác phẩm đa phương tiện: 1 tác phẩm thể loại phát thanh; 1 tác phẩm thể loại truyền hình và 1 tác phẩm thể loại video clip. Mỗi tác phẩm dự thi gồm file phát thanh/truyền hình/video clip (định dạng mp3/mp4), kịch bản (bản in khổ A4 và file kịch bản định dạng Microsoft Word) và minh chứng về việc công bố </w:t>
      </w:r>
      <w:r w:rsidR="004B786B" w:rsidRPr="004B786B">
        <w:rPr>
          <w:rFonts w:ascii="Times New Roman" w:eastAsia="MS Mincho" w:hAnsi="Times New Roman" w:cs="Times New Roman"/>
          <w:spacing w:val="-6"/>
          <w:sz w:val="28"/>
          <w:szCs w:val="28"/>
        </w:rPr>
        <w:t xml:space="preserve">hoặc đăng tải trên các phương tiện truyền thông </w:t>
      </w:r>
      <w:r w:rsidRPr="004B786B">
        <w:rPr>
          <w:rFonts w:ascii="Times New Roman" w:eastAsia="MS Mincho" w:hAnsi="Times New Roman" w:cs="Times New Roman"/>
          <w:spacing w:val="-6"/>
          <w:sz w:val="28"/>
          <w:szCs w:val="28"/>
          <w:lang w:val="vi-VN"/>
        </w:rPr>
        <w:t>trong thời gian tổ chức Cuộc thi (nếu có)</w:t>
      </w:r>
      <w:r w:rsidRPr="00A01EF4">
        <w:rPr>
          <w:rFonts w:ascii="Times New Roman" w:eastAsia="MS Mincho" w:hAnsi="Times New Roman" w:cs="Times New Roman"/>
          <w:sz w:val="28"/>
          <w:szCs w:val="28"/>
          <w:lang w:val="vi-VN"/>
        </w:rPr>
        <w:t>.</w:t>
      </w:r>
    </w:p>
    <w:p w14:paraId="5585CA50" w14:textId="77777777" w:rsidR="00A01EF4" w:rsidRPr="00A01EF4" w:rsidRDefault="00A01EF4" w:rsidP="003B034A">
      <w:pPr>
        <w:spacing w:before="120" w:after="120" w:line="32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i/>
          <w:sz w:val="28"/>
          <w:szCs w:val="28"/>
          <w:lang w:val="vi-VN"/>
        </w:rPr>
        <w:lastRenderedPageBreak/>
        <w:t>* Với tập thể</w:t>
      </w:r>
      <w:r w:rsidRPr="00A01EF4">
        <w:rPr>
          <w:rFonts w:ascii="Times New Roman" w:eastAsia="MS Mincho" w:hAnsi="Times New Roman" w:cs="Times New Roman"/>
          <w:sz w:val="28"/>
          <w:szCs w:val="28"/>
          <w:lang w:val="vi-VN"/>
        </w:rPr>
        <w:t>:</w:t>
      </w:r>
    </w:p>
    <w:p w14:paraId="08AF4737" w14:textId="4D59CA60" w:rsidR="00A01EF4" w:rsidRPr="00E233D3" w:rsidRDefault="00A01EF4" w:rsidP="003B034A">
      <w:pPr>
        <w:spacing w:before="120" w:after="120" w:line="320" w:lineRule="atLeast"/>
        <w:ind w:firstLine="680"/>
        <w:jc w:val="both"/>
        <w:rPr>
          <w:rFonts w:ascii="Times New Roman" w:eastAsia="MS Mincho" w:hAnsi="Times New Roman" w:cs="Times New Roman"/>
          <w:spacing w:val="-4"/>
          <w:sz w:val="28"/>
          <w:szCs w:val="28"/>
        </w:rPr>
      </w:pPr>
      <w:r w:rsidRPr="00A01EF4">
        <w:rPr>
          <w:rFonts w:ascii="Times New Roman" w:eastAsia="MS Mincho" w:hAnsi="Times New Roman" w:cs="Times New Roman"/>
          <w:spacing w:val="-4"/>
          <w:sz w:val="28"/>
          <w:szCs w:val="28"/>
          <w:lang w:val="vi-VN"/>
        </w:rPr>
        <w:t xml:space="preserve">- Các học viện, trường CAND: </w:t>
      </w:r>
      <w:r w:rsidR="00E233D3">
        <w:rPr>
          <w:rFonts w:ascii="Times New Roman" w:eastAsia="MS Mincho" w:hAnsi="Times New Roman" w:cs="Times New Roman"/>
          <w:spacing w:val="-4"/>
          <w:sz w:val="28"/>
          <w:szCs w:val="28"/>
        </w:rPr>
        <w:t>T01, T03</w:t>
      </w:r>
      <w:r w:rsidR="003B034A">
        <w:rPr>
          <w:rFonts w:ascii="Times New Roman" w:eastAsia="MS Mincho" w:hAnsi="Times New Roman" w:cs="Times New Roman"/>
          <w:spacing w:val="-4"/>
          <w:sz w:val="28"/>
          <w:szCs w:val="28"/>
        </w:rPr>
        <w:t>, m</w:t>
      </w:r>
      <w:r w:rsidRPr="00A01EF4">
        <w:rPr>
          <w:rFonts w:ascii="Times New Roman" w:eastAsia="MS Mincho" w:hAnsi="Times New Roman" w:cs="Times New Roman"/>
          <w:spacing w:val="-4"/>
          <w:sz w:val="28"/>
          <w:szCs w:val="28"/>
          <w:lang w:val="vi-VN"/>
        </w:rPr>
        <w:t xml:space="preserve">ỗi đơn vị xét, lựa chọn ít nhất </w:t>
      </w:r>
      <w:r w:rsidR="00E233D3">
        <w:rPr>
          <w:rFonts w:ascii="Times New Roman" w:eastAsia="MS Mincho" w:hAnsi="Times New Roman" w:cs="Times New Roman"/>
          <w:b/>
          <w:spacing w:val="-4"/>
          <w:sz w:val="28"/>
          <w:szCs w:val="28"/>
        </w:rPr>
        <w:t>3</w:t>
      </w:r>
      <w:r w:rsidRPr="00A01EF4">
        <w:rPr>
          <w:rFonts w:ascii="Times New Roman" w:eastAsia="MS Mincho" w:hAnsi="Times New Roman" w:cs="Times New Roman"/>
          <w:b/>
          <w:spacing w:val="-4"/>
          <w:sz w:val="28"/>
          <w:szCs w:val="28"/>
          <w:lang w:val="vi-VN"/>
        </w:rPr>
        <w:t xml:space="preserve">0 </w:t>
      </w:r>
      <w:r w:rsidRPr="00A01EF4">
        <w:rPr>
          <w:rFonts w:ascii="Times New Roman" w:eastAsia="MS Mincho" w:hAnsi="Times New Roman" w:cs="Times New Roman"/>
          <w:spacing w:val="-4"/>
          <w:sz w:val="28"/>
          <w:szCs w:val="28"/>
          <w:lang w:val="vi-VN"/>
        </w:rPr>
        <w:t>tác phẩm</w:t>
      </w:r>
      <w:r w:rsidR="00E233D3">
        <w:rPr>
          <w:rFonts w:ascii="Times New Roman" w:eastAsia="MS Mincho" w:hAnsi="Times New Roman" w:cs="Times New Roman"/>
          <w:spacing w:val="-4"/>
          <w:sz w:val="28"/>
          <w:szCs w:val="28"/>
        </w:rPr>
        <w:t>; các đơn vị còn lại</w:t>
      </w:r>
      <w:r w:rsidR="00E233D3">
        <w:t xml:space="preserve">, </w:t>
      </w:r>
      <w:r w:rsidR="00E233D3" w:rsidRPr="000D0A0A">
        <w:rPr>
          <w:rFonts w:ascii="Times New Roman" w:hAnsi="Times New Roman" w:cs="Times New Roman"/>
          <w:sz w:val="28"/>
          <w:szCs w:val="28"/>
        </w:rPr>
        <w:t>m</w:t>
      </w:r>
      <w:r w:rsidR="00E233D3" w:rsidRPr="00E233D3">
        <w:rPr>
          <w:rFonts w:ascii="Times New Roman" w:eastAsia="MS Mincho" w:hAnsi="Times New Roman" w:cs="Times New Roman"/>
          <w:spacing w:val="-4"/>
          <w:sz w:val="28"/>
          <w:szCs w:val="28"/>
        </w:rPr>
        <w:t xml:space="preserve">ỗi đơn vị xét, lựa chọn ít nhất </w:t>
      </w:r>
      <w:r w:rsidR="000D0A0A" w:rsidRPr="000D0A0A">
        <w:rPr>
          <w:rFonts w:ascii="Times New Roman" w:eastAsia="MS Mincho" w:hAnsi="Times New Roman" w:cs="Times New Roman"/>
          <w:b/>
          <w:bCs/>
          <w:spacing w:val="-4"/>
          <w:sz w:val="28"/>
          <w:szCs w:val="28"/>
        </w:rPr>
        <w:t>2</w:t>
      </w:r>
      <w:r w:rsidR="00E233D3" w:rsidRPr="000D0A0A">
        <w:rPr>
          <w:rFonts w:ascii="Times New Roman" w:eastAsia="MS Mincho" w:hAnsi="Times New Roman" w:cs="Times New Roman"/>
          <w:b/>
          <w:bCs/>
          <w:spacing w:val="-4"/>
          <w:sz w:val="28"/>
          <w:szCs w:val="28"/>
        </w:rPr>
        <w:t>0</w:t>
      </w:r>
      <w:r w:rsidR="00E233D3" w:rsidRPr="00E233D3">
        <w:rPr>
          <w:rFonts w:ascii="Times New Roman" w:eastAsia="MS Mincho" w:hAnsi="Times New Roman" w:cs="Times New Roman"/>
          <w:spacing w:val="-4"/>
          <w:sz w:val="28"/>
          <w:szCs w:val="28"/>
        </w:rPr>
        <w:t xml:space="preserve"> tác phẩm</w:t>
      </w:r>
      <w:r w:rsidR="000D0A0A">
        <w:rPr>
          <w:rFonts w:ascii="Times New Roman" w:eastAsia="MS Mincho" w:hAnsi="Times New Roman" w:cs="Times New Roman"/>
          <w:spacing w:val="-4"/>
          <w:sz w:val="28"/>
          <w:szCs w:val="28"/>
        </w:rPr>
        <w:t>.</w:t>
      </w:r>
    </w:p>
    <w:p w14:paraId="474BCEE3" w14:textId="1484B95A" w:rsidR="00A01EF4" w:rsidRPr="00A01EF4" w:rsidRDefault="00A01EF4" w:rsidP="003B034A">
      <w:pPr>
        <w:spacing w:before="120" w:after="120" w:line="32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pacing w:val="-4"/>
          <w:sz w:val="28"/>
          <w:szCs w:val="28"/>
          <w:lang w:val="vi-VN"/>
        </w:rPr>
        <w:t xml:space="preserve">- Công an các tỉnh, thành phố: Mỗi đơn vị xét, lựa chọn ít nhất </w:t>
      </w:r>
      <w:r w:rsidRPr="00A01EF4">
        <w:rPr>
          <w:rFonts w:ascii="Times New Roman" w:eastAsia="MS Mincho" w:hAnsi="Times New Roman" w:cs="Times New Roman"/>
          <w:b/>
          <w:spacing w:val="-4"/>
          <w:sz w:val="28"/>
          <w:szCs w:val="28"/>
          <w:lang w:val="vi-VN"/>
        </w:rPr>
        <w:t xml:space="preserve">10 </w:t>
      </w:r>
      <w:r w:rsidRPr="00A01EF4">
        <w:rPr>
          <w:rFonts w:ascii="Times New Roman" w:eastAsia="MS Mincho" w:hAnsi="Times New Roman" w:cs="Times New Roman"/>
          <w:spacing w:val="-4"/>
          <w:sz w:val="28"/>
          <w:szCs w:val="28"/>
          <w:lang w:val="vi-VN"/>
        </w:rPr>
        <w:t>tác phẩm</w:t>
      </w:r>
      <w:r w:rsidR="003B034A">
        <w:rPr>
          <w:rFonts w:ascii="Times New Roman" w:eastAsia="MS Mincho" w:hAnsi="Times New Roman" w:cs="Times New Roman"/>
          <w:spacing w:val="-4"/>
          <w:sz w:val="28"/>
          <w:szCs w:val="28"/>
        </w:rPr>
        <w:t xml:space="preserve"> (Các tỉnh Cao Bằng, Lai Châu, Điện Biên, Lạng Sơn, Quảng Ninh, Hà Tĩnh: M</w:t>
      </w:r>
      <w:r w:rsidR="003B034A" w:rsidRPr="003B034A">
        <w:rPr>
          <w:rFonts w:ascii="Times New Roman" w:eastAsia="MS Mincho" w:hAnsi="Times New Roman" w:cs="Times New Roman"/>
          <w:spacing w:val="-4"/>
          <w:sz w:val="28"/>
          <w:szCs w:val="28"/>
        </w:rPr>
        <w:t xml:space="preserve">ỗi đơn vị xét, lựa chọn ít nhất </w:t>
      </w:r>
      <w:r w:rsidR="003B034A" w:rsidRPr="003B034A">
        <w:rPr>
          <w:rFonts w:ascii="Times New Roman" w:eastAsia="MS Mincho" w:hAnsi="Times New Roman" w:cs="Times New Roman"/>
          <w:b/>
          <w:bCs/>
          <w:spacing w:val="-4"/>
          <w:sz w:val="28"/>
          <w:szCs w:val="28"/>
        </w:rPr>
        <w:t>05</w:t>
      </w:r>
      <w:r w:rsidR="003B034A" w:rsidRPr="003B034A">
        <w:rPr>
          <w:rFonts w:ascii="Times New Roman" w:eastAsia="MS Mincho" w:hAnsi="Times New Roman" w:cs="Times New Roman"/>
          <w:spacing w:val="-4"/>
          <w:sz w:val="28"/>
          <w:szCs w:val="28"/>
        </w:rPr>
        <w:t xml:space="preserve"> tác phẩm</w:t>
      </w:r>
      <w:r w:rsidR="003B034A">
        <w:rPr>
          <w:rFonts w:ascii="Times New Roman" w:eastAsia="MS Mincho" w:hAnsi="Times New Roman" w:cs="Times New Roman"/>
          <w:spacing w:val="-4"/>
          <w:sz w:val="28"/>
          <w:szCs w:val="28"/>
        </w:rPr>
        <w:t>)</w:t>
      </w:r>
      <w:r w:rsidRPr="00A01EF4">
        <w:rPr>
          <w:rFonts w:ascii="Times New Roman" w:eastAsia="MS Mincho" w:hAnsi="Times New Roman" w:cs="Times New Roman"/>
          <w:sz w:val="28"/>
          <w:szCs w:val="28"/>
          <w:lang w:val="vi-VN"/>
        </w:rPr>
        <w:t>.</w:t>
      </w:r>
    </w:p>
    <w:p w14:paraId="424CC65D" w14:textId="4384CE72" w:rsidR="00A01EF4" w:rsidRPr="00A01EF4" w:rsidRDefault="00A01EF4" w:rsidP="003B034A">
      <w:pPr>
        <w:spacing w:before="120" w:after="120" w:line="32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xml:space="preserve">- Mỗi đơn vị trực thuộc Bộ xét, lựa chọn ít nhất </w:t>
      </w:r>
      <w:r w:rsidRPr="00A01EF4">
        <w:rPr>
          <w:rFonts w:ascii="Times New Roman" w:eastAsia="MS Mincho" w:hAnsi="Times New Roman" w:cs="Times New Roman"/>
          <w:b/>
          <w:sz w:val="28"/>
          <w:szCs w:val="28"/>
          <w:lang w:val="vi-VN"/>
        </w:rPr>
        <w:t>05</w:t>
      </w:r>
      <w:r w:rsidRPr="00A01EF4">
        <w:rPr>
          <w:rFonts w:ascii="Times New Roman" w:eastAsia="MS Mincho" w:hAnsi="Times New Roman" w:cs="Times New Roman"/>
          <w:sz w:val="28"/>
          <w:szCs w:val="28"/>
          <w:lang w:val="vi-VN"/>
        </w:rPr>
        <w:t xml:space="preserve"> tác phẩm.</w:t>
      </w:r>
    </w:p>
    <w:p w14:paraId="1662A6D8" w14:textId="292510C5" w:rsidR="00A01EF4" w:rsidRPr="00A01EF4" w:rsidRDefault="00A01EF4" w:rsidP="003B034A">
      <w:pPr>
        <w:spacing w:before="120" w:after="120" w:line="32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xml:space="preserve">- Các đơn vị Báo, Tạp chí, Phát thanh, Truyền hình CAND, mỗi đơn vị chọn ít nhất </w:t>
      </w:r>
      <w:r w:rsidRPr="00A01EF4">
        <w:rPr>
          <w:rFonts w:ascii="Times New Roman" w:eastAsia="MS Mincho" w:hAnsi="Times New Roman" w:cs="Times New Roman"/>
          <w:b/>
          <w:sz w:val="28"/>
          <w:szCs w:val="28"/>
          <w:lang w:val="vi-VN"/>
        </w:rPr>
        <w:t>10</w:t>
      </w:r>
      <w:r w:rsidRPr="00A01EF4">
        <w:rPr>
          <w:rFonts w:ascii="Times New Roman" w:eastAsia="MS Mincho" w:hAnsi="Times New Roman" w:cs="Times New Roman"/>
          <w:sz w:val="28"/>
          <w:szCs w:val="28"/>
          <w:lang w:val="vi-VN"/>
        </w:rPr>
        <w:t xml:space="preserve"> tác phẩm.</w:t>
      </w:r>
    </w:p>
    <w:p w14:paraId="61A763C4" w14:textId="77777777" w:rsidR="00A01EF4" w:rsidRPr="00A01EF4" w:rsidRDefault="00A01EF4" w:rsidP="003B034A">
      <w:pPr>
        <w:spacing w:before="120" w:after="120" w:line="320" w:lineRule="atLeast"/>
        <w:ind w:firstLine="680"/>
        <w:jc w:val="both"/>
        <w:rPr>
          <w:rFonts w:ascii="Times New Roman" w:eastAsia="MS Mincho" w:hAnsi="Times New Roman" w:cs="Times New Roman"/>
          <w:i/>
          <w:spacing w:val="-4"/>
          <w:sz w:val="28"/>
          <w:szCs w:val="28"/>
          <w:lang w:val="vi-VN"/>
        </w:rPr>
      </w:pPr>
      <w:r w:rsidRPr="00A01EF4">
        <w:rPr>
          <w:rFonts w:ascii="Times New Roman" w:eastAsia="MS Mincho" w:hAnsi="Times New Roman" w:cs="Times New Roman"/>
          <w:i/>
          <w:spacing w:val="-4"/>
          <w:sz w:val="28"/>
          <w:szCs w:val="28"/>
          <w:lang w:val="vi-VN"/>
        </w:rPr>
        <w:t>* Đối với các tác phẩm thể loại truyền hình, phát thanh, video clip, ngoài đĩa DVD hoặc USB ghi file tác phẩm (01 đĩa hoặc USB chỉ được ghi 01 tác phẩm), đề nghị ghi rõ tên tác giả, tác phẩm, thể loại và gửi kèm kịch bản để tổ chức xét chọn.</w:t>
      </w:r>
    </w:p>
    <w:p w14:paraId="6DAB31FD" w14:textId="77777777" w:rsidR="00A01EF4" w:rsidRPr="00A01EF4" w:rsidRDefault="00A01EF4" w:rsidP="003B034A">
      <w:pPr>
        <w:spacing w:before="120" w:after="120" w:line="320" w:lineRule="atLeast"/>
        <w:ind w:firstLine="680"/>
        <w:jc w:val="both"/>
        <w:rPr>
          <w:rFonts w:ascii="Times New Roman" w:eastAsia="Calibri" w:hAnsi="Times New Roman" w:cs="Times New Roman"/>
          <w:b/>
          <w:sz w:val="28"/>
          <w:szCs w:val="28"/>
          <w:lang w:val="vi-VN"/>
        </w:rPr>
      </w:pPr>
      <w:r w:rsidRPr="00A01EF4">
        <w:rPr>
          <w:rFonts w:ascii="Times New Roman" w:eastAsia="Calibri" w:hAnsi="Times New Roman" w:cs="Times New Roman"/>
          <w:b/>
          <w:sz w:val="28"/>
          <w:szCs w:val="28"/>
          <w:lang w:val="vi-VN"/>
        </w:rPr>
        <w:t>4. Tiêu chí đối với tác phẩm dự thi</w:t>
      </w:r>
    </w:p>
    <w:p w14:paraId="5BA9A44E" w14:textId="77777777" w:rsidR="00A01EF4" w:rsidRPr="00A01EF4" w:rsidRDefault="00A01EF4" w:rsidP="003B034A">
      <w:pPr>
        <w:spacing w:before="120" w:after="120" w:line="320" w:lineRule="atLeast"/>
        <w:ind w:firstLine="680"/>
        <w:jc w:val="both"/>
        <w:rPr>
          <w:rFonts w:ascii="Times New Roman" w:eastAsia="Calibri" w:hAnsi="Times New Roman" w:cs="Times New Roman"/>
          <w:b/>
          <w:i/>
          <w:sz w:val="28"/>
          <w:szCs w:val="28"/>
          <w:lang w:val="vi-VN"/>
        </w:rPr>
      </w:pPr>
      <w:r w:rsidRPr="00A01EF4">
        <w:rPr>
          <w:rFonts w:ascii="Times New Roman" w:eastAsia="Calibri" w:hAnsi="Times New Roman" w:cs="Times New Roman"/>
          <w:b/>
          <w:i/>
          <w:sz w:val="28"/>
          <w:szCs w:val="28"/>
          <w:lang w:val="vi-VN"/>
        </w:rPr>
        <w:t>4.1. Tiêu chí chung</w:t>
      </w:r>
    </w:p>
    <w:p w14:paraId="161125AC" w14:textId="77777777" w:rsidR="00A01EF4" w:rsidRPr="00A01EF4" w:rsidRDefault="00A01EF4" w:rsidP="003B034A">
      <w:pPr>
        <w:spacing w:before="120" w:after="120" w:line="320" w:lineRule="atLeast"/>
        <w:ind w:firstLine="680"/>
        <w:jc w:val="both"/>
        <w:rPr>
          <w:rFonts w:ascii="Times New Roman" w:eastAsia="Calibri" w:hAnsi="Times New Roman" w:cs="Times New Roman"/>
          <w:sz w:val="28"/>
          <w:szCs w:val="28"/>
          <w:lang w:val="vi-VN"/>
        </w:rPr>
      </w:pPr>
      <w:r w:rsidRPr="00A01EF4">
        <w:rPr>
          <w:rFonts w:ascii="Times New Roman" w:eastAsia="Calibri" w:hAnsi="Times New Roman" w:cs="Times New Roman"/>
          <w:sz w:val="28"/>
          <w:szCs w:val="28"/>
          <w:lang w:val="vi-VN"/>
        </w:rPr>
        <w:t>- Tác phẩm dự thi là tác phẩm chính luận bằng tiếng Việt (hoặc tiếng dân tộc thiểu số, tiếng nước ngoài kèm theo bản dịch tiếng Việt) thuộc một trong các thể loại: Tạp chí (in hoặc điện tử), báo (in hoặc điện tử), phát thanh, truyền hình, video clip, bảo đảm quy định về hình thức nêu tại Thể lệ Cuộc thi (kèm theo).</w:t>
      </w:r>
    </w:p>
    <w:p w14:paraId="2ADEE917" w14:textId="77777777" w:rsidR="00A01EF4" w:rsidRPr="00A01EF4" w:rsidRDefault="00A01EF4" w:rsidP="003B034A">
      <w:pPr>
        <w:spacing w:before="120" w:after="120" w:line="320" w:lineRule="atLeast"/>
        <w:ind w:firstLine="680"/>
        <w:jc w:val="both"/>
        <w:rPr>
          <w:rFonts w:ascii="Times New Roman" w:eastAsia="Calibri" w:hAnsi="Times New Roman" w:cs="Times New Roman"/>
          <w:sz w:val="28"/>
          <w:szCs w:val="28"/>
          <w:lang w:val="vi-VN"/>
        </w:rPr>
      </w:pPr>
      <w:r w:rsidRPr="00A01EF4">
        <w:rPr>
          <w:rFonts w:ascii="Times New Roman" w:eastAsia="Calibri" w:hAnsi="Times New Roman" w:cs="Times New Roman"/>
          <w:sz w:val="28"/>
          <w:szCs w:val="28"/>
          <w:lang w:val="vi-VN"/>
        </w:rPr>
        <w:t>- Tác phẩm dự thi là sản phẩm sáng tạo lần đầu, chưa được công bố trên các phương tiện thông tin đại chúng và mạng xã hội tính đến thời điểm phát động Cuộc thi chính luận về bảo vệ nền tảng tư tưởng của Đảng lần thứ Sáu, năm 2026 (ngày 22/10/2025).</w:t>
      </w:r>
    </w:p>
    <w:p w14:paraId="44A0D446" w14:textId="77777777" w:rsidR="00A01EF4" w:rsidRPr="00A01EF4" w:rsidRDefault="00A01EF4" w:rsidP="003B034A">
      <w:pPr>
        <w:spacing w:before="120" w:after="120" w:line="320" w:lineRule="atLeast"/>
        <w:ind w:firstLine="680"/>
        <w:jc w:val="both"/>
        <w:rPr>
          <w:rFonts w:ascii="Times New Roman" w:eastAsia="Calibri" w:hAnsi="Times New Roman" w:cs="Times New Roman"/>
          <w:sz w:val="28"/>
          <w:szCs w:val="28"/>
          <w:lang w:val="vi-VN"/>
        </w:rPr>
      </w:pPr>
      <w:r w:rsidRPr="00A01EF4">
        <w:rPr>
          <w:rFonts w:ascii="Times New Roman" w:eastAsia="Calibri" w:hAnsi="Times New Roman" w:cs="Times New Roman"/>
          <w:sz w:val="28"/>
          <w:szCs w:val="28"/>
          <w:lang w:val="vi-VN"/>
        </w:rPr>
        <w:t>- Sau khi gửi tác phẩm tham gia dự thi, khuyến khích các tác giả/nhóm tác giả công bố tác phẩm trên tạp chí, báo, đài, mạng xã hội.</w:t>
      </w:r>
    </w:p>
    <w:p w14:paraId="68FC4EC1" w14:textId="77777777" w:rsidR="00A01EF4" w:rsidRPr="00A01EF4" w:rsidRDefault="00A01EF4" w:rsidP="003B034A">
      <w:pPr>
        <w:spacing w:before="120" w:after="120" w:line="320" w:lineRule="atLeast"/>
        <w:ind w:firstLine="680"/>
        <w:jc w:val="both"/>
        <w:rPr>
          <w:rFonts w:ascii="Times New Roman" w:eastAsia="Calibri" w:hAnsi="Times New Roman" w:cs="Times New Roman"/>
          <w:sz w:val="28"/>
          <w:szCs w:val="28"/>
          <w:lang w:val="vi-VN"/>
        </w:rPr>
      </w:pPr>
      <w:r w:rsidRPr="00A01EF4">
        <w:rPr>
          <w:rFonts w:ascii="Times New Roman" w:eastAsia="Calibri" w:hAnsi="Times New Roman" w:cs="Times New Roman"/>
          <w:spacing w:val="-2"/>
          <w:sz w:val="28"/>
          <w:szCs w:val="28"/>
          <w:lang w:val="vi-VN"/>
        </w:rPr>
        <w:t>- Các tác phẩm dạng viết phải bảo đảm tỷ lệ không trùng lặp so với các công trình khác của chính tác giả/nhóm tác giả hoặc của tác giả/nhóm tác giả khác (không quá 20% đối với thể loại Tạp chí, không quá 25% đối với thể loại báo)</w:t>
      </w:r>
      <w:r w:rsidRPr="00A01EF4">
        <w:rPr>
          <w:rFonts w:ascii="Times New Roman" w:eastAsia="Calibri" w:hAnsi="Times New Roman" w:cs="Times New Roman"/>
          <w:sz w:val="28"/>
          <w:szCs w:val="28"/>
          <w:lang w:val="vi-VN"/>
        </w:rPr>
        <w:t>.</w:t>
      </w:r>
    </w:p>
    <w:p w14:paraId="32662D56" w14:textId="77777777" w:rsidR="00A01EF4" w:rsidRPr="00A01EF4" w:rsidRDefault="00A01EF4" w:rsidP="003B034A">
      <w:pPr>
        <w:spacing w:before="120" w:after="120" w:line="320" w:lineRule="atLeast"/>
        <w:ind w:firstLine="680"/>
        <w:jc w:val="both"/>
        <w:rPr>
          <w:rFonts w:ascii="Times New Roman" w:eastAsia="Calibri" w:hAnsi="Times New Roman" w:cs="Times New Roman"/>
          <w:b/>
          <w:i/>
          <w:sz w:val="28"/>
          <w:szCs w:val="28"/>
          <w:lang w:val="vi-VN"/>
        </w:rPr>
      </w:pPr>
      <w:r w:rsidRPr="00A01EF4">
        <w:rPr>
          <w:rFonts w:ascii="Times New Roman" w:eastAsia="Calibri" w:hAnsi="Times New Roman" w:cs="Times New Roman"/>
          <w:b/>
          <w:i/>
          <w:sz w:val="28"/>
          <w:szCs w:val="28"/>
          <w:lang w:val="vi-VN"/>
        </w:rPr>
        <w:t>4.2. Tiêu chí về chủ đề, nội dung, hình thức</w:t>
      </w:r>
    </w:p>
    <w:p w14:paraId="14E61350" w14:textId="77777777" w:rsidR="00A01EF4" w:rsidRPr="00A01EF4" w:rsidRDefault="00A01EF4" w:rsidP="003B034A">
      <w:pPr>
        <w:spacing w:before="120" w:after="120" w:line="320" w:lineRule="atLeast"/>
        <w:ind w:firstLine="680"/>
        <w:jc w:val="both"/>
        <w:rPr>
          <w:rFonts w:ascii="Times New Roman" w:eastAsia="Calibri" w:hAnsi="Times New Roman" w:cs="Times New Roman"/>
          <w:sz w:val="28"/>
          <w:szCs w:val="28"/>
          <w:lang w:val="vi-VN"/>
        </w:rPr>
      </w:pPr>
      <w:r w:rsidRPr="00A01EF4">
        <w:rPr>
          <w:rFonts w:ascii="Times New Roman" w:eastAsia="Calibri" w:hAnsi="Times New Roman" w:cs="Times New Roman"/>
          <w:i/>
          <w:spacing w:val="-6"/>
          <w:sz w:val="28"/>
          <w:szCs w:val="28"/>
          <w:lang w:val="vi-VN"/>
        </w:rPr>
        <w:t>4.2.1. Về chủ đề, nội dung</w:t>
      </w:r>
      <w:r w:rsidRPr="00A01EF4">
        <w:rPr>
          <w:rFonts w:ascii="Times New Roman" w:eastAsia="Calibri" w:hAnsi="Times New Roman" w:cs="Times New Roman"/>
          <w:spacing w:val="-6"/>
          <w:sz w:val="28"/>
          <w:szCs w:val="28"/>
          <w:lang w:val="vi-VN"/>
        </w:rPr>
        <w:t>: Chủ đề chung của Cuộc thi năm 2026 là “Bảo vệ nền tảng tư tưởng của Đảng trong kỷ nguyên phát triển mới”, với 04 nhóm chủ đề</w:t>
      </w:r>
      <w:r w:rsidRPr="00A01EF4">
        <w:rPr>
          <w:rFonts w:ascii="Times New Roman" w:eastAsia="Calibri" w:hAnsi="Times New Roman" w:cs="Times New Roman"/>
          <w:sz w:val="28"/>
          <w:szCs w:val="28"/>
          <w:lang w:val="vi-VN"/>
        </w:rPr>
        <w:t>:</w:t>
      </w:r>
    </w:p>
    <w:p w14:paraId="597F9A16" w14:textId="77777777" w:rsidR="00A01EF4" w:rsidRPr="00A01EF4" w:rsidRDefault="00A01EF4" w:rsidP="003B034A">
      <w:pPr>
        <w:spacing w:before="120" w:after="120" w:line="320" w:lineRule="atLeast"/>
        <w:ind w:firstLine="680"/>
        <w:jc w:val="both"/>
        <w:rPr>
          <w:rFonts w:ascii="Times New Roman" w:eastAsia="Calibri" w:hAnsi="Times New Roman" w:cs="Times New Roman"/>
          <w:sz w:val="28"/>
          <w:szCs w:val="28"/>
          <w:lang w:val="vi-VN"/>
        </w:rPr>
      </w:pPr>
      <w:r w:rsidRPr="00A01EF4">
        <w:rPr>
          <w:rFonts w:ascii="Times New Roman" w:eastAsia="Calibri" w:hAnsi="Times New Roman" w:cs="Times New Roman"/>
          <w:sz w:val="28"/>
          <w:szCs w:val="28"/>
          <w:lang w:val="vi-VN"/>
        </w:rPr>
        <w:t>(1) Kiên định, bảo vệ, bổ sung, phát triển nền tảng tư tưởng của Đảng trong kỷ nguyên mới;</w:t>
      </w:r>
    </w:p>
    <w:p w14:paraId="0F471669" w14:textId="77777777" w:rsidR="00A01EF4" w:rsidRPr="00A01EF4" w:rsidRDefault="00A01EF4" w:rsidP="003B034A">
      <w:pPr>
        <w:spacing w:before="120" w:after="120" w:line="320" w:lineRule="atLeast"/>
        <w:ind w:firstLine="680"/>
        <w:jc w:val="both"/>
        <w:rPr>
          <w:rFonts w:ascii="Times New Roman" w:eastAsia="Calibri" w:hAnsi="Times New Roman" w:cs="Times New Roman"/>
          <w:sz w:val="28"/>
          <w:szCs w:val="28"/>
          <w:lang w:val="vi-VN"/>
        </w:rPr>
      </w:pPr>
      <w:r w:rsidRPr="00A01EF4">
        <w:rPr>
          <w:rFonts w:ascii="Times New Roman" w:eastAsia="Calibri" w:hAnsi="Times New Roman" w:cs="Times New Roman"/>
          <w:sz w:val="28"/>
          <w:szCs w:val="28"/>
          <w:lang w:val="vi-VN"/>
        </w:rPr>
        <w:t>(2) Bảo vệ nền tảng tư tưởng của Đảng, đấu tranh phản bác các quan điểm sai trái, thù địch trên các lĩnh vực của đời sống xã hội;</w:t>
      </w:r>
    </w:p>
    <w:p w14:paraId="35337A82" w14:textId="77777777" w:rsidR="00A01EF4" w:rsidRPr="00A01EF4" w:rsidRDefault="00A01EF4" w:rsidP="003B034A">
      <w:pPr>
        <w:spacing w:before="120" w:after="120" w:line="320" w:lineRule="atLeast"/>
        <w:ind w:firstLine="680"/>
        <w:jc w:val="both"/>
        <w:rPr>
          <w:rFonts w:ascii="Times New Roman" w:eastAsia="Calibri" w:hAnsi="Times New Roman" w:cs="Times New Roman"/>
          <w:sz w:val="28"/>
          <w:szCs w:val="28"/>
          <w:lang w:val="vi-VN"/>
        </w:rPr>
      </w:pPr>
      <w:r w:rsidRPr="00A01EF4">
        <w:rPr>
          <w:rFonts w:ascii="Times New Roman" w:eastAsia="Calibri" w:hAnsi="Times New Roman" w:cs="Times New Roman"/>
          <w:sz w:val="28"/>
          <w:szCs w:val="28"/>
          <w:lang w:val="vi-VN"/>
        </w:rPr>
        <w:t>(3) Đổi mới nội dung, phương thức bảo vệ nền tảng tư tưởng của Đảng trong kỷ nguyên mới gắn với thực hiện "Chiến lược công tác chính trị, tư tưởng trong bối cảnh chuyển đổi số".</w:t>
      </w:r>
    </w:p>
    <w:p w14:paraId="12EFA831" w14:textId="77777777" w:rsidR="00A01EF4" w:rsidRPr="00A01EF4" w:rsidRDefault="00A01EF4" w:rsidP="003B034A">
      <w:pPr>
        <w:spacing w:before="120" w:after="120" w:line="320" w:lineRule="atLeast"/>
        <w:ind w:firstLine="680"/>
        <w:jc w:val="both"/>
        <w:rPr>
          <w:rFonts w:ascii="Times New Roman" w:eastAsia="Calibri" w:hAnsi="Times New Roman" w:cs="Times New Roman"/>
          <w:sz w:val="28"/>
          <w:szCs w:val="28"/>
          <w:lang w:val="vi-VN"/>
        </w:rPr>
      </w:pPr>
      <w:r w:rsidRPr="00A01EF4">
        <w:rPr>
          <w:rFonts w:ascii="Times New Roman" w:eastAsia="Calibri" w:hAnsi="Times New Roman" w:cs="Times New Roman"/>
          <w:spacing w:val="-8"/>
          <w:sz w:val="28"/>
          <w:szCs w:val="28"/>
          <w:lang w:val="vi-VN"/>
        </w:rPr>
        <w:t>(4) Nhận thức, tư duy mới về an ninh trong Nghị quyết Đại hội XIV của Đảng</w:t>
      </w:r>
      <w:r w:rsidRPr="00A01EF4">
        <w:rPr>
          <w:rFonts w:ascii="Times New Roman" w:eastAsia="Calibri" w:hAnsi="Times New Roman" w:cs="Times New Roman"/>
          <w:sz w:val="28"/>
          <w:szCs w:val="28"/>
          <w:lang w:val="vi-VN"/>
        </w:rPr>
        <w:t>.</w:t>
      </w:r>
    </w:p>
    <w:p w14:paraId="0F1426E9" w14:textId="77777777" w:rsidR="00A01EF4" w:rsidRPr="00A01EF4" w:rsidRDefault="00A01EF4" w:rsidP="004972B5">
      <w:pPr>
        <w:spacing w:before="120" w:after="120" w:line="300" w:lineRule="atLeast"/>
        <w:ind w:firstLine="680"/>
        <w:jc w:val="both"/>
        <w:rPr>
          <w:rFonts w:ascii="Times New Roman" w:eastAsia="Calibri" w:hAnsi="Times New Roman" w:cs="Times New Roman"/>
          <w:spacing w:val="-2"/>
          <w:sz w:val="28"/>
          <w:szCs w:val="28"/>
          <w:lang w:val="vi-VN"/>
        </w:rPr>
      </w:pPr>
      <w:r w:rsidRPr="00A01EF4">
        <w:rPr>
          <w:rFonts w:ascii="Times New Roman" w:eastAsia="Calibri" w:hAnsi="Times New Roman" w:cs="Times New Roman"/>
          <w:i/>
          <w:spacing w:val="-2"/>
          <w:sz w:val="28"/>
          <w:szCs w:val="28"/>
          <w:lang w:val="vi-VN"/>
        </w:rPr>
        <w:lastRenderedPageBreak/>
        <w:t>4.2.2. Về hình thức</w:t>
      </w:r>
      <w:r w:rsidRPr="00A01EF4">
        <w:rPr>
          <w:rFonts w:ascii="Times New Roman" w:eastAsia="Calibri" w:hAnsi="Times New Roman" w:cs="Times New Roman"/>
          <w:spacing w:val="-2"/>
          <w:sz w:val="28"/>
          <w:szCs w:val="28"/>
          <w:lang w:val="vi-VN"/>
        </w:rPr>
        <w:t>: tác phẩm dự thi bảo đảm kết cấu của một tác phẩm chính luận, có luận cứ, luận điểm rõ ràng, thuyết phục, nhấn mạnh tính khoa học, tính đảng, tính chiến đấu, tính định hướng, kết hợp chặt chẽ giữa “xây” và “chống”. Khuyến khích các tác phẩm có cách thức thể hiện sáng tạo, độc đáo, thông tin cập nhật, có phát hiện mới từ thực tiễn để bổ sung, phát triển lý luận; có những sáng kiến, giải pháp đột phá đáp ứng yêu cầu bảo vệ nền tảng tư tưởng của Đảng, đấu tranh phản bác các quan điểm sai trái, thù địch trong kỷ nguyên mới.</w:t>
      </w:r>
    </w:p>
    <w:p w14:paraId="13257A96" w14:textId="77777777" w:rsidR="00A01EF4" w:rsidRPr="00A01EF4" w:rsidRDefault="00A01EF4" w:rsidP="004972B5">
      <w:pPr>
        <w:spacing w:before="80" w:after="80" w:line="340" w:lineRule="atLeast"/>
        <w:ind w:firstLine="680"/>
        <w:jc w:val="both"/>
        <w:rPr>
          <w:rFonts w:ascii="Times New Roman" w:eastAsia="Calibri" w:hAnsi="Times New Roman" w:cs="Times New Roman"/>
          <w:b/>
          <w:i/>
          <w:sz w:val="28"/>
          <w:szCs w:val="28"/>
          <w:lang w:val="vi-VN"/>
        </w:rPr>
      </w:pPr>
      <w:r w:rsidRPr="00A01EF4">
        <w:rPr>
          <w:rFonts w:ascii="Times New Roman" w:eastAsia="Calibri" w:hAnsi="Times New Roman" w:cs="Times New Roman"/>
          <w:b/>
          <w:i/>
          <w:sz w:val="28"/>
          <w:szCs w:val="28"/>
          <w:lang w:val="vi-VN"/>
        </w:rPr>
        <w:t>4.3. Về bản quyền</w:t>
      </w:r>
    </w:p>
    <w:p w14:paraId="1FDC79FA" w14:textId="77777777" w:rsidR="00A01EF4" w:rsidRPr="00A01EF4" w:rsidRDefault="00A01EF4" w:rsidP="004972B5">
      <w:pPr>
        <w:spacing w:before="80" w:after="80" w:line="340" w:lineRule="atLeast"/>
        <w:ind w:firstLine="680"/>
        <w:jc w:val="both"/>
        <w:rPr>
          <w:rFonts w:ascii="Times New Roman" w:eastAsia="Calibri" w:hAnsi="Times New Roman" w:cs="Times New Roman"/>
          <w:sz w:val="28"/>
          <w:szCs w:val="28"/>
          <w:lang w:val="vi-VN"/>
        </w:rPr>
      </w:pPr>
      <w:r w:rsidRPr="00A01EF4">
        <w:rPr>
          <w:rFonts w:ascii="Times New Roman" w:eastAsia="Calibri" w:hAnsi="Times New Roman" w:cs="Times New Roman"/>
          <w:sz w:val="28"/>
          <w:szCs w:val="28"/>
          <w:lang w:val="vi-VN"/>
        </w:rPr>
        <w:t>- Tác phẩm dự thi phải bảo đảm không có tranh chấp về bản quyền.</w:t>
      </w:r>
    </w:p>
    <w:p w14:paraId="6840291C" w14:textId="77777777" w:rsidR="00A01EF4" w:rsidRPr="00A01EF4" w:rsidRDefault="00A01EF4" w:rsidP="004972B5">
      <w:pPr>
        <w:spacing w:before="80" w:after="80" w:line="340" w:lineRule="atLeast"/>
        <w:ind w:firstLine="680"/>
        <w:jc w:val="both"/>
        <w:rPr>
          <w:rFonts w:ascii="Times New Roman" w:eastAsia="Calibri" w:hAnsi="Times New Roman" w:cs="Times New Roman"/>
          <w:sz w:val="28"/>
          <w:szCs w:val="28"/>
          <w:lang w:val="vi-VN"/>
        </w:rPr>
      </w:pPr>
      <w:r w:rsidRPr="00A01EF4">
        <w:rPr>
          <w:rFonts w:ascii="Times New Roman" w:eastAsia="Calibri" w:hAnsi="Times New Roman" w:cs="Times New Roman"/>
          <w:sz w:val="28"/>
          <w:szCs w:val="28"/>
          <w:lang w:val="vi-VN"/>
        </w:rPr>
        <w:t>- Các tác phẩm đã đăng tải trên các phương tiện thông tin đại chúng và mạng xã hội phải thông báo và gửi minh chứng công bố/đăng tải kèm theo về cơ quan, đơn vị thu nhận tác phẩm hoặc gửi về đơn vị thường trực Cuộc thi.</w:t>
      </w:r>
    </w:p>
    <w:p w14:paraId="00760758" w14:textId="77777777" w:rsidR="00A01EF4" w:rsidRPr="00A01EF4" w:rsidRDefault="00A01EF4" w:rsidP="004972B5">
      <w:pPr>
        <w:spacing w:before="80" w:after="80" w:line="340" w:lineRule="atLeast"/>
        <w:ind w:firstLine="680"/>
        <w:jc w:val="both"/>
        <w:rPr>
          <w:rFonts w:ascii="Times New Roman" w:eastAsia="Calibri" w:hAnsi="Times New Roman" w:cs="Times New Roman"/>
          <w:sz w:val="28"/>
          <w:szCs w:val="28"/>
          <w:lang w:val="vi-VN"/>
        </w:rPr>
      </w:pPr>
      <w:r w:rsidRPr="00A01EF4">
        <w:rPr>
          <w:rFonts w:ascii="Times New Roman" w:eastAsia="Calibri" w:hAnsi="Times New Roman" w:cs="Times New Roman"/>
          <w:sz w:val="28"/>
          <w:szCs w:val="28"/>
          <w:lang w:val="vi-VN"/>
        </w:rPr>
        <w:t>- Tác giả/nhóm tác giả hoặc cơ quan liên quan không sử dụng tác phẩm tham gia cuộc thi này để tham gia các cuộc thi khác.</w:t>
      </w:r>
    </w:p>
    <w:p w14:paraId="4B046B39" w14:textId="77777777" w:rsidR="00A01EF4" w:rsidRPr="00A01EF4" w:rsidRDefault="00A01EF4" w:rsidP="004972B5">
      <w:pPr>
        <w:spacing w:before="80" w:after="80" w:line="340" w:lineRule="atLeast"/>
        <w:ind w:firstLine="680"/>
        <w:jc w:val="both"/>
        <w:rPr>
          <w:rFonts w:ascii="Times New Roman" w:eastAsia="MS Mincho" w:hAnsi="Times New Roman" w:cs="Times New Roman"/>
          <w:b/>
          <w:sz w:val="28"/>
          <w:szCs w:val="28"/>
          <w:lang w:val="vi-VN"/>
        </w:rPr>
      </w:pPr>
      <w:r w:rsidRPr="00A01EF4">
        <w:rPr>
          <w:rFonts w:ascii="Times New Roman" w:eastAsia="MS Mincho" w:hAnsi="Times New Roman" w:cs="Times New Roman"/>
          <w:b/>
          <w:sz w:val="28"/>
          <w:szCs w:val="28"/>
          <w:lang w:val="vi-VN"/>
        </w:rPr>
        <w:t xml:space="preserve">5. Thời gian gửi và nơi nhận tác phẩm </w:t>
      </w:r>
    </w:p>
    <w:p w14:paraId="039242A7" w14:textId="30EE18ED" w:rsidR="00A01EF4" w:rsidRPr="00A01EF4" w:rsidRDefault="00A548A9" w:rsidP="004972B5">
      <w:pPr>
        <w:spacing w:before="80" w:after="80" w:line="340" w:lineRule="atLeast"/>
        <w:ind w:firstLine="680"/>
        <w:jc w:val="both"/>
        <w:rPr>
          <w:rFonts w:ascii="Times New Roman" w:eastAsia="MS Mincho" w:hAnsi="Times New Roman" w:cs="Times New Roman"/>
          <w:sz w:val="28"/>
          <w:szCs w:val="28"/>
          <w:lang w:val="vi-VN"/>
        </w:rPr>
      </w:pPr>
      <w:r w:rsidRPr="00A548A9">
        <w:rPr>
          <w:rFonts w:ascii="Times New Roman" w:eastAsia="MS Mincho" w:hAnsi="Times New Roman" w:cs="Times New Roman"/>
          <w:b/>
          <w:i/>
          <w:iCs/>
          <w:sz w:val="28"/>
          <w:szCs w:val="28"/>
        </w:rPr>
        <w:t xml:space="preserve">5.1. </w:t>
      </w:r>
      <w:r w:rsidR="00A01EF4" w:rsidRPr="00A548A9">
        <w:rPr>
          <w:rFonts w:ascii="Times New Roman" w:eastAsia="MS Mincho" w:hAnsi="Times New Roman" w:cs="Times New Roman"/>
          <w:b/>
          <w:i/>
          <w:iCs/>
          <w:sz w:val="28"/>
          <w:szCs w:val="28"/>
          <w:lang w:val="vi-VN"/>
        </w:rPr>
        <w:t>Thời gian gửi tác phẩm:</w:t>
      </w:r>
      <w:r w:rsidR="00A01EF4" w:rsidRPr="00A01EF4">
        <w:rPr>
          <w:rFonts w:ascii="Times New Roman" w:eastAsia="MS Mincho" w:hAnsi="Times New Roman" w:cs="Times New Roman"/>
          <w:i/>
          <w:sz w:val="28"/>
          <w:szCs w:val="28"/>
          <w:lang w:val="vi-VN"/>
        </w:rPr>
        <w:t xml:space="preserve"> </w:t>
      </w:r>
      <w:r w:rsidR="00A01EF4" w:rsidRPr="00A01EF4">
        <w:rPr>
          <w:rFonts w:ascii="Times New Roman" w:eastAsia="MS Mincho" w:hAnsi="Times New Roman" w:cs="Times New Roman"/>
          <w:sz w:val="28"/>
          <w:szCs w:val="28"/>
          <w:lang w:val="vi-VN"/>
        </w:rPr>
        <w:t>Các tác phẩm tham dự Cuộc thi gửi về đơn vị thường trực Cuộc thi trước ngày 15/6/20</w:t>
      </w:r>
      <w:r w:rsidR="00A01EF4" w:rsidRPr="00A01EF4">
        <w:rPr>
          <w:rFonts w:ascii="Times New Roman" w:eastAsia="MS Mincho" w:hAnsi="Times New Roman" w:cs="Times New Roman"/>
          <w:sz w:val="28"/>
          <w:szCs w:val="28"/>
          <w:lang w:val="vi-VN" w:eastAsia="ja-JP"/>
        </w:rPr>
        <w:t>26</w:t>
      </w:r>
      <w:r w:rsidR="00A01EF4" w:rsidRPr="00A01EF4">
        <w:rPr>
          <w:rFonts w:ascii="Times New Roman" w:eastAsia="MS Mincho" w:hAnsi="Times New Roman" w:cs="Times New Roman"/>
          <w:sz w:val="28"/>
          <w:szCs w:val="28"/>
          <w:lang w:val="vi-VN"/>
        </w:rPr>
        <w:t xml:space="preserve"> (theo dấu của giao liên Bộ hoặc bưu điện) để tổ chức xét chọn.</w:t>
      </w:r>
    </w:p>
    <w:p w14:paraId="1D13B08D" w14:textId="01300077" w:rsidR="00A01EF4" w:rsidRPr="00A01EF4" w:rsidRDefault="00A548A9" w:rsidP="004972B5">
      <w:pPr>
        <w:spacing w:before="80" w:after="80" w:line="340" w:lineRule="atLeast"/>
        <w:ind w:firstLine="680"/>
        <w:jc w:val="both"/>
        <w:rPr>
          <w:rFonts w:ascii="Times New Roman" w:eastAsia="MS Mincho" w:hAnsi="Times New Roman" w:cs="Times New Roman"/>
          <w:sz w:val="28"/>
          <w:szCs w:val="28"/>
          <w:lang w:val="vi-VN"/>
        </w:rPr>
      </w:pPr>
      <w:r w:rsidRPr="00A548A9">
        <w:rPr>
          <w:rFonts w:ascii="Times New Roman" w:eastAsia="MS Mincho" w:hAnsi="Times New Roman" w:cs="Times New Roman"/>
          <w:b/>
          <w:bCs/>
          <w:i/>
          <w:iCs/>
          <w:sz w:val="28"/>
          <w:szCs w:val="28"/>
        </w:rPr>
        <w:t>5.2.</w:t>
      </w:r>
      <w:r w:rsidR="00A01EF4" w:rsidRPr="00A548A9">
        <w:rPr>
          <w:rFonts w:ascii="Times New Roman" w:eastAsia="MS Mincho" w:hAnsi="Times New Roman" w:cs="Times New Roman"/>
          <w:b/>
          <w:bCs/>
          <w:i/>
          <w:iCs/>
          <w:sz w:val="28"/>
          <w:szCs w:val="28"/>
          <w:lang w:val="vi-VN"/>
        </w:rPr>
        <w:t xml:space="preserve"> Nơi nhận tác phẩm:</w:t>
      </w:r>
      <w:r w:rsidR="00A01EF4" w:rsidRPr="00A01EF4">
        <w:rPr>
          <w:rFonts w:ascii="Times New Roman" w:eastAsia="MS Mincho" w:hAnsi="Times New Roman" w:cs="Times New Roman"/>
          <w:i/>
          <w:sz w:val="28"/>
          <w:szCs w:val="28"/>
          <w:lang w:val="vi-VN"/>
        </w:rPr>
        <w:t xml:space="preserve"> </w:t>
      </w:r>
      <w:r w:rsidR="00A01EF4" w:rsidRPr="00A01EF4">
        <w:rPr>
          <w:rFonts w:ascii="Times New Roman" w:eastAsia="MS Mincho" w:hAnsi="Times New Roman" w:cs="Times New Roman"/>
          <w:sz w:val="28"/>
          <w:szCs w:val="28"/>
          <w:lang w:val="vi-VN"/>
        </w:rPr>
        <w:t xml:space="preserve">Phòng 3/X03, Bộ Công an - số 47 Phạm Văn Đồng, </w:t>
      </w:r>
      <w:r>
        <w:rPr>
          <w:rFonts w:ascii="Times New Roman" w:eastAsia="MS Mincho" w:hAnsi="Times New Roman" w:cs="Times New Roman"/>
          <w:sz w:val="28"/>
          <w:szCs w:val="28"/>
        </w:rPr>
        <w:t>Phú Diễn</w:t>
      </w:r>
      <w:r w:rsidR="00A01EF4" w:rsidRPr="00A01EF4">
        <w:rPr>
          <w:rFonts w:ascii="Times New Roman" w:eastAsia="MS Mincho" w:hAnsi="Times New Roman" w:cs="Times New Roman"/>
          <w:sz w:val="28"/>
          <w:szCs w:val="28"/>
          <w:lang w:val="vi-VN"/>
        </w:rPr>
        <w:t xml:space="preserve">, Hà Nội; SĐT: 0947031212 (đ/c Ngô Văn Tuấn).  </w:t>
      </w:r>
    </w:p>
    <w:p w14:paraId="1768C753" w14:textId="77777777" w:rsidR="00A01EF4" w:rsidRPr="00A01EF4" w:rsidRDefault="00A01EF4" w:rsidP="004972B5">
      <w:pPr>
        <w:spacing w:before="80" w:after="80" w:line="340" w:lineRule="atLeast"/>
        <w:ind w:firstLine="680"/>
        <w:jc w:val="both"/>
        <w:rPr>
          <w:rFonts w:ascii="Times New Roman" w:eastAsia="MS Mincho" w:hAnsi="Times New Roman" w:cs="Times New Roman"/>
          <w:b/>
          <w:sz w:val="28"/>
          <w:szCs w:val="28"/>
          <w:lang w:val="vi-VN"/>
        </w:rPr>
      </w:pPr>
      <w:r w:rsidRPr="00A01EF4">
        <w:rPr>
          <w:rFonts w:ascii="Times New Roman" w:eastAsia="MS Mincho" w:hAnsi="Times New Roman" w:cs="Times New Roman"/>
          <w:b/>
          <w:sz w:val="28"/>
          <w:szCs w:val="28"/>
          <w:lang w:val="vi-VN"/>
        </w:rPr>
        <w:t>6. Cơ cấu giải thưởng, mức thưởng và khen thưởng</w:t>
      </w:r>
    </w:p>
    <w:p w14:paraId="29B3742D" w14:textId="77777777" w:rsidR="00A01EF4" w:rsidRPr="00A01EF4" w:rsidRDefault="00A01EF4" w:rsidP="004972B5">
      <w:pPr>
        <w:spacing w:before="80" w:after="80" w:line="340" w:lineRule="atLeast"/>
        <w:ind w:firstLine="680"/>
        <w:jc w:val="both"/>
        <w:rPr>
          <w:rFonts w:ascii="Times New Roman" w:eastAsia="MS Mincho" w:hAnsi="Times New Roman" w:cs="Times New Roman"/>
          <w:b/>
          <w:i/>
          <w:sz w:val="28"/>
          <w:szCs w:val="28"/>
          <w:lang w:val="vi-VN"/>
        </w:rPr>
      </w:pPr>
      <w:r w:rsidRPr="00A01EF4">
        <w:rPr>
          <w:rFonts w:ascii="Times New Roman" w:eastAsia="MS Mincho" w:hAnsi="Times New Roman" w:cs="Times New Roman"/>
          <w:b/>
          <w:i/>
          <w:sz w:val="28"/>
          <w:szCs w:val="28"/>
          <w:lang w:val="vi-VN"/>
        </w:rPr>
        <w:t>6.1. Giải  cho tác giả/nhóm tác giả là phóng viên, biên tập viên các đơn vị báo chí, giảng viên lý luận chính trị các học viện, nhà trường CAND</w:t>
      </w:r>
    </w:p>
    <w:p w14:paraId="647C9E97" w14:textId="6A203380"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rPr>
      </w:pPr>
      <w:bookmarkStart w:id="0" w:name="_Hlk226376498"/>
      <w:r w:rsidRPr="00A01EF4">
        <w:rPr>
          <w:rFonts w:ascii="Times New Roman" w:eastAsia="MS Mincho" w:hAnsi="Times New Roman" w:cs="Times New Roman"/>
          <w:sz w:val="28"/>
          <w:szCs w:val="28"/>
          <w:lang w:val="vi-VN"/>
        </w:rPr>
        <w:t xml:space="preserve">- </w:t>
      </w:r>
      <w:r w:rsidRPr="00A01EF4">
        <w:rPr>
          <w:rFonts w:ascii="Times New Roman" w:eastAsia="MS Mincho" w:hAnsi="Times New Roman" w:cs="Times New Roman"/>
          <w:sz w:val="28"/>
          <w:szCs w:val="28"/>
        </w:rPr>
        <w:t>0</w:t>
      </w:r>
      <w:r w:rsidR="004B786B">
        <w:rPr>
          <w:rFonts w:ascii="Times New Roman" w:eastAsia="MS Mincho" w:hAnsi="Times New Roman" w:cs="Times New Roman"/>
          <w:sz w:val="28"/>
          <w:szCs w:val="28"/>
        </w:rPr>
        <w:t>3</w:t>
      </w:r>
      <w:r w:rsidRPr="00A01EF4">
        <w:rPr>
          <w:rFonts w:ascii="Times New Roman" w:eastAsia="MS Mincho" w:hAnsi="Times New Roman" w:cs="Times New Roman"/>
          <w:sz w:val="28"/>
          <w:szCs w:val="28"/>
        </w:rPr>
        <w:t xml:space="preserve"> Giải A: Mỗi giải trị giá 20.000.000đ;  </w:t>
      </w:r>
    </w:p>
    <w:p w14:paraId="1BDCE232" w14:textId="6228913C"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xml:space="preserve">- </w:t>
      </w:r>
      <w:r w:rsidRPr="00A01EF4">
        <w:rPr>
          <w:rFonts w:ascii="Times New Roman" w:eastAsia="MS Mincho" w:hAnsi="Times New Roman" w:cs="Times New Roman"/>
          <w:sz w:val="28"/>
          <w:szCs w:val="28"/>
        </w:rPr>
        <w:t>0</w:t>
      </w:r>
      <w:r w:rsidR="004B786B">
        <w:rPr>
          <w:rFonts w:ascii="Times New Roman" w:eastAsia="MS Mincho" w:hAnsi="Times New Roman" w:cs="Times New Roman"/>
          <w:sz w:val="28"/>
          <w:szCs w:val="28"/>
        </w:rPr>
        <w:t>5</w:t>
      </w:r>
      <w:r w:rsidRPr="00A01EF4">
        <w:rPr>
          <w:rFonts w:ascii="Times New Roman" w:eastAsia="MS Mincho" w:hAnsi="Times New Roman" w:cs="Times New Roman"/>
          <w:sz w:val="28"/>
          <w:szCs w:val="28"/>
          <w:lang w:val="vi-VN"/>
        </w:rPr>
        <w:t xml:space="preserve"> Giải B: Mỗi giải trị giá 1</w:t>
      </w:r>
      <w:r w:rsidRPr="00A01EF4">
        <w:rPr>
          <w:rFonts w:ascii="Times New Roman" w:eastAsia="MS Mincho" w:hAnsi="Times New Roman" w:cs="Times New Roman"/>
          <w:sz w:val="28"/>
          <w:szCs w:val="28"/>
        </w:rPr>
        <w:t>5</w:t>
      </w:r>
      <w:r w:rsidRPr="00A01EF4">
        <w:rPr>
          <w:rFonts w:ascii="Times New Roman" w:eastAsia="MS Mincho" w:hAnsi="Times New Roman" w:cs="Times New Roman"/>
          <w:sz w:val="28"/>
          <w:szCs w:val="28"/>
          <w:lang w:val="vi-VN"/>
        </w:rPr>
        <w:t>.000.000đ</w:t>
      </w:r>
      <w:r w:rsidRPr="00A01EF4">
        <w:rPr>
          <w:rFonts w:ascii="Times New Roman" w:eastAsia="MS Mincho" w:hAnsi="Times New Roman" w:cs="Times New Roman"/>
          <w:sz w:val="28"/>
          <w:szCs w:val="28"/>
        </w:rPr>
        <w:t>;</w:t>
      </w:r>
      <w:r w:rsidRPr="00A01EF4">
        <w:rPr>
          <w:rFonts w:ascii="Times New Roman" w:eastAsia="MS Mincho" w:hAnsi="Times New Roman" w:cs="Times New Roman"/>
          <w:sz w:val="28"/>
          <w:szCs w:val="28"/>
          <w:lang w:val="vi-VN"/>
        </w:rPr>
        <w:t xml:space="preserve">  </w:t>
      </w:r>
    </w:p>
    <w:p w14:paraId="03DE5BC1" w14:textId="658E9FBF"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- 0</w:t>
      </w:r>
      <w:r w:rsidR="004B786B">
        <w:rPr>
          <w:rFonts w:ascii="Times New Roman" w:eastAsia="MS Mincho" w:hAnsi="Times New Roman" w:cs="Times New Roman"/>
          <w:sz w:val="28"/>
          <w:szCs w:val="28"/>
        </w:rPr>
        <w:t>7</w:t>
      </w:r>
      <w:r w:rsidRPr="00A01EF4">
        <w:rPr>
          <w:rFonts w:ascii="Times New Roman" w:eastAsia="MS Mincho" w:hAnsi="Times New Roman" w:cs="Times New Roman"/>
          <w:sz w:val="28"/>
          <w:szCs w:val="28"/>
          <w:lang w:val="vi-VN"/>
        </w:rPr>
        <w:t xml:space="preserve"> Giải C: Mỗi giải trị giá 10.000.000đ; </w:t>
      </w:r>
    </w:p>
    <w:p w14:paraId="0472A873" w14:textId="2A9F2210"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xml:space="preserve">- </w:t>
      </w:r>
      <w:r w:rsidR="004B786B">
        <w:rPr>
          <w:rFonts w:ascii="Times New Roman" w:eastAsia="MS Mincho" w:hAnsi="Times New Roman" w:cs="Times New Roman"/>
          <w:sz w:val="28"/>
          <w:szCs w:val="28"/>
        </w:rPr>
        <w:t>10</w:t>
      </w:r>
      <w:r w:rsidRPr="00A01EF4">
        <w:rPr>
          <w:rFonts w:ascii="Times New Roman" w:eastAsia="MS Mincho" w:hAnsi="Times New Roman" w:cs="Times New Roman"/>
          <w:sz w:val="28"/>
          <w:szCs w:val="28"/>
          <w:lang w:val="vi-VN"/>
        </w:rPr>
        <w:t xml:space="preserve"> Giải Khuyến khích: Mỗi giải trị giá 5.000.000đ.</w:t>
      </w:r>
    </w:p>
    <w:bookmarkEnd w:id="0"/>
    <w:p w14:paraId="3DB4F322" w14:textId="77777777" w:rsidR="00A01EF4" w:rsidRPr="00A01EF4" w:rsidRDefault="00A01EF4" w:rsidP="004972B5">
      <w:pPr>
        <w:spacing w:before="80" w:after="80" w:line="340" w:lineRule="atLeast"/>
        <w:ind w:firstLine="680"/>
        <w:jc w:val="both"/>
        <w:rPr>
          <w:rFonts w:ascii="Times New Roman" w:eastAsia="MS Mincho" w:hAnsi="Times New Roman" w:cs="Times New Roman"/>
          <w:b/>
          <w:i/>
          <w:spacing w:val="-14"/>
          <w:sz w:val="28"/>
          <w:szCs w:val="28"/>
          <w:lang w:val="vi-VN"/>
        </w:rPr>
      </w:pPr>
      <w:r w:rsidRPr="00A01EF4">
        <w:rPr>
          <w:rFonts w:ascii="Times New Roman" w:eastAsia="MS Mincho" w:hAnsi="Times New Roman" w:cs="Times New Roman"/>
          <w:b/>
          <w:i/>
          <w:spacing w:val="-14"/>
          <w:sz w:val="28"/>
          <w:szCs w:val="28"/>
          <w:lang w:val="vi-VN"/>
        </w:rPr>
        <w:t>6.2. Giải cho tác giả/nhóm tác giả là học viên các học viện, nhà trường CAND</w:t>
      </w:r>
    </w:p>
    <w:p w14:paraId="61E03165" w14:textId="77777777" w:rsidR="00A01EF4" w:rsidRPr="00A01EF4" w:rsidRDefault="00A01EF4" w:rsidP="004972B5">
      <w:pPr>
        <w:spacing w:before="80" w:after="80" w:line="340" w:lineRule="atLeast"/>
        <w:ind w:firstLine="680"/>
        <w:jc w:val="both"/>
        <w:rPr>
          <w:rFonts w:ascii="Times New Roman" w:eastAsia="MS Mincho" w:hAnsi="Times New Roman" w:cs="Times New Roman"/>
          <w:bCs/>
          <w:iCs/>
          <w:sz w:val="28"/>
          <w:szCs w:val="28"/>
        </w:rPr>
      </w:pPr>
      <w:r w:rsidRPr="00A01EF4">
        <w:rPr>
          <w:rFonts w:ascii="Times New Roman" w:eastAsia="MS Mincho" w:hAnsi="Times New Roman" w:cs="Times New Roman"/>
          <w:bCs/>
          <w:iCs/>
          <w:sz w:val="28"/>
          <w:szCs w:val="28"/>
        </w:rPr>
        <w:t xml:space="preserve">- 03 Giải A: Mỗi giải trị giá 20.000.000đ;  </w:t>
      </w:r>
    </w:p>
    <w:p w14:paraId="70D3EBEB" w14:textId="77777777" w:rsidR="00A01EF4" w:rsidRPr="00A01EF4" w:rsidRDefault="00A01EF4" w:rsidP="004972B5">
      <w:pPr>
        <w:spacing w:before="80" w:after="80" w:line="340" w:lineRule="atLeast"/>
        <w:ind w:firstLine="680"/>
        <w:jc w:val="both"/>
        <w:rPr>
          <w:rFonts w:ascii="Times New Roman" w:eastAsia="MS Mincho" w:hAnsi="Times New Roman" w:cs="Times New Roman"/>
          <w:bCs/>
          <w:iCs/>
          <w:sz w:val="28"/>
          <w:szCs w:val="28"/>
        </w:rPr>
      </w:pPr>
      <w:r w:rsidRPr="00A01EF4">
        <w:rPr>
          <w:rFonts w:ascii="Times New Roman" w:eastAsia="MS Mincho" w:hAnsi="Times New Roman" w:cs="Times New Roman"/>
          <w:bCs/>
          <w:iCs/>
          <w:sz w:val="28"/>
          <w:szCs w:val="28"/>
        </w:rPr>
        <w:t xml:space="preserve">- 05 Giải B: Mỗi giải trị giá 15.000.000đ;  </w:t>
      </w:r>
    </w:p>
    <w:p w14:paraId="0D0E9CB9" w14:textId="77777777" w:rsidR="00A01EF4" w:rsidRPr="00A01EF4" w:rsidRDefault="00A01EF4" w:rsidP="004972B5">
      <w:pPr>
        <w:spacing w:before="80" w:after="80" w:line="340" w:lineRule="atLeast"/>
        <w:ind w:firstLine="680"/>
        <w:jc w:val="both"/>
        <w:rPr>
          <w:rFonts w:ascii="Times New Roman" w:eastAsia="MS Mincho" w:hAnsi="Times New Roman" w:cs="Times New Roman"/>
          <w:bCs/>
          <w:iCs/>
          <w:sz w:val="28"/>
          <w:szCs w:val="28"/>
        </w:rPr>
      </w:pPr>
      <w:r w:rsidRPr="00A01EF4">
        <w:rPr>
          <w:rFonts w:ascii="Times New Roman" w:eastAsia="MS Mincho" w:hAnsi="Times New Roman" w:cs="Times New Roman"/>
          <w:bCs/>
          <w:iCs/>
          <w:sz w:val="28"/>
          <w:szCs w:val="28"/>
        </w:rPr>
        <w:t xml:space="preserve">- 07 Giải C: Mỗi giải trị giá 10.000.000đ; </w:t>
      </w:r>
    </w:p>
    <w:p w14:paraId="049F0C8C" w14:textId="77777777" w:rsidR="00A01EF4" w:rsidRPr="00A01EF4" w:rsidRDefault="00A01EF4" w:rsidP="004972B5">
      <w:pPr>
        <w:spacing w:before="80" w:after="80" w:line="340" w:lineRule="atLeast"/>
        <w:ind w:firstLine="680"/>
        <w:jc w:val="both"/>
        <w:rPr>
          <w:rFonts w:ascii="Times New Roman" w:eastAsia="MS Mincho" w:hAnsi="Times New Roman" w:cs="Times New Roman"/>
          <w:bCs/>
          <w:iCs/>
          <w:sz w:val="28"/>
          <w:szCs w:val="28"/>
        </w:rPr>
      </w:pPr>
      <w:r w:rsidRPr="00A01EF4">
        <w:rPr>
          <w:rFonts w:ascii="Times New Roman" w:eastAsia="MS Mincho" w:hAnsi="Times New Roman" w:cs="Times New Roman"/>
          <w:bCs/>
          <w:iCs/>
          <w:sz w:val="28"/>
          <w:szCs w:val="28"/>
        </w:rPr>
        <w:t>- 10 Giải Triển vọng: Mỗi giải trị giá 5.000.000đ.</w:t>
      </w:r>
    </w:p>
    <w:p w14:paraId="64B11832" w14:textId="77777777" w:rsidR="00A01EF4" w:rsidRPr="00A01EF4" w:rsidRDefault="00A01EF4" w:rsidP="004972B5">
      <w:pPr>
        <w:spacing w:before="80" w:after="80" w:line="340" w:lineRule="atLeast"/>
        <w:ind w:firstLine="680"/>
        <w:jc w:val="both"/>
        <w:rPr>
          <w:rFonts w:ascii="Times New Roman" w:eastAsia="MS Mincho" w:hAnsi="Times New Roman" w:cs="Times New Roman"/>
          <w:b/>
          <w:i/>
          <w:sz w:val="28"/>
          <w:szCs w:val="28"/>
        </w:rPr>
      </w:pPr>
      <w:r w:rsidRPr="00A01EF4">
        <w:rPr>
          <w:rFonts w:ascii="Times New Roman" w:eastAsia="MS Mincho" w:hAnsi="Times New Roman" w:cs="Times New Roman"/>
          <w:b/>
          <w:i/>
          <w:sz w:val="28"/>
          <w:szCs w:val="28"/>
        </w:rPr>
        <w:t>6.3. Giải cho tác giả/nhóm tác giả là cán bộ, chiến sĩ CAND và cựu CAND (trừ các trường hợp thuộc Mục II.6.1 và Mục II.6.2)</w:t>
      </w:r>
    </w:p>
    <w:p w14:paraId="78FA1EFC" w14:textId="77777777" w:rsidR="00A01EF4" w:rsidRPr="00A01EF4" w:rsidRDefault="00A01EF4" w:rsidP="004972B5">
      <w:pPr>
        <w:spacing w:before="80" w:after="80" w:line="340" w:lineRule="atLeast"/>
        <w:ind w:firstLine="680"/>
        <w:jc w:val="both"/>
        <w:rPr>
          <w:rFonts w:ascii="Times New Roman" w:eastAsia="MS Mincho" w:hAnsi="Times New Roman" w:cs="Times New Roman"/>
          <w:bCs/>
          <w:iCs/>
          <w:sz w:val="28"/>
          <w:szCs w:val="28"/>
        </w:rPr>
      </w:pPr>
      <w:r w:rsidRPr="00A01EF4">
        <w:rPr>
          <w:rFonts w:ascii="Times New Roman" w:eastAsia="MS Mincho" w:hAnsi="Times New Roman" w:cs="Times New Roman"/>
          <w:bCs/>
          <w:iCs/>
          <w:sz w:val="28"/>
          <w:szCs w:val="28"/>
        </w:rPr>
        <w:t xml:space="preserve">- 03 Giải A: Mỗi giải trị giá 20.000.000đ;  </w:t>
      </w:r>
    </w:p>
    <w:p w14:paraId="2E83AE2C" w14:textId="77777777" w:rsidR="00A01EF4" w:rsidRPr="00A01EF4" w:rsidRDefault="00A01EF4" w:rsidP="004972B5">
      <w:pPr>
        <w:spacing w:before="80" w:after="80" w:line="340" w:lineRule="atLeast"/>
        <w:ind w:firstLine="680"/>
        <w:jc w:val="both"/>
        <w:rPr>
          <w:rFonts w:ascii="Times New Roman" w:eastAsia="MS Mincho" w:hAnsi="Times New Roman" w:cs="Times New Roman"/>
          <w:bCs/>
          <w:iCs/>
          <w:sz w:val="28"/>
          <w:szCs w:val="28"/>
        </w:rPr>
      </w:pPr>
      <w:r w:rsidRPr="00A01EF4">
        <w:rPr>
          <w:rFonts w:ascii="Times New Roman" w:eastAsia="MS Mincho" w:hAnsi="Times New Roman" w:cs="Times New Roman"/>
          <w:bCs/>
          <w:iCs/>
          <w:sz w:val="28"/>
          <w:szCs w:val="28"/>
        </w:rPr>
        <w:t xml:space="preserve">- 05 Giải B: Mỗi giải trị giá 15.000.000đ;  </w:t>
      </w:r>
    </w:p>
    <w:p w14:paraId="0CBD94F2" w14:textId="77777777" w:rsidR="00A01EF4" w:rsidRPr="00A01EF4" w:rsidRDefault="00A01EF4" w:rsidP="004972B5">
      <w:pPr>
        <w:spacing w:before="80" w:after="80" w:line="340" w:lineRule="atLeast"/>
        <w:ind w:firstLine="680"/>
        <w:jc w:val="both"/>
        <w:rPr>
          <w:rFonts w:ascii="Times New Roman" w:eastAsia="MS Mincho" w:hAnsi="Times New Roman" w:cs="Times New Roman"/>
          <w:bCs/>
          <w:iCs/>
          <w:sz w:val="28"/>
          <w:szCs w:val="28"/>
        </w:rPr>
      </w:pPr>
      <w:r w:rsidRPr="00A01EF4">
        <w:rPr>
          <w:rFonts w:ascii="Times New Roman" w:eastAsia="MS Mincho" w:hAnsi="Times New Roman" w:cs="Times New Roman"/>
          <w:bCs/>
          <w:iCs/>
          <w:sz w:val="28"/>
          <w:szCs w:val="28"/>
        </w:rPr>
        <w:t xml:space="preserve">- 07 Giải C: Mỗi giải trị giá 10.000.000đ; </w:t>
      </w:r>
    </w:p>
    <w:p w14:paraId="6007BBEA" w14:textId="77777777" w:rsidR="00A01EF4" w:rsidRPr="00A01EF4" w:rsidRDefault="00A01EF4" w:rsidP="004972B5">
      <w:pPr>
        <w:spacing w:before="80" w:after="80" w:line="340" w:lineRule="atLeast"/>
        <w:ind w:firstLine="680"/>
        <w:jc w:val="both"/>
        <w:rPr>
          <w:rFonts w:ascii="Times New Roman" w:eastAsia="MS Mincho" w:hAnsi="Times New Roman" w:cs="Times New Roman"/>
          <w:bCs/>
          <w:iCs/>
          <w:sz w:val="28"/>
          <w:szCs w:val="28"/>
        </w:rPr>
      </w:pPr>
      <w:r w:rsidRPr="00A01EF4">
        <w:rPr>
          <w:rFonts w:ascii="Times New Roman" w:eastAsia="MS Mincho" w:hAnsi="Times New Roman" w:cs="Times New Roman"/>
          <w:bCs/>
          <w:iCs/>
          <w:sz w:val="28"/>
          <w:szCs w:val="28"/>
        </w:rPr>
        <w:t>- 10 Giải Khuyến khích: Mỗi giải trị giá 5.000.000đ.</w:t>
      </w:r>
    </w:p>
    <w:p w14:paraId="23C0DC19" w14:textId="77777777" w:rsidR="00A01EF4" w:rsidRPr="00A01EF4" w:rsidRDefault="00A01EF4" w:rsidP="004972B5">
      <w:pPr>
        <w:spacing w:before="80" w:after="80" w:line="340" w:lineRule="atLeast"/>
        <w:ind w:firstLine="680"/>
        <w:jc w:val="both"/>
        <w:rPr>
          <w:rFonts w:ascii="Times New Roman" w:eastAsia="MS Mincho" w:hAnsi="Times New Roman" w:cs="Times New Roman"/>
          <w:b/>
          <w:i/>
          <w:sz w:val="28"/>
          <w:szCs w:val="28"/>
        </w:rPr>
      </w:pPr>
      <w:r w:rsidRPr="00A01EF4">
        <w:rPr>
          <w:rFonts w:ascii="Times New Roman" w:eastAsia="MS Mincho" w:hAnsi="Times New Roman" w:cs="Times New Roman"/>
          <w:b/>
          <w:i/>
          <w:sz w:val="28"/>
          <w:szCs w:val="28"/>
        </w:rPr>
        <w:lastRenderedPageBreak/>
        <w:t>6.3. Khen thưởng của Cuộc thi</w:t>
      </w:r>
    </w:p>
    <w:p w14:paraId="38C867A0"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rPr>
      </w:pPr>
      <w:r w:rsidRPr="00A01EF4">
        <w:rPr>
          <w:rFonts w:ascii="Times New Roman" w:eastAsia="MS Mincho" w:hAnsi="Times New Roman" w:cs="Times New Roman"/>
          <w:i/>
          <w:sz w:val="28"/>
          <w:szCs w:val="28"/>
        </w:rPr>
        <w:t>- Khen thưởng đối với các giải thưởng của Cuộc thi</w:t>
      </w:r>
      <w:r w:rsidRPr="00A01EF4">
        <w:rPr>
          <w:rFonts w:ascii="Times New Roman" w:eastAsia="MS Mincho" w:hAnsi="Times New Roman" w:cs="Times New Roman"/>
          <w:sz w:val="28"/>
          <w:szCs w:val="28"/>
        </w:rPr>
        <w:t xml:space="preserve">: </w:t>
      </w:r>
    </w:p>
    <w:p w14:paraId="7B3C35F8"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rPr>
      </w:pPr>
      <w:r w:rsidRPr="00A01EF4">
        <w:rPr>
          <w:rFonts w:ascii="Times New Roman" w:eastAsia="MS Mincho" w:hAnsi="Times New Roman" w:cs="Times New Roman"/>
          <w:sz w:val="28"/>
          <w:szCs w:val="28"/>
        </w:rPr>
        <w:t xml:space="preserve">+ Tặng Bằng khen của Bộ trưởng Bộ Công an cho tác giả (hoặc 01 người đóng góp nhiều nhất trong nhóm tác giả) của tác phẩm giải chính thức Cuộc thi cấp Trung ương, giải A Cuộc thi cấp Bộ; </w:t>
      </w:r>
    </w:p>
    <w:p w14:paraId="4FEF6AEC"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rPr>
      </w:pPr>
      <w:r w:rsidRPr="00A01EF4">
        <w:rPr>
          <w:rFonts w:ascii="Times New Roman" w:eastAsia="MS Mincho" w:hAnsi="Times New Roman" w:cs="Times New Roman"/>
          <w:sz w:val="28"/>
          <w:szCs w:val="28"/>
        </w:rPr>
        <w:t>+ Tặng Chứng nhận của Ban Tổ chức Cuộc thi cho các tác phẩm đạt giải.</w:t>
      </w:r>
    </w:p>
    <w:p w14:paraId="2EE5B514"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rPr>
      </w:pPr>
      <w:r w:rsidRPr="00A01EF4">
        <w:rPr>
          <w:rFonts w:ascii="Times New Roman" w:eastAsia="MS Mincho" w:hAnsi="Times New Roman" w:cs="Times New Roman"/>
          <w:sz w:val="28"/>
          <w:szCs w:val="28"/>
        </w:rPr>
        <w:t>+ Giao Thủ trưởng Công an đơn vị, địa phương tặng Giấy khen cho các tác phẩm giải Khuyến khích, giải Triển vọng Cuộc thi cấp Trung ương; giải B, C và Khuyến khích Cuộc thi cấp Bộ.</w:t>
      </w:r>
    </w:p>
    <w:p w14:paraId="3D6095D6"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rPr>
      </w:pPr>
      <w:r w:rsidRPr="00A01EF4">
        <w:rPr>
          <w:rFonts w:ascii="Times New Roman" w:eastAsia="MS Mincho" w:hAnsi="Times New Roman" w:cs="Times New Roman"/>
          <w:sz w:val="28"/>
          <w:szCs w:val="28"/>
        </w:rPr>
        <w:t>- Khen thưởng thành tích trong công tác tổ chức Cuộc thi: Kết thúc Cuộc thi, căn cứ thành tích xuất sắc, đột xuất của một số tập thể, cá nhân trong tham mưu, có nhiều sáng kiến, đổi mới nâng cao chất lượng Cuộc thi, báo cáo lãnh đạo các cấp khen thưởng theo thẩm quyền.</w:t>
      </w:r>
    </w:p>
    <w:p w14:paraId="3D60F6DA" w14:textId="77777777" w:rsidR="00A01EF4" w:rsidRPr="00A01EF4" w:rsidRDefault="00A01EF4" w:rsidP="004972B5">
      <w:pPr>
        <w:spacing w:before="80" w:after="80" w:line="340" w:lineRule="atLeast"/>
        <w:ind w:firstLine="680"/>
        <w:jc w:val="both"/>
        <w:rPr>
          <w:rFonts w:ascii="Times New Roman" w:eastAsia="MS Mincho" w:hAnsi="Times New Roman" w:cs="Times New Roman"/>
          <w:b/>
          <w:sz w:val="28"/>
          <w:szCs w:val="28"/>
        </w:rPr>
      </w:pPr>
      <w:r w:rsidRPr="00A01EF4">
        <w:rPr>
          <w:rFonts w:ascii="Times New Roman" w:eastAsia="MS Mincho" w:hAnsi="Times New Roman" w:cs="Times New Roman"/>
          <w:b/>
          <w:sz w:val="28"/>
          <w:szCs w:val="28"/>
          <w:lang w:val="vi-VN"/>
        </w:rPr>
        <w:t>7</w:t>
      </w:r>
      <w:r w:rsidRPr="00A01EF4">
        <w:rPr>
          <w:rFonts w:ascii="Times New Roman" w:eastAsia="MS Mincho" w:hAnsi="Times New Roman" w:cs="Times New Roman"/>
          <w:b/>
          <w:sz w:val="28"/>
          <w:szCs w:val="28"/>
        </w:rPr>
        <w:t>. Tiến trình tổ chức Cuộc thi</w:t>
      </w:r>
    </w:p>
    <w:p w14:paraId="0DB87A93" w14:textId="674FEB1A"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rPr>
      </w:pPr>
      <w:r w:rsidRPr="00A01EF4">
        <w:rPr>
          <w:rFonts w:ascii="Times New Roman" w:eastAsia="MS Mincho" w:hAnsi="Times New Roman" w:cs="Times New Roman"/>
          <w:sz w:val="28"/>
          <w:szCs w:val="28"/>
        </w:rPr>
        <w:t xml:space="preserve">- Từ tháng </w:t>
      </w:r>
      <w:r w:rsidR="004B786B">
        <w:rPr>
          <w:rFonts w:ascii="Times New Roman" w:eastAsia="MS Mincho" w:hAnsi="Times New Roman" w:cs="Times New Roman"/>
          <w:sz w:val="28"/>
          <w:szCs w:val="28"/>
        </w:rPr>
        <w:t>5</w:t>
      </w:r>
      <w:r w:rsidRPr="00A01EF4">
        <w:rPr>
          <w:rFonts w:ascii="Times New Roman" w:eastAsia="MS Mincho" w:hAnsi="Times New Roman" w:cs="Times New Roman"/>
          <w:sz w:val="28"/>
          <w:szCs w:val="28"/>
        </w:rPr>
        <w:t xml:space="preserve"> đến ngày 15/6/2026: Nhận tác phẩm dự thi.</w:t>
      </w:r>
    </w:p>
    <w:p w14:paraId="794307B4"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rPr>
      </w:pPr>
      <w:r w:rsidRPr="00A01EF4">
        <w:rPr>
          <w:rFonts w:ascii="Times New Roman" w:eastAsia="MS Mincho" w:hAnsi="Times New Roman" w:cs="Times New Roman"/>
          <w:sz w:val="28"/>
          <w:szCs w:val="28"/>
        </w:rPr>
        <w:t xml:space="preserve">- Từ 15/6 đến ngày 15/7/2026: Giao X03 chấm sơ khảo, lựa chọn </w:t>
      </w:r>
      <w:r w:rsidRPr="00A01EF4">
        <w:rPr>
          <w:rFonts w:ascii="Times New Roman" w:eastAsia="MS Mincho" w:hAnsi="Times New Roman" w:cs="Times New Roman"/>
          <w:b/>
          <w:sz w:val="28"/>
          <w:szCs w:val="28"/>
        </w:rPr>
        <w:t>150</w:t>
      </w:r>
      <w:r w:rsidRPr="00A01EF4">
        <w:rPr>
          <w:rFonts w:ascii="Times New Roman" w:eastAsia="MS Mincho" w:hAnsi="Times New Roman" w:cs="Times New Roman"/>
          <w:sz w:val="28"/>
          <w:szCs w:val="28"/>
        </w:rPr>
        <w:t xml:space="preserve"> tác phẩm, lập hồ sơ dự thi gửi Ban Tổ chức Cuộc thi cấp Trung ương theo quy định.</w:t>
      </w:r>
    </w:p>
    <w:p w14:paraId="1B8B8E56" w14:textId="00B1546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rPr>
      </w:pPr>
      <w:r w:rsidRPr="00A01EF4">
        <w:rPr>
          <w:rFonts w:ascii="Times New Roman" w:eastAsia="MS Mincho" w:hAnsi="Times New Roman" w:cs="Times New Roman"/>
          <w:sz w:val="28"/>
          <w:szCs w:val="28"/>
        </w:rPr>
        <w:t xml:space="preserve">- Từ 15/7 đến ngày 01/10/2026: Vòng Chung khảo: Lựa chọn </w:t>
      </w:r>
      <w:r w:rsidRPr="00A01EF4">
        <w:rPr>
          <w:rFonts w:ascii="Times New Roman" w:eastAsia="MS Mincho" w:hAnsi="Times New Roman" w:cs="Times New Roman"/>
          <w:b/>
          <w:sz w:val="28"/>
          <w:szCs w:val="28"/>
        </w:rPr>
        <w:t>7</w:t>
      </w:r>
      <w:r w:rsidR="004B786B">
        <w:rPr>
          <w:rFonts w:ascii="Times New Roman" w:eastAsia="MS Mincho" w:hAnsi="Times New Roman" w:cs="Times New Roman"/>
          <w:b/>
          <w:sz w:val="28"/>
          <w:szCs w:val="28"/>
        </w:rPr>
        <w:t>5</w:t>
      </w:r>
      <w:r w:rsidRPr="00A01EF4">
        <w:rPr>
          <w:rFonts w:ascii="Times New Roman" w:eastAsia="MS Mincho" w:hAnsi="Times New Roman" w:cs="Times New Roman"/>
          <w:sz w:val="28"/>
          <w:szCs w:val="28"/>
        </w:rPr>
        <w:t xml:space="preserve"> tác phẩm trao giải theo cơ cấu, số lượng tại Mục II.6. </w:t>
      </w:r>
    </w:p>
    <w:p w14:paraId="53E03C27"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rPr>
        <w:t xml:space="preserve">- Tháng 12/2026: Tổng kết, trao </w:t>
      </w:r>
      <w:r w:rsidRPr="00A01EF4">
        <w:rPr>
          <w:rFonts w:ascii="Times New Roman" w:eastAsia="MS Mincho" w:hAnsi="Times New Roman" w:cs="Times New Roman"/>
          <w:sz w:val="28"/>
          <w:szCs w:val="28"/>
          <w:lang w:val="vi-VN"/>
        </w:rPr>
        <w:t>g</w:t>
      </w:r>
      <w:r w:rsidRPr="00A01EF4">
        <w:rPr>
          <w:rFonts w:ascii="Times New Roman" w:eastAsia="MS Mincho" w:hAnsi="Times New Roman" w:cs="Times New Roman"/>
          <w:sz w:val="28"/>
          <w:szCs w:val="28"/>
        </w:rPr>
        <w:t xml:space="preserve">iải </w:t>
      </w:r>
      <w:r w:rsidRPr="00A01EF4">
        <w:rPr>
          <w:rFonts w:ascii="Times New Roman" w:eastAsia="MS Mincho" w:hAnsi="Times New Roman" w:cs="Times New Roman"/>
          <w:sz w:val="28"/>
          <w:szCs w:val="28"/>
          <w:lang w:val="vi-VN"/>
        </w:rPr>
        <w:t xml:space="preserve">Cuộc thi </w:t>
      </w:r>
      <w:r w:rsidRPr="00A01EF4">
        <w:rPr>
          <w:rFonts w:ascii="Times New Roman" w:eastAsia="MS Mincho" w:hAnsi="Times New Roman" w:cs="Times New Roman"/>
          <w:sz w:val="28"/>
          <w:szCs w:val="28"/>
        </w:rPr>
        <w:t>trong CAND</w:t>
      </w:r>
      <w:r w:rsidRPr="00A01EF4">
        <w:rPr>
          <w:rFonts w:ascii="Times New Roman" w:eastAsia="MS Mincho" w:hAnsi="Times New Roman" w:cs="Times New Roman"/>
          <w:sz w:val="28"/>
          <w:szCs w:val="28"/>
          <w:lang w:val="vi-VN"/>
        </w:rPr>
        <w:t>.</w:t>
      </w:r>
    </w:p>
    <w:p w14:paraId="5C7085E0" w14:textId="77777777" w:rsidR="00A01EF4" w:rsidRPr="00A01EF4" w:rsidRDefault="00A01EF4" w:rsidP="004972B5">
      <w:pPr>
        <w:spacing w:before="80" w:after="80" w:line="340" w:lineRule="atLeast"/>
        <w:ind w:firstLine="680"/>
        <w:jc w:val="both"/>
        <w:rPr>
          <w:rFonts w:ascii="Times New Roman" w:eastAsia="MS Mincho" w:hAnsi="Times New Roman" w:cs="Times New Roman"/>
          <w:b/>
          <w:sz w:val="28"/>
          <w:szCs w:val="28"/>
          <w:lang w:val="vi-VN"/>
        </w:rPr>
      </w:pPr>
      <w:r w:rsidRPr="00A01EF4">
        <w:rPr>
          <w:rFonts w:ascii="Times New Roman" w:eastAsia="MS Mincho" w:hAnsi="Times New Roman" w:cs="Times New Roman"/>
          <w:b/>
          <w:sz w:val="28"/>
          <w:szCs w:val="28"/>
          <w:lang w:val="vi-VN"/>
        </w:rPr>
        <w:t>III. TỔ CHỨC THỰC HIỆN</w:t>
      </w:r>
    </w:p>
    <w:p w14:paraId="63CCB6D1" w14:textId="77777777" w:rsidR="00A01EF4" w:rsidRPr="00A01EF4" w:rsidRDefault="00A01EF4" w:rsidP="004972B5">
      <w:pPr>
        <w:spacing w:before="80" w:after="80" w:line="340" w:lineRule="atLeast"/>
        <w:ind w:firstLine="680"/>
        <w:jc w:val="both"/>
        <w:rPr>
          <w:rFonts w:ascii="Times New Roman" w:eastAsia="MS Mincho" w:hAnsi="Times New Roman" w:cs="Times New Roman"/>
          <w:b/>
          <w:sz w:val="28"/>
          <w:szCs w:val="28"/>
          <w:lang w:val="vi-VN"/>
        </w:rPr>
      </w:pPr>
      <w:r w:rsidRPr="00A01EF4">
        <w:rPr>
          <w:rFonts w:ascii="Times New Roman" w:eastAsia="MS Mincho" w:hAnsi="Times New Roman" w:cs="Times New Roman"/>
          <w:b/>
          <w:sz w:val="28"/>
          <w:szCs w:val="28"/>
          <w:lang w:val="vi-VN"/>
        </w:rPr>
        <w:t xml:space="preserve">1. </w:t>
      </w:r>
      <w:r w:rsidRPr="00A01EF4">
        <w:rPr>
          <w:rFonts w:ascii="Times New Roman" w:eastAsia="MS Mincho" w:hAnsi="Times New Roman" w:cs="Times New Roman"/>
          <w:sz w:val="28"/>
          <w:szCs w:val="28"/>
          <w:lang w:val="vi-VN"/>
        </w:rPr>
        <w:t>Thành lập Ban Tổ chức Cuộc thi trong CAND</w:t>
      </w:r>
    </w:p>
    <w:p w14:paraId="3F8E64F7"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Đồng chí Phạm Kim Đĩnh, Cục trưởng X03 - Trưởng ban;</w:t>
      </w:r>
    </w:p>
    <w:p w14:paraId="54C426EE"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Đại tá Từ Thị Thu Hòa, Phó Cục trưởng X03 - Phó Trưởng ban;</w:t>
      </w:r>
    </w:p>
    <w:p w14:paraId="04165214"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Đại tá Nguyễn Anh Tuấn, Phó Cục trưởng A03 - Phó Trưởng ban;</w:t>
      </w:r>
    </w:p>
    <w:p w14:paraId="67578608"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pacing w:val="-8"/>
          <w:sz w:val="28"/>
          <w:szCs w:val="28"/>
          <w:lang w:val="vi-VN"/>
        </w:rPr>
        <w:t>- Thượng tá Đặng Minh Khang, Trưởng phòng  3/X03 - Ủy viên Thường trực</w:t>
      </w:r>
      <w:r w:rsidRPr="00A01EF4">
        <w:rPr>
          <w:rFonts w:ascii="Times New Roman" w:eastAsia="MS Mincho" w:hAnsi="Times New Roman" w:cs="Times New Roman"/>
          <w:sz w:val="28"/>
          <w:szCs w:val="28"/>
          <w:lang w:val="vi-VN"/>
        </w:rPr>
        <w:t>;</w:t>
      </w:r>
    </w:p>
    <w:p w14:paraId="23BDC6A9" w14:textId="38E746D4" w:rsidR="00A01EF4" w:rsidRDefault="00A01EF4" w:rsidP="004972B5">
      <w:pPr>
        <w:spacing w:before="80" w:after="80" w:line="34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Đại tá Nguyễn Thế Hải, Trưởng phòng 5/V01 - Ủy viên;</w:t>
      </w:r>
    </w:p>
    <w:p w14:paraId="1B951792" w14:textId="74648AF0" w:rsidR="003B034A" w:rsidRPr="00A01EF4" w:rsidRDefault="003B034A" w:rsidP="004972B5">
      <w:pPr>
        <w:spacing w:before="80" w:after="80" w:line="340" w:lineRule="atLeast"/>
        <w:ind w:firstLine="680"/>
        <w:jc w:val="both"/>
        <w:rPr>
          <w:rFonts w:ascii="Times New Roman" w:eastAsia="MS Mincho" w:hAnsi="Times New Roman" w:cs="Times New Roman"/>
          <w:sz w:val="28"/>
          <w:szCs w:val="28"/>
          <w:lang w:val="vi-VN"/>
        </w:rPr>
      </w:pPr>
      <w:r w:rsidRPr="003B034A">
        <w:rPr>
          <w:rFonts w:ascii="Times New Roman" w:eastAsia="MS Mincho" w:hAnsi="Times New Roman" w:cs="Times New Roman"/>
          <w:sz w:val="28"/>
          <w:szCs w:val="28"/>
          <w:lang w:val="vi-VN"/>
        </w:rPr>
        <w:t xml:space="preserve">- </w:t>
      </w:r>
      <w:r>
        <w:rPr>
          <w:rFonts w:ascii="Times New Roman" w:eastAsia="MS Mincho" w:hAnsi="Times New Roman" w:cs="Times New Roman"/>
          <w:sz w:val="28"/>
          <w:szCs w:val="28"/>
        </w:rPr>
        <w:t>Thượng</w:t>
      </w:r>
      <w:r w:rsidRPr="003B034A">
        <w:rPr>
          <w:rFonts w:ascii="Times New Roman" w:eastAsia="MS Mincho" w:hAnsi="Times New Roman" w:cs="Times New Roman"/>
          <w:sz w:val="28"/>
          <w:szCs w:val="28"/>
          <w:lang w:val="vi-VN"/>
        </w:rPr>
        <w:t xml:space="preserve"> tá</w:t>
      </w:r>
      <w:r>
        <w:rPr>
          <w:rFonts w:ascii="Times New Roman" w:eastAsia="MS Mincho" w:hAnsi="Times New Roman" w:cs="Times New Roman"/>
          <w:sz w:val="28"/>
          <w:szCs w:val="28"/>
        </w:rPr>
        <w:t>, PGS.TS Hồ Anh Tuấn</w:t>
      </w:r>
      <w:r w:rsidRPr="003B034A">
        <w:rPr>
          <w:rFonts w:ascii="Times New Roman" w:eastAsia="MS Mincho" w:hAnsi="Times New Roman" w:cs="Times New Roman"/>
          <w:sz w:val="28"/>
          <w:szCs w:val="28"/>
          <w:lang w:val="vi-VN"/>
        </w:rPr>
        <w:t xml:space="preserve">, Trưởng </w:t>
      </w:r>
      <w:r>
        <w:rPr>
          <w:rFonts w:ascii="Times New Roman" w:eastAsia="MS Mincho" w:hAnsi="Times New Roman" w:cs="Times New Roman"/>
          <w:sz w:val="28"/>
          <w:szCs w:val="28"/>
        </w:rPr>
        <w:t>khoa ANCTNB</w:t>
      </w:r>
      <w:r w:rsidRPr="003B034A">
        <w:rPr>
          <w:rFonts w:ascii="Times New Roman" w:eastAsia="MS Mincho" w:hAnsi="Times New Roman" w:cs="Times New Roman"/>
          <w:sz w:val="28"/>
          <w:szCs w:val="28"/>
          <w:lang w:val="vi-VN"/>
        </w:rPr>
        <w:t>/</w:t>
      </w:r>
      <w:r>
        <w:rPr>
          <w:rFonts w:ascii="Times New Roman" w:eastAsia="MS Mincho" w:hAnsi="Times New Roman" w:cs="Times New Roman"/>
          <w:sz w:val="28"/>
          <w:szCs w:val="28"/>
        </w:rPr>
        <w:t>T</w:t>
      </w:r>
      <w:r w:rsidRPr="003B034A">
        <w:rPr>
          <w:rFonts w:ascii="Times New Roman" w:eastAsia="MS Mincho" w:hAnsi="Times New Roman" w:cs="Times New Roman"/>
          <w:sz w:val="28"/>
          <w:szCs w:val="28"/>
          <w:lang w:val="vi-VN"/>
        </w:rPr>
        <w:t>01 - Ủy viên;</w:t>
      </w:r>
    </w:p>
    <w:p w14:paraId="427B0E7F"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Trung tá Vũ Việt Tường, Phó Trưởng phòng 5/A03 - Ủy viên;</w:t>
      </w:r>
    </w:p>
    <w:p w14:paraId="05E7F475" w14:textId="77777777" w:rsidR="00A01EF4" w:rsidRPr="00A01EF4" w:rsidRDefault="00A01EF4" w:rsidP="004972B5">
      <w:pPr>
        <w:spacing w:before="80" w:after="80" w:line="34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 Thượng tá Ngô Văn Tuấn, cán bộ Phòng 3/X03 - Thư ký.</w:t>
      </w:r>
    </w:p>
    <w:p w14:paraId="2E99E992" w14:textId="77777777" w:rsidR="00A01EF4" w:rsidRPr="00A01EF4" w:rsidRDefault="00A01EF4" w:rsidP="004972B5">
      <w:pPr>
        <w:spacing w:before="80" w:after="80" w:line="340" w:lineRule="atLeast"/>
        <w:ind w:firstLine="680"/>
        <w:jc w:val="both"/>
        <w:rPr>
          <w:rFonts w:ascii="Times New Roman" w:eastAsia="MS Mincho" w:hAnsi="Times New Roman" w:cs="Times New Roman"/>
          <w:b/>
          <w:sz w:val="26"/>
          <w:szCs w:val="26"/>
          <w:lang w:val="vi-VN"/>
        </w:rPr>
      </w:pPr>
      <w:r w:rsidRPr="00A01EF4">
        <w:rPr>
          <w:rFonts w:ascii="Times New Roman" w:eastAsia="MS Mincho" w:hAnsi="Times New Roman" w:cs="Times New Roman"/>
          <w:b/>
          <w:sz w:val="28"/>
          <w:szCs w:val="28"/>
          <w:lang w:val="vi-VN"/>
        </w:rPr>
        <w:t xml:space="preserve">2. </w:t>
      </w:r>
      <w:r w:rsidRPr="00A01EF4">
        <w:rPr>
          <w:rFonts w:ascii="Times New Roman" w:eastAsia="MS Mincho" w:hAnsi="Times New Roman" w:cs="Times New Roman"/>
          <w:sz w:val="28"/>
          <w:szCs w:val="28"/>
          <w:lang w:val="vi-VN"/>
        </w:rPr>
        <w:t>X03 chủ trì phối hợp A03 tham mưu, tổ chức Cuộc thi trong CAND, hướng dẫn, kiểm tra, đôn đốc việc triển khai, thực hiện; đề xuất thành lập Ban Giám khảo, Ban Thư ký, ban hành Quy chế chấm điểm, đồng thời lựa chọn các tác phẩm gửi dự thi cấp Trung ương; đề xuất kinh phí giải thưởng, kinh phí tổ chức Cuộc thi từ ngân sách của Bộ; tổ chức tổng kết, trao thưởng Cuộc thi; tổng hợp kết quả, báo cáo Ban Chỉ đạo 35 Trung ương.</w:t>
      </w:r>
    </w:p>
    <w:p w14:paraId="61A2614D" w14:textId="47C7861F" w:rsidR="00A01EF4" w:rsidRPr="00A01EF4" w:rsidRDefault="00A01EF4" w:rsidP="00A01EF4">
      <w:pPr>
        <w:tabs>
          <w:tab w:val="left" w:pos="780"/>
          <w:tab w:val="left" w:pos="993"/>
        </w:tabs>
        <w:spacing w:before="120" w:after="120" w:line="36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b/>
          <w:sz w:val="28"/>
          <w:szCs w:val="28"/>
          <w:lang w:val="vi-VN"/>
        </w:rPr>
        <w:lastRenderedPageBreak/>
        <w:t xml:space="preserve">3. </w:t>
      </w:r>
      <w:r w:rsidRPr="00A01EF4">
        <w:rPr>
          <w:rFonts w:ascii="Times New Roman" w:eastAsia="MS Mincho" w:hAnsi="Times New Roman" w:cs="Times New Roman"/>
          <w:sz w:val="28"/>
          <w:szCs w:val="28"/>
          <w:lang w:val="vi-VN"/>
        </w:rPr>
        <w:t>X04</w:t>
      </w:r>
      <w:r w:rsidR="004972B5">
        <w:rPr>
          <w:rFonts w:ascii="Times New Roman" w:eastAsia="MS Mincho" w:hAnsi="Times New Roman" w:cs="Times New Roman"/>
          <w:sz w:val="28"/>
          <w:szCs w:val="28"/>
        </w:rPr>
        <w:t xml:space="preserve"> chủ trì, phối hợp X03 (chuẩn bị nội dung) và A03 đẩy mạnh tuyên truyền về Cuộc thi, nhất là thành tích, kết quả đã đạt được của Cuộc thi trong Bộ Công an </w:t>
      </w:r>
      <w:r w:rsidRPr="00A01EF4">
        <w:rPr>
          <w:rFonts w:ascii="Times New Roman" w:eastAsia="MS Mincho" w:hAnsi="Times New Roman" w:cs="Times New Roman"/>
          <w:sz w:val="28"/>
          <w:szCs w:val="28"/>
          <w:lang w:val="vi-VN"/>
        </w:rPr>
        <w:t>trên phương tiện thông tin đại chúng; giao nhiệm vụ cho các đơn vị báo chí tích cực hưởng ứng tham gia Cuộc thi; xây dựng phóng sự về kết quả triển khai Cuộc thi trong CAND để trình chiếu tại buổi tổng kết, trao thưởng.</w:t>
      </w:r>
    </w:p>
    <w:p w14:paraId="2D7BA9F4" w14:textId="77777777" w:rsidR="00A01EF4" w:rsidRPr="00A01EF4" w:rsidRDefault="00A01EF4" w:rsidP="00A01EF4">
      <w:pPr>
        <w:tabs>
          <w:tab w:val="left" w:pos="780"/>
          <w:tab w:val="left" w:pos="993"/>
        </w:tabs>
        <w:spacing w:before="120" w:after="120" w:line="36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b/>
          <w:sz w:val="28"/>
          <w:szCs w:val="28"/>
          <w:lang w:val="vi-VN"/>
        </w:rPr>
        <w:t xml:space="preserve">4. </w:t>
      </w:r>
      <w:r w:rsidRPr="00A01EF4">
        <w:rPr>
          <w:rFonts w:ascii="Times New Roman" w:eastAsia="MS Mincho" w:hAnsi="Times New Roman" w:cs="Times New Roman"/>
          <w:sz w:val="28"/>
          <w:szCs w:val="28"/>
          <w:lang w:val="vi-VN"/>
        </w:rPr>
        <w:t>V01 thực hiện tuyên truyền về Cuộc thi trên Cổng thông tin điện tử và trang mạng xã hội chính thức của Bộ Công an.</w:t>
      </w:r>
    </w:p>
    <w:p w14:paraId="7C33CD74" w14:textId="77777777" w:rsidR="00A01EF4" w:rsidRPr="00A01EF4" w:rsidRDefault="00A01EF4" w:rsidP="00A01EF4">
      <w:pPr>
        <w:tabs>
          <w:tab w:val="left" w:pos="780"/>
          <w:tab w:val="left" w:pos="993"/>
        </w:tabs>
        <w:spacing w:before="120" w:after="120" w:line="36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b/>
          <w:sz w:val="28"/>
          <w:szCs w:val="28"/>
          <w:lang w:val="vi-VN"/>
        </w:rPr>
        <w:t xml:space="preserve">5. </w:t>
      </w:r>
      <w:r w:rsidRPr="00A01EF4">
        <w:rPr>
          <w:rFonts w:ascii="Times New Roman" w:eastAsia="MS Mincho" w:hAnsi="Times New Roman" w:cs="Times New Roman"/>
          <w:sz w:val="28"/>
          <w:szCs w:val="28"/>
          <w:lang w:val="vi-VN"/>
        </w:rPr>
        <w:t>H01 đảm bảo kinh phí thực hiện Kế hoạch này.</w:t>
      </w:r>
    </w:p>
    <w:p w14:paraId="6A5DD6D8" w14:textId="77777777" w:rsidR="00A01EF4" w:rsidRPr="00A01EF4" w:rsidRDefault="00A01EF4" w:rsidP="00A01EF4">
      <w:pPr>
        <w:tabs>
          <w:tab w:val="left" w:pos="780"/>
          <w:tab w:val="left" w:pos="993"/>
        </w:tabs>
        <w:spacing w:before="120" w:after="120" w:line="36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b/>
          <w:spacing w:val="-4"/>
          <w:sz w:val="28"/>
          <w:szCs w:val="28"/>
          <w:lang w:val="vi-VN"/>
        </w:rPr>
        <w:t xml:space="preserve">6. </w:t>
      </w:r>
      <w:r w:rsidRPr="00A01EF4">
        <w:rPr>
          <w:rFonts w:ascii="Times New Roman" w:eastAsia="MS Mincho" w:hAnsi="Times New Roman" w:cs="Times New Roman"/>
          <w:bCs/>
          <w:spacing w:val="-4"/>
          <w:sz w:val="28"/>
          <w:szCs w:val="28"/>
          <w:lang w:val="vi-VN"/>
        </w:rPr>
        <w:t>Đề nghị</w:t>
      </w:r>
      <w:r w:rsidRPr="00A01EF4">
        <w:rPr>
          <w:rFonts w:ascii="Times New Roman" w:eastAsia="MS Mincho" w:hAnsi="Times New Roman" w:cs="Times New Roman"/>
          <w:b/>
          <w:spacing w:val="-4"/>
          <w:sz w:val="28"/>
          <w:szCs w:val="28"/>
          <w:lang w:val="vi-VN"/>
        </w:rPr>
        <w:t xml:space="preserve"> </w:t>
      </w:r>
      <w:r w:rsidRPr="00A01EF4">
        <w:rPr>
          <w:rFonts w:ascii="Times New Roman" w:eastAsia="MS Mincho" w:hAnsi="Times New Roman" w:cs="Times New Roman"/>
          <w:spacing w:val="-4"/>
          <w:sz w:val="28"/>
          <w:szCs w:val="28"/>
          <w:lang w:val="vi-VN"/>
        </w:rPr>
        <w:t>Hội Cựu CAND, các tổ chức chính trị - xã hội trong CAND vận động, khuyến khích, tạo điều kiện để hội viên, đoàn viên tích cực tham gia Cuộc thi</w:t>
      </w:r>
      <w:r w:rsidRPr="00A01EF4">
        <w:rPr>
          <w:rFonts w:ascii="Times New Roman" w:eastAsia="MS Mincho" w:hAnsi="Times New Roman" w:cs="Times New Roman"/>
          <w:sz w:val="28"/>
          <w:szCs w:val="28"/>
          <w:lang w:val="vi-VN"/>
        </w:rPr>
        <w:t>.</w:t>
      </w:r>
    </w:p>
    <w:p w14:paraId="2D08187A" w14:textId="2DFF9104" w:rsidR="00A01EF4" w:rsidRPr="00A01EF4" w:rsidRDefault="00A01EF4" w:rsidP="00A01EF4">
      <w:pPr>
        <w:tabs>
          <w:tab w:val="left" w:pos="780"/>
          <w:tab w:val="left" w:pos="993"/>
        </w:tabs>
        <w:spacing w:before="120" w:after="120" w:line="360" w:lineRule="atLeast"/>
        <w:ind w:firstLine="680"/>
        <w:jc w:val="both"/>
        <w:rPr>
          <w:rFonts w:ascii="Times New Roman" w:eastAsia="MS Mincho" w:hAnsi="Times New Roman" w:cs="Times New Roman"/>
          <w:sz w:val="28"/>
          <w:szCs w:val="28"/>
          <w:lang w:val="vi-VN"/>
        </w:rPr>
      </w:pPr>
      <w:r w:rsidRPr="00A01EF4">
        <w:rPr>
          <w:rFonts w:ascii="Times New Roman" w:eastAsia="MS Mincho" w:hAnsi="Times New Roman" w:cs="Times New Roman"/>
          <w:sz w:val="28"/>
          <w:szCs w:val="28"/>
          <w:lang w:val="vi-VN"/>
        </w:rPr>
        <w:t>Cuộc thi là một nhiệm vụ chính trị trọng tâm</w:t>
      </w:r>
      <w:r>
        <w:rPr>
          <w:rFonts w:ascii="Times New Roman" w:eastAsia="MS Mincho" w:hAnsi="Times New Roman" w:cs="Times New Roman"/>
          <w:sz w:val="28"/>
          <w:szCs w:val="28"/>
        </w:rPr>
        <w:t>,</w:t>
      </w:r>
      <w:r w:rsidRPr="00A01EF4">
        <w:rPr>
          <w:rFonts w:ascii="Times New Roman" w:eastAsia="MS Mincho" w:hAnsi="Times New Roman" w:cs="Times New Roman"/>
          <w:sz w:val="28"/>
          <w:szCs w:val="28"/>
          <w:lang w:val="vi-VN"/>
        </w:rPr>
        <w:t xml:space="preserve"> góp phần xây dựng CAND thật sự là lực lượng “Trung thành nhất”</w:t>
      </w:r>
      <w:r>
        <w:rPr>
          <w:rFonts w:ascii="Times New Roman" w:eastAsia="MS Mincho" w:hAnsi="Times New Roman" w:cs="Times New Roman"/>
          <w:sz w:val="28"/>
          <w:szCs w:val="28"/>
        </w:rPr>
        <w:t xml:space="preserve">, luôn tiên phong, gương mẫu đi đầu trong </w:t>
      </w:r>
      <w:r w:rsidRPr="00A01EF4">
        <w:rPr>
          <w:rFonts w:ascii="Times New Roman" w:eastAsia="MS Mincho" w:hAnsi="Times New Roman" w:cs="Times New Roman"/>
          <w:sz w:val="28"/>
          <w:szCs w:val="28"/>
        </w:rPr>
        <w:t>bảo vệ nền tảng tư tưởng của Đảng</w:t>
      </w:r>
      <w:r w:rsidRPr="00A01EF4">
        <w:rPr>
          <w:rFonts w:ascii="Times New Roman" w:eastAsia="MS Mincho" w:hAnsi="Times New Roman" w:cs="Times New Roman"/>
          <w:sz w:val="28"/>
          <w:szCs w:val="28"/>
          <w:lang w:val="vi-VN"/>
        </w:rPr>
        <w:t>.</w:t>
      </w:r>
      <w:r w:rsidRPr="00A01EF4">
        <w:rPr>
          <w:rFonts w:ascii="Times New Roman" w:eastAsia="MS Mincho" w:hAnsi="Times New Roman" w:cs="Times New Roman"/>
          <w:b/>
          <w:sz w:val="28"/>
          <w:szCs w:val="28"/>
          <w:lang w:val="vi-VN"/>
        </w:rPr>
        <w:t xml:space="preserve"> </w:t>
      </w:r>
      <w:r w:rsidRPr="00A01EF4">
        <w:rPr>
          <w:rFonts w:ascii="Times New Roman" w:eastAsia="MS Mincho" w:hAnsi="Times New Roman" w:cs="Times New Roman"/>
          <w:sz w:val="28"/>
          <w:szCs w:val="28"/>
          <w:lang w:val="vi-VN"/>
        </w:rPr>
        <w:t>Các đơn vị trực thuộc Bộ; Công an tỉnh, thành phố căn cứ Kế hoạch này để triển khai thực hiện, báo cáo kết quả về Thường trực Cuộc thi (X03) trước ngày 01/7/2026./.</w:t>
      </w:r>
    </w:p>
    <w:tbl>
      <w:tblPr>
        <w:tblW w:w="0" w:type="auto"/>
        <w:tblLook w:val="01E0" w:firstRow="1" w:lastRow="1" w:firstColumn="1" w:lastColumn="1" w:noHBand="0" w:noVBand="0"/>
      </w:tblPr>
      <w:tblGrid>
        <w:gridCol w:w="4678"/>
        <w:gridCol w:w="4394"/>
      </w:tblGrid>
      <w:tr w:rsidR="00A01EF4" w:rsidRPr="00A01EF4" w14:paraId="0CE77559" w14:textId="77777777" w:rsidTr="00DB0DFA">
        <w:trPr>
          <w:trHeight w:val="2937"/>
        </w:trPr>
        <w:tc>
          <w:tcPr>
            <w:tcW w:w="4678" w:type="dxa"/>
          </w:tcPr>
          <w:p w14:paraId="2A9FCB66" w14:textId="77777777" w:rsidR="00A01EF4" w:rsidRPr="00A01EF4" w:rsidRDefault="00A01EF4" w:rsidP="00A01EF4">
            <w:pPr>
              <w:spacing w:before="120" w:after="0" w:line="240" w:lineRule="auto"/>
              <w:jc w:val="both"/>
              <w:rPr>
                <w:rFonts w:ascii="Times New Roman" w:eastAsia="Times New Roman" w:hAnsi="Times New Roman" w:cs="Times New Roman"/>
                <w:b/>
                <w:i/>
                <w:sz w:val="24"/>
                <w:szCs w:val="24"/>
                <w:lang w:val="vi-VN"/>
              </w:rPr>
            </w:pPr>
            <w:r w:rsidRPr="00A01EF4">
              <w:rPr>
                <w:rFonts w:ascii="Times New Roman" w:eastAsia="Times New Roman" w:hAnsi="Times New Roman" w:cs="Times New Roman"/>
                <w:b/>
                <w:i/>
                <w:sz w:val="24"/>
                <w:szCs w:val="24"/>
                <w:lang w:val="vi-VN"/>
              </w:rPr>
              <w:t>Nơi nhận:</w:t>
            </w:r>
          </w:p>
          <w:p w14:paraId="4F4AE20B" w14:textId="77777777" w:rsidR="00A01EF4" w:rsidRPr="00A01EF4" w:rsidRDefault="00A01EF4" w:rsidP="00A01EF4">
            <w:pPr>
              <w:spacing w:after="0" w:line="240" w:lineRule="auto"/>
              <w:jc w:val="both"/>
              <w:rPr>
                <w:rFonts w:ascii="Times New Roman" w:eastAsia="Times New Roman" w:hAnsi="Times New Roman" w:cs="Times New Roman"/>
                <w:lang w:val="vi-VN"/>
              </w:rPr>
            </w:pPr>
            <w:r w:rsidRPr="00A01EF4">
              <w:rPr>
                <w:rFonts w:ascii="Times New Roman" w:eastAsia="Times New Roman" w:hAnsi="Times New Roman" w:cs="Times New Roman"/>
                <w:lang w:val="vi-VN"/>
              </w:rPr>
              <w:t>- Ban Chỉ đạo 35 Trung ương (để báo cáo);</w:t>
            </w:r>
          </w:p>
          <w:p w14:paraId="06CE9F9C" w14:textId="55AD4469" w:rsidR="00A01EF4" w:rsidRPr="00A01EF4" w:rsidRDefault="00A01EF4" w:rsidP="00A01EF4">
            <w:pPr>
              <w:spacing w:after="0" w:line="240" w:lineRule="auto"/>
              <w:jc w:val="both"/>
              <w:rPr>
                <w:rFonts w:ascii="Times New Roman" w:eastAsia="Times New Roman" w:hAnsi="Times New Roman" w:cs="Times New Roman"/>
                <w:lang w:val="vi-VN"/>
              </w:rPr>
            </w:pPr>
            <w:r w:rsidRPr="00A01EF4">
              <w:rPr>
                <w:rFonts w:ascii="Times New Roman" w:eastAsia="Times New Roman" w:hAnsi="Times New Roman" w:cs="Times New Roman"/>
                <w:lang w:val="vi-VN"/>
              </w:rPr>
              <w:t>- TK1, TK</w:t>
            </w:r>
            <w:r w:rsidR="00CB1051">
              <w:rPr>
                <w:rFonts w:ascii="Times New Roman" w:eastAsia="Times New Roman" w:hAnsi="Times New Roman" w:cs="Times New Roman"/>
              </w:rPr>
              <w:t>3</w:t>
            </w:r>
            <w:r w:rsidRPr="00A01EF4">
              <w:rPr>
                <w:rFonts w:ascii="Times New Roman" w:eastAsia="Times New Roman" w:hAnsi="Times New Roman" w:cs="Times New Roman"/>
                <w:lang w:val="vi-VN"/>
              </w:rPr>
              <w:t xml:space="preserve"> (để báo cáo lãnh đạo Bộ);</w:t>
            </w:r>
          </w:p>
          <w:p w14:paraId="3FCDCE75" w14:textId="22F9FAD9" w:rsidR="00A01EF4" w:rsidRPr="00A01EF4" w:rsidRDefault="00A01EF4" w:rsidP="00A01EF4">
            <w:pPr>
              <w:spacing w:after="0" w:line="240" w:lineRule="auto"/>
              <w:jc w:val="both"/>
              <w:rPr>
                <w:rFonts w:ascii="Times New Roman" w:eastAsia="Times New Roman" w:hAnsi="Times New Roman" w:cs="Times New Roman"/>
                <w:lang w:val="vi-VN"/>
              </w:rPr>
            </w:pPr>
            <w:r w:rsidRPr="00A01EF4">
              <w:rPr>
                <w:rFonts w:ascii="Times New Roman" w:eastAsia="Times New Roman" w:hAnsi="Times New Roman" w:cs="Times New Roman"/>
                <w:lang w:val="vi-VN"/>
              </w:rPr>
              <w:t>- Hội cựu CAND</w:t>
            </w:r>
            <w:r w:rsidR="003B034A">
              <w:rPr>
                <w:rFonts w:ascii="Times New Roman" w:eastAsia="Times New Roman" w:hAnsi="Times New Roman" w:cs="Times New Roman"/>
              </w:rPr>
              <w:t xml:space="preserve"> (để phối hợp);</w:t>
            </w:r>
          </w:p>
          <w:p w14:paraId="55762D7A" w14:textId="2E97E9EF" w:rsidR="00A01EF4" w:rsidRPr="00CB1051" w:rsidRDefault="00A01EF4" w:rsidP="00A01EF4">
            <w:pPr>
              <w:spacing w:after="0" w:line="240" w:lineRule="auto"/>
              <w:jc w:val="both"/>
              <w:rPr>
                <w:rFonts w:ascii="Times New Roman" w:eastAsia="Times New Roman" w:hAnsi="Times New Roman" w:cs="Times New Roman"/>
              </w:rPr>
            </w:pPr>
            <w:r w:rsidRPr="00A01EF4">
              <w:rPr>
                <w:rFonts w:ascii="Times New Roman" w:eastAsia="Times New Roman" w:hAnsi="Times New Roman" w:cs="Times New Roman"/>
                <w:lang w:val="vi-VN"/>
              </w:rPr>
              <w:t>- Công an đơn vị, địa phương</w:t>
            </w:r>
            <w:r w:rsidR="00CB1051">
              <w:rPr>
                <w:rFonts w:ascii="Times New Roman" w:eastAsia="Times New Roman" w:hAnsi="Times New Roman" w:cs="Times New Roman"/>
              </w:rPr>
              <w:t xml:space="preserve"> (</w:t>
            </w:r>
            <w:r w:rsidRPr="00A01EF4">
              <w:rPr>
                <w:rFonts w:ascii="Times New Roman" w:eastAsia="Times New Roman" w:hAnsi="Times New Roman" w:cs="Times New Roman"/>
                <w:lang w:val="vi-VN"/>
              </w:rPr>
              <w:t>để thực hiện</w:t>
            </w:r>
            <w:r w:rsidR="00CB1051">
              <w:rPr>
                <w:rFonts w:ascii="Times New Roman" w:eastAsia="Times New Roman" w:hAnsi="Times New Roman" w:cs="Times New Roman"/>
              </w:rPr>
              <w:t>);</w:t>
            </w:r>
          </w:p>
          <w:p w14:paraId="18CA6143" w14:textId="22DE8314" w:rsidR="00CB1051" w:rsidRPr="00CB1051" w:rsidRDefault="00A01EF4" w:rsidP="00CB1051">
            <w:pPr>
              <w:spacing w:after="0" w:line="240" w:lineRule="auto"/>
              <w:jc w:val="both"/>
              <w:rPr>
                <w:rFonts w:ascii="Times New Roman" w:eastAsia="Times New Roman" w:hAnsi="Times New Roman" w:cs="Times New Roman"/>
              </w:rPr>
            </w:pPr>
            <w:r w:rsidRPr="00A01EF4">
              <w:rPr>
                <w:rFonts w:ascii="Times New Roman" w:eastAsia="Times New Roman" w:hAnsi="Times New Roman" w:cs="Times New Roman"/>
              </w:rPr>
              <w:t>- Các tổ chức CT-XH trong CAND</w:t>
            </w:r>
            <w:r w:rsidR="00DB0DFA">
              <w:rPr>
                <w:rFonts w:ascii="Times New Roman" w:eastAsia="Times New Roman" w:hAnsi="Times New Roman" w:cs="Times New Roman"/>
              </w:rPr>
              <w:t xml:space="preserve"> </w:t>
            </w:r>
            <w:r w:rsidR="00CB1051">
              <w:rPr>
                <w:rFonts w:ascii="Times New Roman" w:eastAsia="Times New Roman" w:hAnsi="Times New Roman" w:cs="Times New Roman"/>
              </w:rPr>
              <w:t>(</w:t>
            </w:r>
            <w:r w:rsidR="00CB1051" w:rsidRPr="00A01EF4">
              <w:rPr>
                <w:rFonts w:ascii="Times New Roman" w:eastAsia="Times New Roman" w:hAnsi="Times New Roman" w:cs="Times New Roman"/>
                <w:lang w:val="vi-VN"/>
              </w:rPr>
              <w:t>để thực hiện</w:t>
            </w:r>
            <w:r w:rsidR="00CB1051">
              <w:rPr>
                <w:rFonts w:ascii="Times New Roman" w:eastAsia="Times New Roman" w:hAnsi="Times New Roman" w:cs="Times New Roman"/>
              </w:rPr>
              <w:t>);</w:t>
            </w:r>
          </w:p>
          <w:p w14:paraId="0305C7D3" w14:textId="77777777" w:rsidR="00A01EF4" w:rsidRPr="00A01EF4" w:rsidRDefault="00A01EF4" w:rsidP="00A01EF4">
            <w:pPr>
              <w:spacing w:after="0" w:line="240" w:lineRule="auto"/>
              <w:jc w:val="both"/>
              <w:rPr>
                <w:rFonts w:ascii="Times New Roman" w:eastAsia="Times New Roman" w:hAnsi="Times New Roman" w:cs="Times New Roman"/>
                <w:sz w:val="28"/>
                <w:szCs w:val="28"/>
              </w:rPr>
            </w:pPr>
            <w:r w:rsidRPr="00A01EF4">
              <w:rPr>
                <w:rFonts w:ascii="Times New Roman" w:eastAsia="Times New Roman" w:hAnsi="Times New Roman" w:cs="Times New Roman"/>
                <w:lang w:val="vi-VN"/>
              </w:rPr>
              <w:t xml:space="preserve">- Lưu: VT, </w:t>
            </w:r>
            <w:r w:rsidRPr="00A01EF4">
              <w:rPr>
                <w:rFonts w:ascii="Times New Roman" w:eastAsia="Times New Roman" w:hAnsi="Times New Roman" w:cs="Times New Roman"/>
              </w:rPr>
              <w:t>X03 (150 bản).</w:t>
            </w:r>
            <w:r w:rsidRPr="00A01EF4">
              <w:rPr>
                <w:rFonts w:ascii="Times New Roman" w:eastAsia="Times New Roman" w:hAnsi="Times New Roman" w:cs="Times New Roman"/>
                <w:lang w:val="vi-VN"/>
              </w:rPr>
              <w:t xml:space="preserve"> </w:t>
            </w:r>
          </w:p>
        </w:tc>
        <w:tc>
          <w:tcPr>
            <w:tcW w:w="4394" w:type="dxa"/>
          </w:tcPr>
          <w:p w14:paraId="0FCFA7EC" w14:textId="77777777" w:rsidR="00A01EF4" w:rsidRPr="00A01EF4" w:rsidRDefault="00A01EF4" w:rsidP="00A01EF4">
            <w:pPr>
              <w:spacing w:after="0" w:line="240" w:lineRule="auto"/>
              <w:jc w:val="center"/>
              <w:rPr>
                <w:rFonts w:ascii="Times New Roman" w:eastAsia="Times New Roman" w:hAnsi="Times New Roman" w:cs="Times New Roman"/>
                <w:b/>
                <w:sz w:val="28"/>
                <w:szCs w:val="28"/>
                <w:lang w:val="vi-VN"/>
              </w:rPr>
            </w:pPr>
            <w:r w:rsidRPr="00A01EF4">
              <w:rPr>
                <w:rFonts w:ascii="Times New Roman" w:eastAsia="Times New Roman" w:hAnsi="Times New Roman" w:cs="Times New Roman"/>
                <w:b/>
                <w:sz w:val="28"/>
                <w:szCs w:val="28"/>
                <w:lang w:val="vi-VN"/>
              </w:rPr>
              <w:t>KT.</w:t>
            </w:r>
            <w:r w:rsidRPr="00A01EF4">
              <w:rPr>
                <w:rFonts w:ascii="Times New Roman" w:eastAsia="Times New Roman" w:hAnsi="Times New Roman" w:cs="Times New Roman"/>
                <w:b/>
                <w:sz w:val="28"/>
                <w:szCs w:val="28"/>
              </w:rPr>
              <w:t xml:space="preserve"> BỘ</w:t>
            </w:r>
            <w:r w:rsidRPr="00A01EF4">
              <w:rPr>
                <w:rFonts w:ascii="Times New Roman" w:eastAsia="Times New Roman" w:hAnsi="Times New Roman" w:cs="Times New Roman"/>
                <w:b/>
                <w:sz w:val="28"/>
                <w:szCs w:val="28"/>
                <w:lang w:val="vi-VN"/>
              </w:rPr>
              <w:t xml:space="preserve"> TRƯỞNG</w:t>
            </w:r>
          </w:p>
          <w:p w14:paraId="2C69BA0B" w14:textId="77777777" w:rsidR="00A01EF4" w:rsidRPr="00A01EF4" w:rsidRDefault="00A01EF4" w:rsidP="00A01EF4">
            <w:pPr>
              <w:spacing w:after="0" w:line="240" w:lineRule="auto"/>
              <w:jc w:val="center"/>
              <w:rPr>
                <w:rFonts w:ascii="Times New Roman" w:eastAsia="Times New Roman" w:hAnsi="Times New Roman" w:cs="Times New Roman"/>
                <w:b/>
                <w:sz w:val="28"/>
                <w:szCs w:val="28"/>
                <w:lang w:val="vi-VN"/>
              </w:rPr>
            </w:pPr>
            <w:r w:rsidRPr="00A01EF4">
              <w:rPr>
                <w:rFonts w:ascii="Times New Roman" w:eastAsia="Times New Roman" w:hAnsi="Times New Roman" w:cs="Times New Roman"/>
                <w:b/>
                <w:sz w:val="28"/>
                <w:szCs w:val="28"/>
              </w:rPr>
              <w:t xml:space="preserve">THỨ </w:t>
            </w:r>
            <w:r w:rsidRPr="00A01EF4">
              <w:rPr>
                <w:rFonts w:ascii="Times New Roman" w:eastAsia="Times New Roman" w:hAnsi="Times New Roman" w:cs="Times New Roman"/>
                <w:b/>
                <w:sz w:val="28"/>
                <w:szCs w:val="28"/>
                <w:lang w:val="vi-VN"/>
              </w:rPr>
              <w:t>TRƯỞNG</w:t>
            </w:r>
          </w:p>
          <w:p w14:paraId="6F12F00A" w14:textId="77777777" w:rsidR="00A01EF4" w:rsidRPr="00A01EF4" w:rsidRDefault="00A01EF4" w:rsidP="00A01EF4">
            <w:pPr>
              <w:spacing w:after="0" w:line="240" w:lineRule="exact"/>
              <w:jc w:val="center"/>
              <w:rPr>
                <w:rFonts w:ascii="Times New Roman" w:eastAsia="Times New Roman" w:hAnsi="Times New Roman" w:cs="Times New Roman"/>
                <w:b/>
                <w:sz w:val="28"/>
                <w:szCs w:val="28"/>
                <w:lang w:val="vi-VN"/>
              </w:rPr>
            </w:pPr>
          </w:p>
          <w:p w14:paraId="448FAABD" w14:textId="77777777" w:rsidR="00A01EF4" w:rsidRPr="00A01EF4" w:rsidRDefault="00A01EF4" w:rsidP="00A01EF4">
            <w:pPr>
              <w:spacing w:after="0" w:line="240" w:lineRule="exact"/>
              <w:jc w:val="center"/>
              <w:rPr>
                <w:rFonts w:ascii="Times New Roman" w:eastAsia="Times New Roman" w:hAnsi="Times New Roman" w:cs="Times New Roman"/>
                <w:b/>
                <w:sz w:val="28"/>
                <w:szCs w:val="28"/>
                <w:lang w:val="vi-VN"/>
              </w:rPr>
            </w:pPr>
          </w:p>
          <w:p w14:paraId="5695FF48" w14:textId="77777777" w:rsidR="00A01EF4" w:rsidRPr="00A01EF4" w:rsidRDefault="00A01EF4" w:rsidP="00A01EF4">
            <w:pPr>
              <w:spacing w:after="0" w:line="240" w:lineRule="exact"/>
              <w:jc w:val="center"/>
              <w:rPr>
                <w:rFonts w:ascii="Times New Roman" w:eastAsia="Times New Roman" w:hAnsi="Times New Roman" w:cs="Times New Roman"/>
                <w:b/>
                <w:sz w:val="28"/>
                <w:szCs w:val="28"/>
                <w:lang w:val="vi-VN"/>
              </w:rPr>
            </w:pPr>
          </w:p>
          <w:p w14:paraId="536F5934" w14:textId="77777777" w:rsidR="00A01EF4" w:rsidRPr="00A01EF4" w:rsidRDefault="00A01EF4" w:rsidP="00A01EF4">
            <w:pPr>
              <w:spacing w:after="0" w:line="240" w:lineRule="exact"/>
              <w:jc w:val="center"/>
              <w:rPr>
                <w:rFonts w:ascii="Times New Roman" w:eastAsia="Times New Roman" w:hAnsi="Times New Roman" w:cs="Times New Roman"/>
                <w:b/>
                <w:sz w:val="28"/>
                <w:szCs w:val="28"/>
                <w:lang w:val="vi-VN"/>
              </w:rPr>
            </w:pPr>
          </w:p>
          <w:p w14:paraId="71BDF6E1" w14:textId="77777777" w:rsidR="00A01EF4" w:rsidRPr="00A01EF4" w:rsidRDefault="00A01EF4" w:rsidP="00A01EF4">
            <w:pPr>
              <w:spacing w:after="0" w:line="240" w:lineRule="exact"/>
              <w:jc w:val="center"/>
              <w:rPr>
                <w:rFonts w:ascii="Times New Roman" w:eastAsia="Times New Roman" w:hAnsi="Times New Roman" w:cs="Times New Roman"/>
                <w:b/>
                <w:sz w:val="28"/>
                <w:szCs w:val="28"/>
                <w:lang w:val="vi-VN"/>
              </w:rPr>
            </w:pPr>
          </w:p>
          <w:p w14:paraId="1FB51186" w14:textId="77777777" w:rsidR="00A01EF4" w:rsidRPr="00A01EF4" w:rsidRDefault="00A01EF4" w:rsidP="00A01EF4">
            <w:pPr>
              <w:spacing w:after="0" w:line="240" w:lineRule="exact"/>
              <w:jc w:val="center"/>
              <w:rPr>
                <w:rFonts w:ascii="Times New Roman" w:eastAsia="Times New Roman" w:hAnsi="Times New Roman" w:cs="Times New Roman"/>
                <w:b/>
                <w:sz w:val="28"/>
                <w:szCs w:val="28"/>
                <w:lang w:val="vi-VN"/>
              </w:rPr>
            </w:pPr>
          </w:p>
          <w:p w14:paraId="006DF7DB" w14:textId="77777777" w:rsidR="00A01EF4" w:rsidRPr="00A01EF4" w:rsidRDefault="00A01EF4" w:rsidP="00A01EF4">
            <w:pPr>
              <w:spacing w:after="0" w:line="240" w:lineRule="exact"/>
              <w:jc w:val="center"/>
              <w:rPr>
                <w:rFonts w:ascii="Times New Roman" w:eastAsia="Times New Roman" w:hAnsi="Times New Roman" w:cs="Times New Roman"/>
                <w:b/>
                <w:sz w:val="28"/>
                <w:szCs w:val="28"/>
                <w:lang w:val="vi-VN"/>
              </w:rPr>
            </w:pPr>
          </w:p>
          <w:p w14:paraId="15CA4C8D" w14:textId="77777777" w:rsidR="00A01EF4" w:rsidRPr="00A01EF4" w:rsidRDefault="00A01EF4" w:rsidP="00A01EF4">
            <w:pPr>
              <w:spacing w:after="0" w:line="340" w:lineRule="exact"/>
              <w:jc w:val="center"/>
              <w:rPr>
                <w:rFonts w:ascii="Times New Roman" w:eastAsia="Times New Roman" w:hAnsi="Times New Roman" w:cs="Times New Roman"/>
                <w:sz w:val="28"/>
                <w:szCs w:val="28"/>
              </w:rPr>
            </w:pPr>
            <w:r w:rsidRPr="00A01EF4">
              <w:rPr>
                <w:rFonts w:ascii="Times New Roman" w:eastAsia="Times New Roman" w:hAnsi="Times New Roman" w:cs="Times New Roman"/>
                <w:b/>
                <w:sz w:val="28"/>
                <w:szCs w:val="28"/>
                <w:lang w:val="vi-VN"/>
              </w:rPr>
              <w:t>T</w:t>
            </w:r>
            <w:r w:rsidRPr="00A01EF4">
              <w:rPr>
                <w:rFonts w:ascii="Times New Roman" w:eastAsia="Times New Roman" w:hAnsi="Times New Roman" w:cs="Times New Roman"/>
                <w:b/>
                <w:sz w:val="28"/>
                <w:szCs w:val="28"/>
              </w:rPr>
              <w:t>hượng</w:t>
            </w:r>
            <w:r w:rsidRPr="00A01EF4">
              <w:rPr>
                <w:rFonts w:ascii="Times New Roman" w:eastAsia="Times New Roman" w:hAnsi="Times New Roman" w:cs="Times New Roman"/>
                <w:b/>
                <w:sz w:val="28"/>
                <w:szCs w:val="28"/>
                <w:lang w:val="vi-VN"/>
              </w:rPr>
              <w:t xml:space="preserve"> tướng </w:t>
            </w:r>
            <w:r w:rsidRPr="00A01EF4">
              <w:rPr>
                <w:rFonts w:ascii="Times New Roman" w:eastAsia="Times New Roman" w:hAnsi="Times New Roman" w:cs="Times New Roman"/>
                <w:b/>
                <w:sz w:val="28"/>
                <w:szCs w:val="28"/>
              </w:rPr>
              <w:t>Phạm Thế Tùng</w:t>
            </w:r>
          </w:p>
        </w:tc>
      </w:tr>
    </w:tbl>
    <w:p w14:paraId="3F7268D0" w14:textId="60A50DE8" w:rsidR="00E22495" w:rsidRDefault="00E22495"/>
    <w:p w14:paraId="37135938" w14:textId="1B3D9812" w:rsidR="00943845" w:rsidRDefault="00943845"/>
    <w:p w14:paraId="24FFB47F" w14:textId="00BC2A55" w:rsidR="00943845" w:rsidRDefault="00943845"/>
    <w:p w14:paraId="4DB0A936" w14:textId="0D586E83" w:rsidR="00943845" w:rsidRDefault="00943845"/>
    <w:p w14:paraId="14945A21" w14:textId="1A5262DB" w:rsidR="00943845" w:rsidRDefault="00943845"/>
    <w:p w14:paraId="65A72E3E" w14:textId="59A5F3B0" w:rsidR="00943845" w:rsidRDefault="00943845"/>
    <w:p w14:paraId="4E8287BF" w14:textId="009E77F1" w:rsidR="00943845" w:rsidRDefault="00943845"/>
    <w:p w14:paraId="5A6C0BF3" w14:textId="7E135A58" w:rsidR="00943845" w:rsidRDefault="00943845"/>
    <w:p w14:paraId="477DCAF1" w14:textId="3FDF6BD3" w:rsidR="00943845" w:rsidRDefault="00943845"/>
    <w:p w14:paraId="7938432F" w14:textId="7E76517D" w:rsidR="00943845" w:rsidRDefault="00943845"/>
    <w:p w14:paraId="1C212C83" w14:textId="3FB55A0F" w:rsidR="00943845" w:rsidRDefault="00943845"/>
    <w:p w14:paraId="2B4CBB55" w14:textId="39BB631A" w:rsidR="00943845" w:rsidRDefault="00943845"/>
    <w:p w14:paraId="64D5B143" w14:textId="77777777" w:rsidR="00943845" w:rsidRDefault="00943845"/>
    <w:p w14:paraId="0416F5E3" w14:textId="77777777" w:rsidR="00943845" w:rsidRPr="00A06DB0" w:rsidRDefault="00943845" w:rsidP="00943845">
      <w:pPr>
        <w:tabs>
          <w:tab w:val="left" w:pos="780"/>
          <w:tab w:val="left" w:pos="993"/>
        </w:tabs>
        <w:spacing w:after="0" w:line="240" w:lineRule="auto"/>
        <w:jc w:val="center"/>
        <w:rPr>
          <w:rFonts w:ascii="Times New Roman" w:eastAsia="MS Mincho" w:hAnsi="Times New Roman" w:cs="Times New Roman"/>
          <w:b/>
          <w:spacing w:val="2"/>
          <w:sz w:val="28"/>
          <w:szCs w:val="28"/>
        </w:rPr>
      </w:pPr>
      <w:r w:rsidRPr="00A06DB0">
        <w:rPr>
          <w:rFonts w:ascii="Times New Roman" w:eastAsia="MS Mincho" w:hAnsi="Times New Roman" w:cs="Times New Roman"/>
          <w:b/>
          <w:spacing w:val="2"/>
          <w:sz w:val="28"/>
          <w:szCs w:val="28"/>
        </w:rPr>
        <w:lastRenderedPageBreak/>
        <w:t>THỂ LỆ</w:t>
      </w:r>
    </w:p>
    <w:p w14:paraId="7FE3C5D3" w14:textId="77777777" w:rsidR="00943845" w:rsidRPr="00A06DB0" w:rsidRDefault="00943845" w:rsidP="00943845">
      <w:pPr>
        <w:tabs>
          <w:tab w:val="left" w:pos="780"/>
          <w:tab w:val="left" w:pos="993"/>
        </w:tabs>
        <w:spacing w:after="0" w:line="240" w:lineRule="auto"/>
        <w:jc w:val="center"/>
        <w:rPr>
          <w:rFonts w:ascii="Times New Roman" w:eastAsia="MS Mincho" w:hAnsi="Times New Roman" w:cs="Times New Roman"/>
          <w:b/>
          <w:spacing w:val="2"/>
          <w:sz w:val="28"/>
          <w:szCs w:val="28"/>
        </w:rPr>
      </w:pPr>
      <w:r w:rsidRPr="00A06DB0">
        <w:rPr>
          <w:rFonts w:ascii="Times New Roman" w:eastAsia="MS Mincho" w:hAnsi="Times New Roman" w:cs="Times New Roman"/>
          <w:b/>
          <w:spacing w:val="2"/>
          <w:sz w:val="28"/>
          <w:szCs w:val="28"/>
        </w:rPr>
        <w:t xml:space="preserve">Cuộc thi chính luận về bảo vệ nền tảng tư tưởng của Đảng </w:t>
      </w:r>
    </w:p>
    <w:p w14:paraId="602930FA" w14:textId="77777777" w:rsidR="00943845" w:rsidRPr="00A06DB0" w:rsidRDefault="00943845" w:rsidP="00943845">
      <w:pPr>
        <w:tabs>
          <w:tab w:val="left" w:pos="780"/>
          <w:tab w:val="left" w:pos="993"/>
        </w:tabs>
        <w:spacing w:after="0" w:line="240" w:lineRule="auto"/>
        <w:jc w:val="center"/>
        <w:rPr>
          <w:rFonts w:ascii="Times New Roman" w:eastAsia="MS Mincho" w:hAnsi="Times New Roman" w:cs="Times New Roman"/>
          <w:b/>
          <w:spacing w:val="2"/>
          <w:sz w:val="28"/>
          <w:szCs w:val="28"/>
        </w:rPr>
      </w:pPr>
      <w:r w:rsidRPr="00A06DB0">
        <w:rPr>
          <w:rFonts w:ascii="Times New Roman" w:eastAsia="MS Mincho" w:hAnsi="Times New Roman" w:cs="Times New Roman"/>
          <w:b/>
          <w:spacing w:val="2"/>
          <w:sz w:val="28"/>
          <w:szCs w:val="28"/>
        </w:rPr>
        <w:t>năm 2026 trong CAND</w:t>
      </w:r>
    </w:p>
    <w:p w14:paraId="2748D471" w14:textId="77777777" w:rsidR="00943845" w:rsidRPr="00A06DB0" w:rsidRDefault="00943845" w:rsidP="00943845">
      <w:pPr>
        <w:tabs>
          <w:tab w:val="left" w:pos="780"/>
          <w:tab w:val="left" w:pos="993"/>
        </w:tabs>
        <w:spacing w:before="120" w:after="120" w:line="240" w:lineRule="auto"/>
        <w:jc w:val="center"/>
        <w:rPr>
          <w:rFonts w:ascii="Times New Roman" w:eastAsia="MS Mincho" w:hAnsi="Times New Roman" w:cs="Times New Roman"/>
          <w:i/>
          <w:spacing w:val="2"/>
          <w:sz w:val="28"/>
          <w:szCs w:val="28"/>
        </w:rPr>
      </w:pPr>
      <w:r w:rsidRPr="00A06DB0">
        <w:rPr>
          <w:rFonts w:ascii="Times New Roman" w:eastAsia="MS Mincho" w:hAnsi="Times New Roman" w:cs="Times New Roman"/>
          <w:i/>
          <w:noProof/>
          <w:spacing w:val="2"/>
          <w:sz w:val="28"/>
          <w:szCs w:val="28"/>
          <w:lang w:eastAsia="zh-CN"/>
        </w:rPr>
        <mc:AlternateContent>
          <mc:Choice Requires="wps">
            <w:drawing>
              <wp:anchor distT="0" distB="0" distL="114300" distR="114300" simplePos="0" relativeHeight="251663360" behindDoc="0" locked="0" layoutInCell="1" allowOverlap="1" wp14:anchorId="206D6D67" wp14:editId="210AD6DF">
                <wp:simplePos x="0" y="0"/>
                <wp:positionH relativeFrom="column">
                  <wp:posOffset>2044065</wp:posOffset>
                </wp:positionH>
                <wp:positionV relativeFrom="paragraph">
                  <wp:posOffset>326390</wp:posOffset>
                </wp:positionV>
                <wp:extent cx="1619250" cy="12700"/>
                <wp:effectExtent l="0" t="0" r="19050" b="25400"/>
                <wp:wrapNone/>
                <wp:docPr id="5" name="Straight Connector 5"/>
                <wp:cNvGraphicFramePr/>
                <a:graphic xmlns:a="http://schemas.openxmlformats.org/drawingml/2006/main">
                  <a:graphicData uri="http://schemas.microsoft.com/office/word/2010/wordprocessingShape">
                    <wps:wsp>
                      <wps:cNvCnPr/>
                      <wps:spPr>
                        <a:xfrm flipV="1">
                          <a:off x="0" y="0"/>
                          <a:ext cx="1619250" cy="127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3B7253"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95pt,25.7pt" to="288.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" strokecolor="#4a7ebb"/>
            </w:pict>
          </mc:Fallback>
        </mc:AlternateContent>
      </w:r>
      <w:r w:rsidRPr="00A06DB0">
        <w:rPr>
          <w:rFonts w:ascii="Times New Roman" w:eastAsia="MS Mincho" w:hAnsi="Times New Roman" w:cs="Times New Roman"/>
          <w:i/>
          <w:spacing w:val="2"/>
          <w:sz w:val="28"/>
          <w:szCs w:val="28"/>
        </w:rPr>
        <w:t>(Kèm theo Kế hoạch số</w:t>
      </w:r>
      <w:r>
        <w:rPr>
          <w:rFonts w:ascii="Times New Roman" w:eastAsia="MS Mincho" w:hAnsi="Times New Roman" w:cs="Times New Roman"/>
          <w:i/>
          <w:spacing w:val="2"/>
          <w:sz w:val="28"/>
          <w:szCs w:val="28"/>
        </w:rPr>
        <w:t xml:space="preserve"> 350</w:t>
      </w:r>
      <w:r w:rsidRPr="00A06DB0">
        <w:rPr>
          <w:rFonts w:ascii="Times New Roman" w:eastAsia="MS Mincho" w:hAnsi="Times New Roman" w:cs="Times New Roman"/>
          <w:i/>
          <w:spacing w:val="2"/>
          <w:sz w:val="28"/>
          <w:szCs w:val="28"/>
        </w:rPr>
        <w:t xml:space="preserve">/KH-BCA-X03, ngày </w:t>
      </w:r>
      <w:r>
        <w:rPr>
          <w:rFonts w:ascii="Times New Roman" w:eastAsia="MS Mincho" w:hAnsi="Times New Roman" w:cs="Times New Roman"/>
          <w:i/>
          <w:spacing w:val="2"/>
          <w:sz w:val="28"/>
          <w:szCs w:val="28"/>
        </w:rPr>
        <w:t>06</w:t>
      </w:r>
      <w:r w:rsidRPr="00A06DB0">
        <w:rPr>
          <w:rFonts w:ascii="Times New Roman" w:eastAsia="MS Mincho" w:hAnsi="Times New Roman" w:cs="Times New Roman"/>
          <w:i/>
          <w:spacing w:val="2"/>
          <w:sz w:val="28"/>
          <w:szCs w:val="28"/>
        </w:rPr>
        <w:t>/</w:t>
      </w:r>
      <w:r>
        <w:rPr>
          <w:rFonts w:ascii="Times New Roman" w:eastAsia="MS Mincho" w:hAnsi="Times New Roman" w:cs="Times New Roman"/>
          <w:i/>
          <w:spacing w:val="2"/>
          <w:sz w:val="28"/>
          <w:szCs w:val="28"/>
        </w:rPr>
        <w:t>5</w:t>
      </w:r>
      <w:r w:rsidRPr="00A06DB0">
        <w:rPr>
          <w:rFonts w:ascii="Times New Roman" w:eastAsia="MS Mincho" w:hAnsi="Times New Roman" w:cs="Times New Roman"/>
          <w:i/>
          <w:spacing w:val="2"/>
          <w:sz w:val="28"/>
          <w:szCs w:val="28"/>
        </w:rPr>
        <w:t>/2026 của Bộ Công an)</w:t>
      </w:r>
    </w:p>
    <w:p w14:paraId="300AC2ED" w14:textId="77777777" w:rsidR="00943845" w:rsidRPr="00A06DB0" w:rsidRDefault="00943845" w:rsidP="00943845">
      <w:pPr>
        <w:tabs>
          <w:tab w:val="left" w:pos="780"/>
          <w:tab w:val="left" w:pos="993"/>
        </w:tabs>
        <w:spacing w:before="120" w:after="120" w:line="340" w:lineRule="atLeast"/>
        <w:jc w:val="center"/>
        <w:rPr>
          <w:rFonts w:ascii="Times New Roman" w:eastAsia="MS Mincho" w:hAnsi="Times New Roman" w:cs="Times New Roman"/>
          <w:b/>
          <w:spacing w:val="2"/>
          <w:sz w:val="28"/>
          <w:szCs w:val="28"/>
        </w:rPr>
      </w:pPr>
    </w:p>
    <w:p w14:paraId="27E4C9B4" w14:textId="77777777" w:rsidR="00943845" w:rsidRPr="00A06DB0" w:rsidRDefault="00943845" w:rsidP="00943845">
      <w:pPr>
        <w:tabs>
          <w:tab w:val="left" w:pos="780"/>
          <w:tab w:val="left" w:pos="993"/>
        </w:tabs>
        <w:spacing w:before="120" w:after="120" w:line="340" w:lineRule="atLeast"/>
        <w:jc w:val="center"/>
        <w:rPr>
          <w:rFonts w:ascii="Times New Roman" w:eastAsia="MS Mincho" w:hAnsi="Times New Roman" w:cs="Times New Roman"/>
          <w:b/>
          <w:spacing w:val="2"/>
          <w:sz w:val="28"/>
          <w:szCs w:val="28"/>
        </w:rPr>
      </w:pPr>
      <w:r w:rsidRPr="00A06DB0">
        <w:rPr>
          <w:rFonts w:ascii="Times New Roman" w:eastAsia="MS Mincho" w:hAnsi="Times New Roman" w:cs="Times New Roman"/>
          <w:b/>
          <w:spacing w:val="2"/>
          <w:sz w:val="28"/>
          <w:szCs w:val="28"/>
        </w:rPr>
        <w:t>CHƯƠNG I. QUY ĐỊNH CHUNG</w:t>
      </w:r>
    </w:p>
    <w:p w14:paraId="0F1ABC6F" w14:textId="77777777" w:rsidR="00943845" w:rsidRPr="00A06DB0" w:rsidRDefault="00943845" w:rsidP="00943845">
      <w:pPr>
        <w:tabs>
          <w:tab w:val="left" w:pos="780"/>
          <w:tab w:val="left" w:pos="993"/>
        </w:tabs>
        <w:spacing w:before="120" w:after="12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b/>
          <w:spacing w:val="2"/>
          <w:sz w:val="28"/>
          <w:szCs w:val="28"/>
        </w:rPr>
        <w:t>Điều 1. Phạm vi, đối tượng áp dụng</w:t>
      </w:r>
    </w:p>
    <w:p w14:paraId="0FBBB117" w14:textId="77777777" w:rsidR="00943845" w:rsidRPr="00A06DB0" w:rsidRDefault="00943845" w:rsidP="00943845">
      <w:pPr>
        <w:tabs>
          <w:tab w:val="left" w:pos="780"/>
          <w:tab w:val="left" w:pos="993"/>
        </w:tabs>
        <w:spacing w:before="120" w:after="12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1. Thể lệ này quy định mục đích, ý nghĩa, phạm vi, đối tượng áp dụng, tác giả, số lượng tác phẩm dự thi, tiêu chí xét chọn, hồ sơ, quy trình, thủ tục, Hội đồng Giám khảo và cách thức tổ chức Cuộc thi.</w:t>
      </w:r>
    </w:p>
    <w:p w14:paraId="2E856CC3" w14:textId="77777777" w:rsidR="00943845" w:rsidRPr="00A06DB0" w:rsidRDefault="00943845" w:rsidP="00943845">
      <w:pPr>
        <w:tabs>
          <w:tab w:val="left" w:pos="780"/>
          <w:tab w:val="left" w:pos="993"/>
        </w:tabs>
        <w:spacing w:before="120" w:after="12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2. Để bảo đảm phạm vi nội dung, tính chất của Cuộc thi, các tác phẩm dự thi phải tuân thủ chặt chẽ các quy định của Cuộc thi về chủ đề, hình thức thể hiện yêu cầu về tỉ lệ rà quét trùng lặp. Những tác phẩm không đáp ứng yêu cầu này sẽ bị loại ngay từ khi tiếp nhận, không đưa vào chấm thi và không trả lại cho các tác giả.</w:t>
      </w:r>
    </w:p>
    <w:p w14:paraId="4FAA5187" w14:textId="77777777" w:rsidR="00943845" w:rsidRPr="00A06DB0" w:rsidRDefault="00943845" w:rsidP="00943845">
      <w:pPr>
        <w:tabs>
          <w:tab w:val="left" w:pos="780"/>
          <w:tab w:val="left" w:pos="993"/>
        </w:tabs>
        <w:spacing w:before="120" w:after="12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3. Để kịp thời phục vụ trực tiếp công tác bảo vệ nền tảng tư tưởng của Đảng, đấu tranh phản bác các quan điểm sai trái, thù địch, các tác giả/nhóm tác giả, đơn vị tổ chức Cuộc thi ở cấp tỉnh và tương đương có thể chủ động công bố đăng tải các tác phẩm có chất lượng tốt và gửi minh chứng công bố đăng tải (photo bài viết đã đăng tải trên báo/tạp chí hoặc đường link trên báo/tạp chí điện tử, phương tiện phát thanh, truyền hình, mạng xã hội) về Ban Tổ chức Cuộc thi cấp Trung ương.</w:t>
      </w:r>
    </w:p>
    <w:p w14:paraId="540675F8" w14:textId="77777777" w:rsidR="00943845" w:rsidRPr="00A06DB0" w:rsidRDefault="00943845" w:rsidP="00943845">
      <w:pPr>
        <w:tabs>
          <w:tab w:val="left" w:pos="780"/>
          <w:tab w:val="left" w:pos="993"/>
        </w:tabs>
        <w:spacing w:before="120" w:after="12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Việc cung cấp minh chứng công bố đăng tải tác phẩm dự thi là căn cứ để Ban Tổ chức Cuộc thi xác định thời điểm công bố của tác phẩm (bảo đảm tính mới của tác phẩm) và tránh việc công bố/đăng tải tác phẩm dự thi nhiều lần.</w:t>
      </w:r>
    </w:p>
    <w:p w14:paraId="5A3DDA84" w14:textId="77777777" w:rsidR="00943845" w:rsidRDefault="00943845" w:rsidP="00943845">
      <w:pPr>
        <w:tabs>
          <w:tab w:val="left" w:pos="780"/>
          <w:tab w:val="left" w:pos="993"/>
        </w:tabs>
        <w:spacing w:after="0" w:line="360" w:lineRule="atLeast"/>
        <w:jc w:val="center"/>
        <w:rPr>
          <w:rFonts w:ascii="Times New Roman" w:eastAsia="MS Mincho" w:hAnsi="Times New Roman" w:cs="Times New Roman"/>
          <w:b/>
          <w:spacing w:val="2"/>
          <w:sz w:val="28"/>
          <w:szCs w:val="28"/>
        </w:rPr>
      </w:pPr>
    </w:p>
    <w:p w14:paraId="70B69CB3" w14:textId="74FE48DA" w:rsidR="00943845" w:rsidRPr="00A06DB0" w:rsidRDefault="00943845" w:rsidP="00943845">
      <w:pPr>
        <w:tabs>
          <w:tab w:val="left" w:pos="780"/>
          <w:tab w:val="left" w:pos="993"/>
        </w:tabs>
        <w:spacing w:after="0" w:line="360" w:lineRule="atLeast"/>
        <w:jc w:val="center"/>
        <w:rPr>
          <w:rFonts w:ascii="Times New Roman" w:eastAsia="MS Mincho" w:hAnsi="Times New Roman" w:cs="Times New Roman"/>
          <w:spacing w:val="2"/>
          <w:sz w:val="28"/>
          <w:szCs w:val="28"/>
        </w:rPr>
      </w:pPr>
      <w:r w:rsidRPr="00A06DB0">
        <w:rPr>
          <w:rFonts w:ascii="Times New Roman" w:eastAsia="MS Mincho" w:hAnsi="Times New Roman" w:cs="Times New Roman"/>
          <w:b/>
          <w:spacing w:val="2"/>
          <w:sz w:val="28"/>
          <w:szCs w:val="28"/>
        </w:rPr>
        <w:t>CHƯƠNG II. QUY ĐỊNH CỤ THỂ</w:t>
      </w:r>
    </w:p>
    <w:p w14:paraId="28A684C7" w14:textId="77777777" w:rsidR="00943845" w:rsidRPr="00A06DB0" w:rsidRDefault="00943845" w:rsidP="00943845">
      <w:pPr>
        <w:shd w:val="clear" w:color="auto" w:fill="FFFFFF"/>
        <w:spacing w:before="120" w:after="120" w:line="340" w:lineRule="atLeast"/>
        <w:ind w:firstLine="680"/>
        <w:jc w:val="both"/>
        <w:rPr>
          <w:rFonts w:ascii="Times New Roman" w:eastAsia="MS Mincho" w:hAnsi="Times New Roman" w:cs="Times New Roman"/>
          <w:spacing w:val="2"/>
          <w:sz w:val="28"/>
          <w:szCs w:val="28"/>
        </w:rPr>
      </w:pPr>
      <w:r w:rsidRPr="00A06DB0">
        <w:rPr>
          <w:rFonts w:ascii="Times New Roman" w:eastAsia="Times New Roman" w:hAnsi="Times New Roman" w:cs="Times New Roman"/>
          <w:b/>
          <w:bCs/>
          <w:color w:val="000000"/>
          <w:sz w:val="28"/>
          <w:szCs w:val="28"/>
        </w:rPr>
        <w:t xml:space="preserve">Điều 2. Số lượng tác phẩm dự thi: </w:t>
      </w:r>
      <w:r w:rsidRPr="00A06DB0">
        <w:rPr>
          <w:rFonts w:ascii="Times New Roman" w:eastAsia="MS Mincho" w:hAnsi="Times New Roman" w:cs="Times New Roman"/>
          <w:spacing w:val="2"/>
          <w:sz w:val="28"/>
          <w:szCs w:val="28"/>
        </w:rPr>
        <w:t>Mỗi tác giả/nhóm tác giả được gửi dự thi tối đa 05 tác phẩm dự thi, gồm:</w:t>
      </w:r>
    </w:p>
    <w:p w14:paraId="1740829D" w14:textId="77777777" w:rsidR="00943845" w:rsidRPr="00A06DB0" w:rsidRDefault="00943845" w:rsidP="00943845">
      <w:pPr>
        <w:tabs>
          <w:tab w:val="left" w:pos="780"/>
          <w:tab w:val="left" w:pos="993"/>
        </w:tabs>
        <w:spacing w:before="120" w:after="12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1. Tối đa 2 tác phẩm dạng viết: 1 bài viết chính luận thể loại tạp chí (tạp chí in hoặc tạp chí điện tử) và 1 bài viết chính luận thể loại báo (báo in hoặc báo điện tử). Mỗi bài viết gửi dự thi gồm bản in (khổ A4, bìa mềm), file tác phẩm (định dạng Microsoft Word) và bản photo tác phẩm được đăng tải trên báo/tạp chí trong thời gian tổ chức Cuộc thi (nếu có).</w:t>
      </w:r>
    </w:p>
    <w:p w14:paraId="20DF7CFB" w14:textId="77777777" w:rsidR="00943845" w:rsidRPr="00A06DB0" w:rsidRDefault="00943845" w:rsidP="00943845">
      <w:pPr>
        <w:tabs>
          <w:tab w:val="left" w:pos="780"/>
          <w:tab w:val="left" w:pos="993"/>
        </w:tabs>
        <w:spacing w:before="120" w:after="12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2. Tối đa 3 tác phẩm đa phương tiện: 1 tác phẩm thể loại phát thanh; 1 tác phẩm thể loại truyền hình và 1 tác phẩm thể loại video clip. Mỗi tác phẩm dự thi gồm file phát thanh/truyền hình/video clip (định dạng mp3/mp4), kịch bản (bản in khổ A4 và file kịch bản định dạng Microsoft Word) và minh chứng về việc công bố trong thời gian tổ chức Cuộc thi (nếu có).</w:t>
      </w:r>
    </w:p>
    <w:p w14:paraId="38CA68A6" w14:textId="77777777" w:rsidR="00943845" w:rsidRPr="00A06DB0" w:rsidRDefault="00943845" w:rsidP="00943845">
      <w:pPr>
        <w:tabs>
          <w:tab w:val="left" w:pos="780"/>
          <w:tab w:val="left" w:pos="993"/>
        </w:tabs>
        <w:spacing w:before="120" w:after="12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b/>
          <w:spacing w:val="2"/>
          <w:sz w:val="28"/>
          <w:szCs w:val="28"/>
        </w:rPr>
        <w:lastRenderedPageBreak/>
        <w:t>Điều 3. Tiêu chí đối với tác phẩm dự thi</w:t>
      </w:r>
    </w:p>
    <w:p w14:paraId="481D7C60" w14:textId="77777777" w:rsidR="00943845" w:rsidRPr="00A06DB0" w:rsidRDefault="00943845" w:rsidP="00943845">
      <w:pPr>
        <w:tabs>
          <w:tab w:val="left" w:pos="780"/>
          <w:tab w:val="left" w:pos="993"/>
        </w:tabs>
        <w:spacing w:before="120" w:after="12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1. Về chủ đề, nội dung</w:t>
      </w:r>
    </w:p>
    <w:p w14:paraId="2E394113" w14:textId="77777777" w:rsidR="00943845" w:rsidRPr="00A06DB0" w:rsidRDefault="00943845" w:rsidP="00943845">
      <w:pPr>
        <w:tabs>
          <w:tab w:val="left" w:pos="780"/>
          <w:tab w:val="left" w:pos="993"/>
        </w:tabs>
        <w:spacing w:before="120" w:after="12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4"/>
          <w:sz w:val="28"/>
          <w:szCs w:val="28"/>
        </w:rPr>
        <w:t>- Tác giả/nhóm tác giả xác định chủ đề tác phẩm theo các nhóm chủ đề nêu tại Phụ lục định hướng chủ đề ban hành kèm theo Kế hoạch tổ chức Cuộc thi</w:t>
      </w:r>
      <w:r w:rsidRPr="00A06DB0">
        <w:rPr>
          <w:rFonts w:ascii="Times New Roman" w:eastAsia="MS Mincho" w:hAnsi="Times New Roman" w:cs="Times New Roman"/>
          <w:spacing w:val="2"/>
          <w:sz w:val="28"/>
          <w:szCs w:val="28"/>
        </w:rPr>
        <w:t>.</w:t>
      </w:r>
    </w:p>
    <w:p w14:paraId="65823357" w14:textId="77777777" w:rsidR="00943845" w:rsidRPr="00A06DB0" w:rsidRDefault="00943845" w:rsidP="00943845">
      <w:pPr>
        <w:tabs>
          <w:tab w:val="left" w:pos="780"/>
          <w:tab w:val="left" w:pos="993"/>
        </w:tabs>
        <w:spacing w:before="120" w:after="12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Ngoài các chủ đề định hướng, tác giả/nhóm tác giả có thể lựa chọn chủ đề khác phù hợp với chủ đề chung của Cuộc thi: Bảo vệ nền tảng tư tưởng của Đảng trong kỷ nguyên phát triển mới.</w:t>
      </w:r>
    </w:p>
    <w:p w14:paraId="4EF88EB6"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2. Về hình thức</w:t>
      </w:r>
    </w:p>
    <w:p w14:paraId="3087AA7E"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Tác phẩm tham gia dự thi là tác phẩm chính luận bằng tiếng Việt (hoặc tiếng dân tộc thiểu số, tiếng nước ngoài kèm theo bản dịch tiếng Việt) thuộc một trong các thể loại: Tạp chí (in hoặc điện tử), Báo (in hoặc điện tử), Phát thanh, Truyền hình, Video clip.</w:t>
      </w:r>
    </w:p>
    <w:p w14:paraId="5FA47D76"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Tác phẩm dự thi sẽ được tổ chức chấm kín, vì vậy tác giả/nhóm tác giả cung cấp thông tin cá nhân ở một trang riêng đính kèm phía sau tác phẩm (đối với các thể loại viết) hoặc kịch bản (đối với thể loại Phát thanh, Truyền hình, Video clip). Không đóng bìa cứng, gáy xoắn; không in trên giấy ảnh, giấy màu; không gắn thông tin cá nhân của tác giả/nhóm tác giả, tên cơ quan/đơn vị/địa phương vào bất cứ nội dung nào của tác phẩm.</w:t>
      </w:r>
    </w:p>
    <w:p w14:paraId="446E01F7"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Thông tin cá nhân gồm: Họ và tên, năm sinh, bút danh (nếu có), chức danh khoa học, chức vụ, đơn vị công tác, địa chỉ liên hệ, số điện thoại, địa chỉ email, số Căn cước/Căn cước công dân, số tài khoản cá nhân, ngân hàng.</w:t>
      </w:r>
    </w:p>
    <w:p w14:paraId="4B4E425D"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Quy định về hình thức tác phẩm như sau:</w:t>
      </w:r>
    </w:p>
    <w:p w14:paraId="1454B744"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2.1. Tạp chí</w:t>
      </w:r>
    </w:p>
    <w:p w14:paraId="11075824"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Tác phẩm được trình bày dưới dạng một bài viết chính luận trên tạp chí in hoặc tạp chí điện tử. Yêu cầu cụ thể như sau:</w:t>
      </w:r>
    </w:p>
    <w:p w14:paraId="61CD058A"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Tên bài viết: viết hoa (</w:t>
      </w:r>
      <w:r w:rsidRPr="00A06DB0">
        <w:rPr>
          <w:rFonts w:ascii="Times New Roman" w:eastAsia="MS Mincho" w:hAnsi="Times New Roman" w:cs="Times New Roman"/>
          <w:b/>
          <w:spacing w:val="2"/>
          <w:sz w:val="28"/>
          <w:szCs w:val="28"/>
        </w:rPr>
        <w:t>chữ đậm</w:t>
      </w:r>
      <w:r w:rsidRPr="00A06DB0">
        <w:rPr>
          <w:rFonts w:ascii="Times New Roman" w:eastAsia="MS Mincho" w:hAnsi="Times New Roman" w:cs="Times New Roman"/>
          <w:spacing w:val="2"/>
          <w:sz w:val="28"/>
          <w:szCs w:val="28"/>
        </w:rPr>
        <w:t>). - Ghi rõ thể loại bài viết: Tạp chí.</w:t>
      </w:r>
    </w:p>
    <w:p w14:paraId="115A5C46"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xml:space="preserve">- Tóm tắt bài viết: không quá </w:t>
      </w:r>
      <w:r w:rsidRPr="00A06DB0">
        <w:rPr>
          <w:rFonts w:ascii="Times New Roman" w:eastAsia="MS Mincho" w:hAnsi="Times New Roman" w:cs="Times New Roman"/>
          <w:b/>
          <w:spacing w:val="2"/>
          <w:sz w:val="28"/>
          <w:szCs w:val="28"/>
        </w:rPr>
        <w:t xml:space="preserve">150 </w:t>
      </w:r>
      <w:r w:rsidRPr="00A06DB0">
        <w:rPr>
          <w:rFonts w:ascii="Times New Roman" w:eastAsia="MS Mincho" w:hAnsi="Times New Roman" w:cs="Times New Roman"/>
          <w:spacing w:val="2"/>
          <w:sz w:val="28"/>
          <w:szCs w:val="28"/>
        </w:rPr>
        <w:t>từ, khoảng 10 dòng (</w:t>
      </w:r>
      <w:r w:rsidRPr="00A06DB0">
        <w:rPr>
          <w:rFonts w:ascii="Times New Roman" w:eastAsia="MS Mincho" w:hAnsi="Times New Roman" w:cs="Times New Roman"/>
          <w:i/>
          <w:spacing w:val="2"/>
          <w:sz w:val="28"/>
          <w:szCs w:val="28"/>
        </w:rPr>
        <w:t>in nghiêng</w:t>
      </w:r>
      <w:r w:rsidRPr="00A06DB0">
        <w:rPr>
          <w:rFonts w:ascii="Times New Roman" w:eastAsia="MS Mincho" w:hAnsi="Times New Roman" w:cs="Times New Roman"/>
          <w:spacing w:val="2"/>
          <w:sz w:val="28"/>
          <w:szCs w:val="28"/>
        </w:rPr>
        <w:t>).</w:t>
      </w:r>
    </w:p>
    <w:p w14:paraId="52929470"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Từ khóa: 3 đến 5 từ khóa có liên quan trực tiếp đến nội dung của bài viết</w:t>
      </w:r>
      <w:r w:rsidRPr="00A06DB0">
        <w:rPr>
          <w:rFonts w:ascii="Times New Roman" w:eastAsia="MS Mincho" w:hAnsi="Times New Roman" w:cs="Times New Roman"/>
          <w:spacing w:val="2"/>
          <w:sz w:val="28"/>
          <w:szCs w:val="28"/>
        </w:rPr>
        <w:t>.</w:t>
      </w:r>
    </w:p>
    <w:p w14:paraId="5C557091"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xml:space="preserve">- Dung lượng: một bài viết từ </w:t>
      </w:r>
      <w:r w:rsidRPr="00A06DB0">
        <w:rPr>
          <w:rFonts w:ascii="Times New Roman" w:eastAsia="MS Mincho" w:hAnsi="Times New Roman" w:cs="Times New Roman"/>
          <w:b/>
          <w:spacing w:val="2"/>
          <w:sz w:val="28"/>
          <w:szCs w:val="28"/>
        </w:rPr>
        <w:t>4.000</w:t>
      </w:r>
      <w:r w:rsidRPr="00A06DB0">
        <w:rPr>
          <w:rFonts w:ascii="Times New Roman" w:eastAsia="MS Mincho" w:hAnsi="Times New Roman" w:cs="Times New Roman"/>
          <w:spacing w:val="2"/>
          <w:sz w:val="28"/>
          <w:szCs w:val="28"/>
        </w:rPr>
        <w:t xml:space="preserve"> từ đến </w:t>
      </w:r>
      <w:r w:rsidRPr="00A06DB0">
        <w:rPr>
          <w:rFonts w:ascii="Times New Roman" w:eastAsia="MS Mincho" w:hAnsi="Times New Roman" w:cs="Times New Roman"/>
          <w:b/>
          <w:spacing w:val="2"/>
          <w:sz w:val="28"/>
          <w:szCs w:val="28"/>
        </w:rPr>
        <w:t>6.000</w:t>
      </w:r>
      <w:r w:rsidRPr="00A06DB0">
        <w:rPr>
          <w:rFonts w:ascii="Times New Roman" w:eastAsia="MS Mincho" w:hAnsi="Times New Roman" w:cs="Times New Roman"/>
          <w:spacing w:val="2"/>
          <w:sz w:val="28"/>
          <w:szCs w:val="28"/>
        </w:rPr>
        <w:t xml:space="preserve"> từ (không tính chú thích và tài liệu tham khảo, thông tin tác giả). - Bản in và file mềm bài viết định dạng A4, cỡ chữ 14, font Times New Roman, giãn cách 1,5; lề trên 2,5 cm; lề dưới 2,5 cm; lề trái 3 cm; lề phải 2 cm.</w:t>
      </w:r>
    </w:p>
    <w:p w14:paraId="54CC4962"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xml:space="preserve">Chú thích tài liệu trích dẫn: để ở cuối trang. Đối với sách báo tiếng Việt ghi rõ tác giả (năm), tên sách, nhà xuất bản, nơi xuất bản, tập số, trang trích dẫn. Đối với sách báo nước ngoài xuất bản bằng tiếng Việt thì sử dụng bản dịch ở lần xuất bản mới nhất. Đối với sách báo nước ngoài (không phải tiếng Việt), tên sách và tên người nước ngoài đều viết bằng tiếng của nước đã xuất bản ấn phẩm, không phiên âm, chuyển ngữ hoặc dịch, trừ những tên đã được Việt hóa (như Trung Quốc, Nhật Bản, Thái Lan,...). Nếu sử dụng nguồn tài liệu chưa được công </w:t>
      </w:r>
      <w:r w:rsidRPr="00A06DB0">
        <w:rPr>
          <w:rFonts w:ascii="Times New Roman" w:eastAsia="MS Mincho" w:hAnsi="Times New Roman" w:cs="Times New Roman"/>
          <w:spacing w:val="2"/>
          <w:sz w:val="28"/>
          <w:szCs w:val="28"/>
        </w:rPr>
        <w:lastRenderedPageBreak/>
        <w:t>bố trên sách báo hoặc chỉ được phép dùng hạn chế thì phải ghi rõ tên cơ quan quản lý tài liệu, ký hiệu tài liệu.</w:t>
      </w:r>
    </w:p>
    <w:p w14:paraId="3C282538"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Tài liệu tham khảo: xếp tên tác giả (nếu không xác định được tác giả thì xếp theo tên cơ quan hoặc tên tài liệu) theo A,B,C với gồm: Tên tác giả (năm), tên sách, nhà xuất bản, nơi xuất bản, tập số.</w:t>
      </w:r>
    </w:p>
    <w:p w14:paraId="6B28AF68" w14:textId="77777777" w:rsidR="00943845" w:rsidRPr="00A06DB0" w:rsidRDefault="00943845" w:rsidP="00943845">
      <w:pPr>
        <w:tabs>
          <w:tab w:val="left" w:pos="780"/>
          <w:tab w:val="left" w:pos="993"/>
        </w:tabs>
        <w:spacing w:before="80" w:after="80" w:line="340" w:lineRule="atLeast"/>
        <w:ind w:firstLine="680"/>
        <w:jc w:val="both"/>
        <w:rPr>
          <w:rFonts w:ascii="Times New Roman" w:eastAsia="MS Mincho" w:hAnsi="Times New Roman" w:cs="Times New Roman"/>
          <w:i/>
          <w:spacing w:val="2"/>
          <w:sz w:val="28"/>
          <w:szCs w:val="28"/>
        </w:rPr>
      </w:pPr>
      <w:r w:rsidRPr="00A06DB0">
        <w:rPr>
          <w:rFonts w:ascii="Times New Roman" w:eastAsia="MS Mincho" w:hAnsi="Times New Roman" w:cs="Times New Roman"/>
          <w:i/>
          <w:spacing w:val="2"/>
          <w:sz w:val="28"/>
          <w:szCs w:val="28"/>
        </w:rPr>
        <w:t>Lưu ý: Tác phẩm dự thi không sử dụng trí tuệ nhân tạo (AI) trong xây dựng nội dung tác phẩm.</w:t>
      </w:r>
    </w:p>
    <w:p w14:paraId="12DE0F5C"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2.2. Βáo</w:t>
      </w:r>
    </w:p>
    <w:p w14:paraId="6C000985"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Tác phẩm được trình bày dưới dạng một bài viết chính luận hoặc một chùm bài viết có cùng chủ đề (không quá 03 bài) trên Báo in hoặc Báo điện tử. Yêu cầu cụ thể như sau:</w:t>
      </w:r>
    </w:p>
    <w:p w14:paraId="587A2FFF"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Đối với báo in</w:t>
      </w:r>
    </w:p>
    <w:p w14:paraId="62902D11"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Tên bài viết: viết hoa (</w:t>
      </w:r>
      <w:r w:rsidRPr="00A06DB0">
        <w:rPr>
          <w:rFonts w:ascii="Times New Roman" w:eastAsia="MS Mincho" w:hAnsi="Times New Roman" w:cs="Times New Roman"/>
          <w:b/>
          <w:spacing w:val="2"/>
          <w:sz w:val="28"/>
          <w:szCs w:val="28"/>
        </w:rPr>
        <w:t>chữ đậm</w:t>
      </w:r>
      <w:r w:rsidRPr="00A06DB0">
        <w:rPr>
          <w:rFonts w:ascii="Times New Roman" w:eastAsia="MS Mincho" w:hAnsi="Times New Roman" w:cs="Times New Roman"/>
          <w:spacing w:val="2"/>
          <w:sz w:val="28"/>
          <w:szCs w:val="28"/>
        </w:rPr>
        <w:t>). Với chùm bài viết, có tiêu đề chung và tiêu đề cụ thể cho từng bài.</w:t>
      </w:r>
    </w:p>
    <w:p w14:paraId="501DC070"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Ghi rõ thể loại bài viết: Báo in.</w:t>
      </w:r>
    </w:p>
    <w:p w14:paraId="206C6BAC"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xml:space="preserve">- Tóm tắt bài viết: không quá </w:t>
      </w:r>
      <w:r w:rsidRPr="00A06DB0">
        <w:rPr>
          <w:rFonts w:ascii="Times New Roman" w:eastAsia="MS Mincho" w:hAnsi="Times New Roman" w:cs="Times New Roman"/>
          <w:b/>
          <w:spacing w:val="2"/>
          <w:sz w:val="28"/>
          <w:szCs w:val="28"/>
        </w:rPr>
        <w:t>100</w:t>
      </w:r>
      <w:r w:rsidRPr="00A06DB0">
        <w:rPr>
          <w:rFonts w:ascii="Times New Roman" w:eastAsia="MS Mincho" w:hAnsi="Times New Roman" w:cs="Times New Roman"/>
          <w:spacing w:val="2"/>
          <w:sz w:val="28"/>
          <w:szCs w:val="28"/>
        </w:rPr>
        <w:t xml:space="preserve"> từ, khoảng 07 dòng (</w:t>
      </w:r>
      <w:r w:rsidRPr="00A06DB0">
        <w:rPr>
          <w:rFonts w:ascii="Times New Roman" w:eastAsia="MS Mincho" w:hAnsi="Times New Roman" w:cs="Times New Roman"/>
          <w:i/>
          <w:spacing w:val="2"/>
          <w:sz w:val="28"/>
          <w:szCs w:val="28"/>
        </w:rPr>
        <w:t>in nghiêng</w:t>
      </w:r>
      <w:r w:rsidRPr="00A06DB0">
        <w:rPr>
          <w:rFonts w:ascii="Times New Roman" w:eastAsia="MS Mincho" w:hAnsi="Times New Roman" w:cs="Times New Roman"/>
          <w:spacing w:val="2"/>
          <w:sz w:val="28"/>
          <w:szCs w:val="28"/>
        </w:rPr>
        <w:t>).</w:t>
      </w:r>
    </w:p>
    <w:p w14:paraId="7A6B56EF"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xml:space="preserve">Dung lượng: một bài viết không quá </w:t>
      </w:r>
      <w:r w:rsidRPr="00A06DB0">
        <w:rPr>
          <w:rFonts w:ascii="Times New Roman" w:eastAsia="MS Mincho" w:hAnsi="Times New Roman" w:cs="Times New Roman"/>
          <w:b/>
          <w:spacing w:val="2"/>
          <w:sz w:val="28"/>
          <w:szCs w:val="28"/>
        </w:rPr>
        <w:t>3.000</w:t>
      </w:r>
      <w:r w:rsidRPr="00A06DB0">
        <w:rPr>
          <w:rFonts w:ascii="Times New Roman" w:eastAsia="MS Mincho" w:hAnsi="Times New Roman" w:cs="Times New Roman"/>
          <w:spacing w:val="2"/>
          <w:sz w:val="28"/>
          <w:szCs w:val="28"/>
        </w:rPr>
        <w:t xml:space="preserve"> từ (không tính chú thích tài liệu, thông tin tác giả). Với chùm bài viết: không quá </w:t>
      </w:r>
      <w:r w:rsidRPr="00A06DB0">
        <w:rPr>
          <w:rFonts w:ascii="Times New Roman" w:eastAsia="MS Mincho" w:hAnsi="Times New Roman" w:cs="Times New Roman"/>
          <w:b/>
          <w:spacing w:val="2"/>
          <w:sz w:val="28"/>
          <w:szCs w:val="28"/>
        </w:rPr>
        <w:t>03</w:t>
      </w:r>
      <w:r w:rsidRPr="00A06DB0">
        <w:rPr>
          <w:rFonts w:ascii="Times New Roman" w:eastAsia="MS Mincho" w:hAnsi="Times New Roman" w:cs="Times New Roman"/>
          <w:spacing w:val="2"/>
          <w:sz w:val="28"/>
          <w:szCs w:val="28"/>
        </w:rPr>
        <w:t xml:space="preserve"> bài, mỗi bài không quá </w:t>
      </w:r>
      <w:r w:rsidRPr="00A06DB0">
        <w:rPr>
          <w:rFonts w:ascii="Times New Roman" w:eastAsia="MS Mincho" w:hAnsi="Times New Roman" w:cs="Times New Roman"/>
          <w:b/>
          <w:spacing w:val="2"/>
          <w:sz w:val="28"/>
          <w:szCs w:val="28"/>
        </w:rPr>
        <w:t>3.000</w:t>
      </w:r>
      <w:r w:rsidRPr="00A06DB0">
        <w:rPr>
          <w:rFonts w:ascii="Times New Roman" w:eastAsia="MS Mincho" w:hAnsi="Times New Roman" w:cs="Times New Roman"/>
          <w:spacing w:val="2"/>
          <w:sz w:val="28"/>
          <w:szCs w:val="28"/>
        </w:rPr>
        <w:t xml:space="preserve"> từ.</w:t>
      </w:r>
    </w:p>
    <w:p w14:paraId="02F30A89"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Bản in và file mềm bài viết định dạng A4, cỡ chữ 14, font Times New Roman, giãn cách 1,5; lề trên 2,5 cm; lề dưới 2,5 cm; lề trái 3 cm; lề phải 2 cm.</w:t>
      </w:r>
    </w:p>
    <w:p w14:paraId="40E7D90D"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Chú thích tài liệu trích dẫn (nếu có): Trình bày như đối với bài Tạp chí.</w:t>
      </w:r>
    </w:p>
    <w:p w14:paraId="197E92CE"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Đối với báo điện tử</w:t>
      </w:r>
    </w:p>
    <w:p w14:paraId="27D2B377"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Tên bài viết: viết hoa (</w:t>
      </w:r>
      <w:r w:rsidRPr="00A06DB0">
        <w:rPr>
          <w:rFonts w:ascii="Times New Roman" w:eastAsia="MS Mincho" w:hAnsi="Times New Roman" w:cs="Times New Roman"/>
          <w:b/>
          <w:spacing w:val="2"/>
          <w:sz w:val="28"/>
          <w:szCs w:val="28"/>
        </w:rPr>
        <w:t>chữ đậm</w:t>
      </w:r>
      <w:r w:rsidRPr="00A06DB0">
        <w:rPr>
          <w:rFonts w:ascii="Times New Roman" w:eastAsia="MS Mincho" w:hAnsi="Times New Roman" w:cs="Times New Roman"/>
          <w:spacing w:val="2"/>
          <w:sz w:val="28"/>
          <w:szCs w:val="28"/>
        </w:rPr>
        <w:t>).</w:t>
      </w:r>
    </w:p>
    <w:p w14:paraId="593BB2C5"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Ghi rõ thể loại bài viết: Báo điện tử.</w:t>
      </w:r>
    </w:p>
    <w:p w14:paraId="624627E6"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xml:space="preserve">- Sapo: không quá </w:t>
      </w:r>
      <w:r w:rsidRPr="00A06DB0">
        <w:rPr>
          <w:rFonts w:ascii="Times New Roman" w:eastAsia="MS Mincho" w:hAnsi="Times New Roman" w:cs="Times New Roman"/>
          <w:b/>
          <w:spacing w:val="2"/>
          <w:sz w:val="28"/>
          <w:szCs w:val="28"/>
        </w:rPr>
        <w:t xml:space="preserve">60 </w:t>
      </w:r>
      <w:r w:rsidRPr="00A06DB0">
        <w:rPr>
          <w:rFonts w:ascii="Times New Roman" w:eastAsia="MS Mincho" w:hAnsi="Times New Roman" w:cs="Times New Roman"/>
          <w:spacing w:val="2"/>
          <w:sz w:val="28"/>
          <w:szCs w:val="28"/>
        </w:rPr>
        <w:t>từ, khoảng 4 dòng (</w:t>
      </w:r>
      <w:r w:rsidRPr="00A06DB0">
        <w:rPr>
          <w:rFonts w:ascii="Times New Roman" w:eastAsia="MS Mincho" w:hAnsi="Times New Roman" w:cs="Times New Roman"/>
          <w:i/>
          <w:spacing w:val="2"/>
          <w:sz w:val="28"/>
          <w:szCs w:val="28"/>
        </w:rPr>
        <w:t>in nghiêng</w:t>
      </w:r>
      <w:r w:rsidRPr="00A06DB0">
        <w:rPr>
          <w:rFonts w:ascii="Times New Roman" w:eastAsia="MS Mincho" w:hAnsi="Times New Roman" w:cs="Times New Roman"/>
          <w:spacing w:val="2"/>
          <w:sz w:val="28"/>
          <w:szCs w:val="28"/>
        </w:rPr>
        <w:t>).</w:t>
      </w:r>
    </w:p>
    <w:p w14:paraId="387597D1"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xml:space="preserve">Một bài viết không quá </w:t>
      </w:r>
      <w:r w:rsidRPr="00A06DB0">
        <w:rPr>
          <w:rFonts w:ascii="Times New Roman" w:eastAsia="MS Mincho" w:hAnsi="Times New Roman" w:cs="Times New Roman"/>
          <w:b/>
          <w:spacing w:val="2"/>
          <w:sz w:val="28"/>
          <w:szCs w:val="28"/>
        </w:rPr>
        <w:t>2.500</w:t>
      </w:r>
      <w:r w:rsidRPr="00A06DB0">
        <w:rPr>
          <w:rFonts w:ascii="Times New Roman" w:eastAsia="MS Mincho" w:hAnsi="Times New Roman" w:cs="Times New Roman"/>
          <w:spacing w:val="2"/>
          <w:sz w:val="28"/>
          <w:szCs w:val="28"/>
        </w:rPr>
        <w:t xml:space="preserve"> từ (không tính chú thích tài liệu, thông tin tác giả). Với chùm bài viết: không quá </w:t>
      </w:r>
      <w:r w:rsidRPr="00A06DB0">
        <w:rPr>
          <w:rFonts w:ascii="Times New Roman" w:eastAsia="MS Mincho" w:hAnsi="Times New Roman" w:cs="Times New Roman"/>
          <w:b/>
          <w:spacing w:val="2"/>
          <w:sz w:val="28"/>
          <w:szCs w:val="28"/>
        </w:rPr>
        <w:t>03</w:t>
      </w:r>
      <w:r w:rsidRPr="00A06DB0">
        <w:rPr>
          <w:rFonts w:ascii="Times New Roman" w:eastAsia="MS Mincho" w:hAnsi="Times New Roman" w:cs="Times New Roman"/>
          <w:spacing w:val="2"/>
          <w:sz w:val="28"/>
          <w:szCs w:val="28"/>
        </w:rPr>
        <w:t xml:space="preserve"> bài, mỗi bài không quá </w:t>
      </w:r>
      <w:r w:rsidRPr="00A06DB0">
        <w:rPr>
          <w:rFonts w:ascii="Times New Roman" w:eastAsia="MS Mincho" w:hAnsi="Times New Roman" w:cs="Times New Roman"/>
          <w:b/>
          <w:spacing w:val="2"/>
          <w:sz w:val="28"/>
          <w:szCs w:val="28"/>
        </w:rPr>
        <w:t>2.500</w:t>
      </w:r>
      <w:r w:rsidRPr="00A06DB0">
        <w:rPr>
          <w:rFonts w:ascii="Times New Roman" w:eastAsia="MS Mincho" w:hAnsi="Times New Roman" w:cs="Times New Roman"/>
          <w:spacing w:val="2"/>
          <w:sz w:val="28"/>
          <w:szCs w:val="28"/>
        </w:rPr>
        <w:t xml:space="preserve"> từ.</w:t>
      </w:r>
    </w:p>
    <w:p w14:paraId="124E1108"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Bản in và file mềm bài viết định dạng A4, cỡ chữ 14, font Times New Roman, giãn cách 1,5; lề trên 2,5 cm; lề dưới 2,5 cm; lề trái 3 cm; lề phải 2 cm.</w:t>
      </w:r>
    </w:p>
    <w:p w14:paraId="57F02D28"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Chú thích tài liệu trích dẫn (nếu có): Trình bày như đối với bài Tạp chí.</w:t>
      </w:r>
    </w:p>
    <w:p w14:paraId="34013BC9" w14:textId="77777777" w:rsidR="00943845" w:rsidRPr="00A06DB0" w:rsidRDefault="00943845" w:rsidP="00943845">
      <w:pPr>
        <w:tabs>
          <w:tab w:val="left" w:pos="780"/>
          <w:tab w:val="left" w:pos="993"/>
        </w:tabs>
        <w:spacing w:before="120" w:after="120" w:line="330" w:lineRule="atLeast"/>
        <w:ind w:firstLine="680"/>
        <w:jc w:val="both"/>
        <w:rPr>
          <w:rFonts w:ascii="Times New Roman" w:eastAsia="MS Mincho" w:hAnsi="Times New Roman" w:cs="Times New Roman"/>
          <w:i/>
          <w:spacing w:val="2"/>
          <w:sz w:val="28"/>
          <w:szCs w:val="28"/>
        </w:rPr>
      </w:pPr>
      <w:r w:rsidRPr="00A06DB0">
        <w:rPr>
          <w:rFonts w:ascii="Times New Roman" w:eastAsia="MS Mincho" w:hAnsi="Times New Roman" w:cs="Times New Roman"/>
          <w:i/>
          <w:spacing w:val="2"/>
          <w:sz w:val="28"/>
          <w:szCs w:val="28"/>
        </w:rPr>
        <w:t>Lưu ý: Tác phẩm dự thi không sử dụng trí tuệ nhân tạo (AI) trong xây dựng nội dung tác phẩm.</w:t>
      </w:r>
    </w:p>
    <w:p w14:paraId="2E5F6935"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2.3. Phát thanh</w:t>
      </w:r>
    </w:p>
    <w:p w14:paraId="1D53F245"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xml:space="preserve">- Tác phẩm là một bài hoặc loạt bài chuyên luận, chuyên đề về cùng một chủ đề (không quá </w:t>
      </w:r>
      <w:r w:rsidRPr="00A06DB0">
        <w:rPr>
          <w:rFonts w:ascii="Times New Roman" w:eastAsia="MS Mincho" w:hAnsi="Times New Roman" w:cs="Times New Roman"/>
          <w:b/>
          <w:spacing w:val="2"/>
          <w:sz w:val="28"/>
          <w:szCs w:val="28"/>
        </w:rPr>
        <w:t xml:space="preserve">03 </w:t>
      </w:r>
      <w:r w:rsidRPr="00A06DB0">
        <w:rPr>
          <w:rFonts w:ascii="Times New Roman" w:eastAsia="MS Mincho" w:hAnsi="Times New Roman" w:cs="Times New Roman"/>
          <w:spacing w:val="2"/>
          <w:sz w:val="28"/>
          <w:szCs w:val="28"/>
        </w:rPr>
        <w:t xml:space="preserve">bài). Mỗi bài (hoặc loạt bài) có độ dài tối đa không quá </w:t>
      </w:r>
      <w:r w:rsidRPr="00A06DB0">
        <w:rPr>
          <w:rFonts w:ascii="Times New Roman" w:eastAsia="MS Mincho" w:hAnsi="Times New Roman" w:cs="Times New Roman"/>
          <w:b/>
          <w:spacing w:val="2"/>
          <w:sz w:val="28"/>
          <w:szCs w:val="28"/>
        </w:rPr>
        <w:t xml:space="preserve">30 </w:t>
      </w:r>
      <w:r w:rsidRPr="00A06DB0">
        <w:rPr>
          <w:rFonts w:ascii="Times New Roman" w:eastAsia="MS Mincho" w:hAnsi="Times New Roman" w:cs="Times New Roman"/>
          <w:spacing w:val="2"/>
          <w:sz w:val="28"/>
          <w:szCs w:val="28"/>
        </w:rPr>
        <w:lastRenderedPageBreak/>
        <w:t>phút, thể hiện được đặc trưng của báo phát thanh là âm thanh rõ ràng, tiếng nói nhân vật, tiếng động, âm nhạc bảo đảm chất lượng, hấp dẫn.</w:t>
      </w:r>
    </w:p>
    <w:p w14:paraId="3881F6A4"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i/>
          <w:spacing w:val="2"/>
          <w:sz w:val="28"/>
          <w:szCs w:val="28"/>
        </w:rPr>
      </w:pPr>
      <w:r w:rsidRPr="00A06DB0">
        <w:rPr>
          <w:rFonts w:ascii="Times New Roman" w:eastAsia="MS Mincho" w:hAnsi="Times New Roman" w:cs="Times New Roman"/>
          <w:i/>
          <w:spacing w:val="2"/>
          <w:sz w:val="28"/>
          <w:szCs w:val="28"/>
        </w:rPr>
        <w:t>Lưu ý: Không sử dụng trí tuệ nhân tạo (AI) trong xây dựng nội dung, không sử dụng giọng đọc/thuyết minh bằng AI.</w:t>
      </w:r>
    </w:p>
    <w:p w14:paraId="6CDFC68B"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2.4. Truyền hình</w:t>
      </w:r>
    </w:p>
    <w:p w14:paraId="5FD0C1F3"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xml:space="preserve">Mỗi tác phẩm là một bài hoặc loạt bài chuyên luận, chuyên đề về cùng một chủ đề (không quá </w:t>
      </w:r>
      <w:r w:rsidRPr="00A06DB0">
        <w:rPr>
          <w:rFonts w:ascii="Times New Roman" w:eastAsia="MS Mincho" w:hAnsi="Times New Roman" w:cs="Times New Roman"/>
          <w:b/>
          <w:spacing w:val="2"/>
          <w:sz w:val="28"/>
          <w:szCs w:val="28"/>
        </w:rPr>
        <w:t>03</w:t>
      </w:r>
      <w:r w:rsidRPr="00A06DB0">
        <w:rPr>
          <w:rFonts w:ascii="Times New Roman" w:eastAsia="MS Mincho" w:hAnsi="Times New Roman" w:cs="Times New Roman"/>
          <w:spacing w:val="2"/>
          <w:sz w:val="28"/>
          <w:szCs w:val="28"/>
        </w:rPr>
        <w:t xml:space="preserve"> bài). Mỗi bài (hoặc loạt bài) có độ dài tối đa không quá </w:t>
      </w:r>
      <w:r w:rsidRPr="00A06DB0">
        <w:rPr>
          <w:rFonts w:ascii="Times New Roman" w:eastAsia="MS Mincho" w:hAnsi="Times New Roman" w:cs="Times New Roman"/>
          <w:b/>
          <w:spacing w:val="2"/>
          <w:sz w:val="28"/>
          <w:szCs w:val="28"/>
        </w:rPr>
        <w:t>30</w:t>
      </w:r>
      <w:r w:rsidRPr="00A06DB0">
        <w:rPr>
          <w:rFonts w:ascii="Times New Roman" w:eastAsia="MS Mincho" w:hAnsi="Times New Roman" w:cs="Times New Roman"/>
          <w:spacing w:val="2"/>
          <w:sz w:val="28"/>
          <w:szCs w:val="28"/>
        </w:rPr>
        <w:t xml:space="preserve"> phút, thể hiện được đặc trưng của báo truyền hình là hình ảnh động, đạt yêu cầu về chất lượng.</w:t>
      </w:r>
    </w:p>
    <w:p w14:paraId="66AD6011"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i/>
          <w:spacing w:val="2"/>
          <w:sz w:val="28"/>
          <w:szCs w:val="28"/>
        </w:rPr>
      </w:pPr>
      <w:r w:rsidRPr="00A06DB0">
        <w:rPr>
          <w:rFonts w:ascii="Times New Roman" w:eastAsia="MS Mincho" w:hAnsi="Times New Roman" w:cs="Times New Roman"/>
          <w:i/>
          <w:spacing w:val="2"/>
          <w:sz w:val="28"/>
          <w:szCs w:val="28"/>
        </w:rPr>
        <w:t>Lưu ý: Không sử dụng trí tuệ nhân tạo (AI) trong xây dựng nội dung, không sử dụng giọng đọc lời bình bằng AI.</w:t>
      </w:r>
    </w:p>
    <w:p w14:paraId="244B4F62"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2.5. Video clip</w:t>
      </w:r>
    </w:p>
    <w:p w14:paraId="783128F5"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xml:space="preserve">- Mỗi tác phẩm là một bài hoặc loạt bài về cùng một chủ đề (không quá </w:t>
      </w:r>
      <w:r w:rsidRPr="00A06DB0">
        <w:rPr>
          <w:rFonts w:ascii="Times New Roman" w:eastAsia="MS Mincho" w:hAnsi="Times New Roman" w:cs="Times New Roman"/>
          <w:b/>
          <w:spacing w:val="2"/>
          <w:sz w:val="28"/>
          <w:szCs w:val="28"/>
        </w:rPr>
        <w:t>03</w:t>
      </w:r>
      <w:r w:rsidRPr="00A06DB0">
        <w:rPr>
          <w:rFonts w:ascii="Times New Roman" w:eastAsia="MS Mincho" w:hAnsi="Times New Roman" w:cs="Times New Roman"/>
          <w:spacing w:val="2"/>
          <w:sz w:val="28"/>
          <w:szCs w:val="28"/>
        </w:rPr>
        <w:t xml:space="preserve"> Video). Mỗi bài (hoặc loạt bài) có độ dài tối đa </w:t>
      </w:r>
      <w:r w:rsidRPr="00A06DB0">
        <w:rPr>
          <w:rFonts w:ascii="Times New Roman" w:eastAsia="MS Mincho" w:hAnsi="Times New Roman" w:cs="Times New Roman"/>
          <w:b/>
          <w:spacing w:val="2"/>
          <w:sz w:val="28"/>
          <w:szCs w:val="28"/>
        </w:rPr>
        <w:t>05</w:t>
      </w:r>
      <w:r w:rsidRPr="00A06DB0">
        <w:rPr>
          <w:rFonts w:ascii="Times New Roman" w:eastAsia="MS Mincho" w:hAnsi="Times New Roman" w:cs="Times New Roman"/>
          <w:spacing w:val="2"/>
          <w:sz w:val="28"/>
          <w:szCs w:val="28"/>
        </w:rPr>
        <w:t xml:space="preserve"> phút, thể hiện được đặc trưng của thể loại Video clip là hình ảnh động, đạt yêu cầu về chất lượng.</w:t>
      </w:r>
    </w:p>
    <w:p w14:paraId="10FD2E5A"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i/>
          <w:spacing w:val="2"/>
          <w:sz w:val="28"/>
          <w:szCs w:val="28"/>
        </w:rPr>
      </w:pPr>
      <w:r w:rsidRPr="00A06DB0">
        <w:rPr>
          <w:rFonts w:ascii="Times New Roman" w:eastAsia="MS Mincho" w:hAnsi="Times New Roman" w:cs="Times New Roman"/>
          <w:i/>
          <w:spacing w:val="2"/>
          <w:sz w:val="28"/>
          <w:szCs w:val="28"/>
        </w:rPr>
        <w:t>Lưu ý: Không sử dụng trí tuệ nhân tạo (AI) trong xây dựng nội dung, không sử dụng giọng đọc lời bình bằng AI.</w:t>
      </w:r>
    </w:p>
    <w:p w14:paraId="5BE7E32C"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b/>
          <w:spacing w:val="2"/>
          <w:sz w:val="28"/>
          <w:szCs w:val="28"/>
        </w:rPr>
      </w:pPr>
      <w:r w:rsidRPr="00A06DB0">
        <w:rPr>
          <w:rFonts w:ascii="Times New Roman" w:eastAsia="MS Mincho" w:hAnsi="Times New Roman" w:cs="Times New Roman"/>
          <w:b/>
          <w:spacing w:val="2"/>
          <w:sz w:val="28"/>
          <w:szCs w:val="28"/>
        </w:rPr>
        <w:t>Điều 4. Ban Tổ chức Cuộc thi cấp Trung ương</w:t>
      </w:r>
    </w:p>
    <w:p w14:paraId="6A02FCD4"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 xml:space="preserve">1. Ban Tổ chức Cuộc thi có trách nhiệm ban hành quy chế chấm điểm, quyết định thành lập Ban Giám khảo, đề xuất khen thưởng và tự giải thể sau khi kết thúc nhiệm vụ. </w:t>
      </w:r>
    </w:p>
    <w:p w14:paraId="0FAA35CC"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2. Ban Tổ chức Cuộc thi được sử dụng con dấu của Cục Công tác chính trị trong quá trình hoạt động.</w:t>
      </w:r>
    </w:p>
    <w:p w14:paraId="0FDE925A"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3. Ban Tổ chức Cuộc thi được quyền sử dụng tác phẩm tham gia dự thi để tuyên truyền bảo vệ nền tảng tư tưởng của Đảng, đấu tranh phản bác các quan điểm sai trái, thù địch.</w:t>
      </w:r>
    </w:p>
    <w:p w14:paraId="68A145DC"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b/>
          <w:spacing w:val="2"/>
          <w:sz w:val="28"/>
          <w:szCs w:val="28"/>
        </w:rPr>
      </w:pPr>
      <w:r w:rsidRPr="00A06DB0">
        <w:rPr>
          <w:rFonts w:ascii="Times New Roman" w:eastAsia="MS Mincho" w:hAnsi="Times New Roman" w:cs="Times New Roman"/>
          <w:b/>
          <w:spacing w:val="2"/>
          <w:sz w:val="28"/>
          <w:szCs w:val="28"/>
        </w:rPr>
        <w:t>Điều 5. Thường trực Cuộc thi</w:t>
      </w:r>
    </w:p>
    <w:p w14:paraId="0E01E77C"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Thường trực Cuộc thi có nhiệm vụ:</w:t>
      </w:r>
    </w:p>
    <w:p w14:paraId="7A1A3C5C"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1. Giúp Ban Tổ chức Cuộc thi triển khai, phổ biến, hướng dẫn thực hiện Thể lệ Cuộc thi tới các đơn vị, cá nhân liên quan.</w:t>
      </w:r>
    </w:p>
    <w:p w14:paraId="5B8A9E17"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2. Là đầu mối nhận hồ sơ dự thi của các đơn vị, địa phương và tác phẩm của cá nhân gửi tham dự Cuộc thi.</w:t>
      </w:r>
    </w:p>
    <w:p w14:paraId="6FDFBE2E"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3. Tham mưu về nội dung và bảo đảm về cơ sở vật chất phục vụ quá trình làm việc của Ban Chỉ đạo, Ban Tổ chức và Ban Giám khảo Cuộc thi.</w:t>
      </w:r>
    </w:p>
    <w:p w14:paraId="758FE524" w14:textId="77777777" w:rsidR="00943845" w:rsidRPr="00A06DB0" w:rsidRDefault="00943845" w:rsidP="00943845">
      <w:pPr>
        <w:tabs>
          <w:tab w:val="left" w:pos="780"/>
          <w:tab w:val="left" w:pos="993"/>
        </w:tabs>
        <w:spacing w:before="100" w:after="100" w:line="320" w:lineRule="atLeast"/>
        <w:ind w:firstLine="680"/>
        <w:jc w:val="both"/>
        <w:rPr>
          <w:rFonts w:ascii="Times New Roman" w:eastAsia="MS Mincho" w:hAnsi="Times New Roman" w:cs="Times New Roman"/>
          <w:spacing w:val="2"/>
          <w:sz w:val="28"/>
          <w:szCs w:val="28"/>
        </w:rPr>
      </w:pPr>
      <w:r w:rsidRPr="00A06DB0">
        <w:rPr>
          <w:rFonts w:ascii="Times New Roman" w:eastAsia="MS Mincho" w:hAnsi="Times New Roman" w:cs="Times New Roman"/>
          <w:spacing w:val="2"/>
          <w:sz w:val="28"/>
          <w:szCs w:val="28"/>
        </w:rPr>
        <w:t>4. Phối hợp với các đơn vị có liên quan tổ chức Lễ trao giải Cuộc thi.</w:t>
      </w:r>
    </w:p>
    <w:p w14:paraId="2C568ECA"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b/>
          <w:bCs/>
          <w:color w:val="000000"/>
          <w:sz w:val="28"/>
          <w:szCs w:val="28"/>
        </w:rPr>
        <w:t>Điều 6. Ban Giám khảo</w:t>
      </w:r>
    </w:p>
    <w:p w14:paraId="0FB0A6D7"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rPr>
        <w:t>1. Ban Giám khảo gồm Ban Sơ khảo và Ban Chung khảo, do Trưởng Ban Tổ chức Cuộc thi ra quyết định thành lập.</w:t>
      </w:r>
    </w:p>
    <w:p w14:paraId="06FD3637"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rPr>
        <w:lastRenderedPageBreak/>
        <w:t>2.</w:t>
      </w:r>
      <w:r w:rsidRPr="00A06DB0">
        <w:rPr>
          <w:rFonts w:ascii="Calibri" w:eastAsia="Calibri" w:hAnsi="Calibri" w:cs="Times New Roman"/>
        </w:rPr>
        <w:t xml:space="preserve"> </w:t>
      </w:r>
      <w:r w:rsidRPr="00A06DB0">
        <w:rPr>
          <w:rFonts w:ascii="Times New Roman" w:eastAsia="Times New Roman" w:hAnsi="Times New Roman" w:cs="Times New Roman"/>
          <w:color w:val="000000"/>
          <w:sz w:val="28"/>
          <w:szCs w:val="28"/>
        </w:rPr>
        <w:t>Ban Sơ khảo lựa chọn 150 tác phẩm dự thi gửi Ban Tổ chức Cuộc thi cấp Trung ương.</w:t>
      </w:r>
    </w:p>
    <w:p w14:paraId="3B15809F"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rPr>
      </w:pPr>
      <w:r w:rsidRPr="00A06DB0">
        <w:rPr>
          <w:rFonts w:ascii="Times New Roman" w:eastAsia="Times New Roman" w:hAnsi="Times New Roman" w:cs="Times New Roman"/>
          <w:color w:val="000000"/>
          <w:sz w:val="28"/>
          <w:szCs w:val="28"/>
        </w:rPr>
        <w:t>3. Ban Chung khảo lựa chọn 7</w:t>
      </w:r>
      <w:r>
        <w:rPr>
          <w:rFonts w:ascii="Times New Roman" w:eastAsia="Times New Roman" w:hAnsi="Times New Roman" w:cs="Times New Roman"/>
          <w:color w:val="000000"/>
          <w:sz w:val="28"/>
          <w:szCs w:val="28"/>
        </w:rPr>
        <w:t>5</w:t>
      </w:r>
      <w:r w:rsidRPr="00A06DB0">
        <w:rPr>
          <w:rFonts w:ascii="Times New Roman" w:eastAsia="Times New Roman" w:hAnsi="Times New Roman" w:cs="Times New Roman"/>
          <w:color w:val="000000"/>
          <w:sz w:val="28"/>
          <w:szCs w:val="28"/>
        </w:rPr>
        <w:t xml:space="preserve"> tác phẩm xuất sắc để đề xuất Ban Tổ chức Cuộc thi trao giải theo cơ cấu, số lượng được duyệt.</w:t>
      </w:r>
    </w:p>
    <w:p w14:paraId="42F426C8"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rPr>
        <w:t>4. Ban Giám khảo xây dựng tiêu chí và quy chế chấm thi phù hợp với yêu cầu của Cuộc thi và Luật Báo chí.</w:t>
      </w:r>
    </w:p>
    <w:p w14:paraId="2B80AA63"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b/>
          <w:bCs/>
          <w:color w:val="000000"/>
          <w:sz w:val="28"/>
          <w:szCs w:val="28"/>
        </w:rPr>
        <w:t>Điều 7. Hồ sơ dự thi</w:t>
      </w:r>
    </w:p>
    <w:p w14:paraId="021568BE"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rPr>
        <w:t>Hồ sơ dự thi do Công an đơn vị, địa phương lập, gửi về Ban Tổ chức Cuộc thi (qua Thường trực Cuộc thi), gồm các sản phẩm sau:</w:t>
      </w:r>
    </w:p>
    <w:p w14:paraId="0A5FED29"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shd w:val="clear" w:color="auto" w:fill="FFFFFF"/>
        </w:rPr>
        <w:t>(1) Báo cáo tổng kết quá trình triển khai Cuộc thi tại Công an đơn vị, địa phương</w:t>
      </w:r>
      <w:r w:rsidRPr="00A06DB0">
        <w:rPr>
          <w:rFonts w:ascii="Times New Roman" w:eastAsia="Times New Roman" w:hAnsi="Times New Roman" w:cs="Times New Roman"/>
          <w:color w:val="333333"/>
          <w:sz w:val="28"/>
          <w:szCs w:val="28"/>
          <w:shd w:val="clear" w:color="auto" w:fill="FFFFFF"/>
        </w:rPr>
        <w:t> </w:t>
      </w:r>
      <w:r w:rsidRPr="00A06DB0">
        <w:rPr>
          <w:rFonts w:ascii="Times New Roman" w:eastAsia="Times New Roman" w:hAnsi="Times New Roman" w:cs="Times New Roman"/>
          <w:color w:val="000000"/>
          <w:sz w:val="28"/>
          <w:szCs w:val="28"/>
          <w:shd w:val="clear" w:color="auto" w:fill="FFFFFF"/>
        </w:rPr>
        <w:t>(nêu rõ hình thức triển khai, tổng số tác phẩm dự thi thu được và số tác phẩm dự thi theo từng thể loại; số tác phẩm gửi dự thi cấp Bộ).</w:t>
      </w:r>
    </w:p>
    <w:p w14:paraId="1D19F0DA"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shd w:val="clear" w:color="auto" w:fill="FFFFFF"/>
        </w:rPr>
        <w:t>(2) Danh sách tổng số tác phẩm dự thi đã thu nhận được tại cơ quan, đơn vị, địa phương.</w:t>
      </w:r>
    </w:p>
    <w:p w14:paraId="07399316"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shd w:val="clear" w:color="auto" w:fill="FFFFFF"/>
        </w:rPr>
        <w:t>(3) Danh sách các tác phẩm gửi về dự thi cấp Trung ương.</w:t>
      </w:r>
    </w:p>
    <w:p w14:paraId="46CC6A8D"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shd w:val="clear" w:color="auto" w:fill="FFFFFF"/>
        </w:rPr>
        <w:t>(4) Nội dung các tác phẩm dự thi cấp Trung ương:</w:t>
      </w:r>
    </w:p>
    <w:p w14:paraId="2B208438"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shd w:val="clear" w:color="auto" w:fill="FFFFFF"/>
        </w:rPr>
        <w:t>- Mỗi tác phẩm dạng viết gửi bản in</w:t>
      </w:r>
      <w:r w:rsidRPr="00A06DB0">
        <w:rPr>
          <w:rFonts w:ascii="Times New Roman" w:eastAsia="Times New Roman" w:hAnsi="Times New Roman" w:cs="Times New Roman"/>
          <w:b/>
          <w:bCs/>
          <w:color w:val="000000"/>
          <w:sz w:val="28"/>
          <w:szCs w:val="28"/>
          <w:shd w:val="clear" w:color="auto" w:fill="FFFFFF"/>
        </w:rPr>
        <w:t> </w:t>
      </w:r>
      <w:r w:rsidRPr="00A06DB0">
        <w:rPr>
          <w:rFonts w:ascii="Times New Roman" w:eastAsia="Times New Roman" w:hAnsi="Times New Roman" w:cs="Times New Roman"/>
          <w:color w:val="000000"/>
          <w:sz w:val="28"/>
          <w:szCs w:val="28"/>
          <w:shd w:val="clear" w:color="auto" w:fill="FFFFFF"/>
        </w:rPr>
        <w:t>(khổ A4, bìa mềm)</w:t>
      </w:r>
      <w:r w:rsidRPr="00A06DB0">
        <w:rPr>
          <w:rFonts w:ascii="Times New Roman" w:eastAsia="Times New Roman" w:hAnsi="Times New Roman" w:cs="Times New Roman"/>
          <w:b/>
          <w:bCs/>
          <w:color w:val="000000"/>
          <w:sz w:val="28"/>
          <w:szCs w:val="28"/>
          <w:shd w:val="clear" w:color="auto" w:fill="FFFFFF"/>
        </w:rPr>
        <w:t> </w:t>
      </w:r>
      <w:r w:rsidRPr="00A06DB0">
        <w:rPr>
          <w:rFonts w:ascii="Times New Roman" w:eastAsia="Times New Roman" w:hAnsi="Times New Roman" w:cs="Times New Roman"/>
          <w:color w:val="000000"/>
          <w:sz w:val="28"/>
          <w:szCs w:val="28"/>
          <w:shd w:val="clear" w:color="auto" w:fill="FFFFFF"/>
        </w:rPr>
        <w:t>và file mềm (định dạng Microsoft Word), kèm thông tin cá nhân; minh chứng về việc công bố/đăng tải tác phẩm trong quá trình triển khai Cuộc thi (nếu có).</w:t>
      </w:r>
    </w:p>
    <w:p w14:paraId="197D242D"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shd w:val="clear" w:color="auto" w:fill="FFFFFF"/>
        </w:rPr>
        <w:t>- Mỗi tác phẩm dạng phát thanh, truyền hình, video clip</w:t>
      </w:r>
      <w:r w:rsidRPr="00A06DB0">
        <w:rPr>
          <w:rFonts w:ascii="Times New Roman" w:eastAsia="Times New Roman" w:hAnsi="Times New Roman" w:cs="Times New Roman"/>
          <w:color w:val="333333"/>
          <w:sz w:val="28"/>
          <w:szCs w:val="28"/>
          <w:shd w:val="clear" w:color="auto" w:fill="FFFFFF"/>
        </w:rPr>
        <w:t> </w:t>
      </w:r>
      <w:r w:rsidRPr="00A06DB0">
        <w:rPr>
          <w:rFonts w:ascii="Times New Roman" w:eastAsia="Times New Roman" w:hAnsi="Times New Roman" w:cs="Times New Roman"/>
          <w:color w:val="000000"/>
          <w:sz w:val="28"/>
          <w:szCs w:val="28"/>
          <w:shd w:val="clear" w:color="auto" w:fill="FFFFFF"/>
        </w:rPr>
        <w:t>gửi file</w:t>
      </w:r>
      <w:r w:rsidRPr="00A06DB0">
        <w:rPr>
          <w:rFonts w:ascii="Times New Roman" w:eastAsia="Times New Roman" w:hAnsi="Times New Roman" w:cs="Times New Roman"/>
          <w:b/>
          <w:bCs/>
          <w:color w:val="000000"/>
          <w:sz w:val="28"/>
          <w:szCs w:val="28"/>
          <w:shd w:val="clear" w:color="auto" w:fill="FFFFFF"/>
        </w:rPr>
        <w:t> </w:t>
      </w:r>
      <w:r w:rsidRPr="00A06DB0">
        <w:rPr>
          <w:rFonts w:ascii="Times New Roman" w:eastAsia="Times New Roman" w:hAnsi="Times New Roman" w:cs="Times New Roman"/>
          <w:color w:val="000000"/>
          <w:sz w:val="28"/>
          <w:szCs w:val="28"/>
          <w:shd w:val="clear" w:color="auto" w:fill="FFFFFF"/>
        </w:rPr>
        <w:t>tác phẩm (dạng mp3/mp4) và</w:t>
      </w:r>
      <w:r w:rsidRPr="00A06DB0">
        <w:rPr>
          <w:rFonts w:ascii="Times New Roman" w:eastAsia="Times New Roman" w:hAnsi="Times New Roman" w:cs="Times New Roman"/>
          <w:color w:val="333333"/>
          <w:sz w:val="28"/>
          <w:szCs w:val="28"/>
          <w:shd w:val="clear" w:color="auto" w:fill="FFFFFF"/>
        </w:rPr>
        <w:t> </w:t>
      </w:r>
      <w:r w:rsidRPr="00A06DB0">
        <w:rPr>
          <w:rFonts w:ascii="Times New Roman" w:eastAsia="Times New Roman" w:hAnsi="Times New Roman" w:cs="Times New Roman"/>
          <w:color w:val="000000"/>
          <w:sz w:val="28"/>
          <w:szCs w:val="28"/>
          <w:shd w:val="clear" w:color="auto" w:fill="FFFFFF"/>
        </w:rPr>
        <w:t>bản in kịch bản (định dạng Microsoft Word), kèm thông tin cá nhân; minh chứng về việc công bố/đăng tải tác phẩm trong quá trình triển khai Cuộc thi (nếu có).</w:t>
      </w:r>
    </w:p>
    <w:p w14:paraId="70E17EED"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b/>
          <w:bCs/>
          <w:color w:val="000000"/>
          <w:sz w:val="28"/>
          <w:szCs w:val="28"/>
        </w:rPr>
        <w:t>Điều 8. Phương thức, quy trình tổ chức chấm thi và xét giải thưởng</w:t>
      </w:r>
    </w:p>
    <w:p w14:paraId="15CF4D3A"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rPr>
        <w:t>1.</w:t>
      </w:r>
      <w:r w:rsidRPr="00A06DB0">
        <w:rPr>
          <w:rFonts w:ascii="Times New Roman" w:eastAsia="Times New Roman" w:hAnsi="Times New Roman" w:cs="Times New Roman"/>
          <w:b/>
          <w:bCs/>
          <w:color w:val="000000"/>
          <w:sz w:val="28"/>
          <w:szCs w:val="28"/>
        </w:rPr>
        <w:t> </w:t>
      </w:r>
      <w:r w:rsidRPr="00A06DB0">
        <w:rPr>
          <w:rFonts w:ascii="Times New Roman" w:eastAsia="Times New Roman" w:hAnsi="Times New Roman" w:cs="Times New Roman"/>
          <w:color w:val="000000"/>
          <w:sz w:val="28"/>
          <w:szCs w:val="28"/>
        </w:rPr>
        <w:t>Phương thức, quy trình tổ chức chấm thi thực hiện theo</w:t>
      </w:r>
      <w:r w:rsidRPr="00A06DB0">
        <w:rPr>
          <w:rFonts w:ascii="Times New Roman" w:eastAsia="Times New Roman" w:hAnsi="Times New Roman" w:cs="Times New Roman"/>
          <w:b/>
          <w:bCs/>
          <w:color w:val="000000"/>
          <w:sz w:val="28"/>
          <w:szCs w:val="28"/>
        </w:rPr>
        <w:t> </w:t>
      </w:r>
      <w:r w:rsidRPr="00A06DB0">
        <w:rPr>
          <w:rFonts w:ascii="Times New Roman" w:eastAsia="Times New Roman" w:hAnsi="Times New Roman" w:cs="Times New Roman"/>
          <w:color w:val="000000"/>
          <w:sz w:val="28"/>
          <w:szCs w:val="28"/>
        </w:rPr>
        <w:t>Kế hoạch tổ chức Cuộc thi.</w:t>
      </w:r>
    </w:p>
    <w:p w14:paraId="4CD258C0"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rPr>
        <w:t xml:space="preserve">2. Ban Tổ chức Cuộc thi căn cứ </w:t>
      </w:r>
      <w:r>
        <w:rPr>
          <w:rFonts w:ascii="Times New Roman" w:eastAsia="Times New Roman" w:hAnsi="Times New Roman" w:cs="Times New Roman"/>
          <w:color w:val="000000"/>
          <w:sz w:val="28"/>
          <w:szCs w:val="28"/>
        </w:rPr>
        <w:t>k</w:t>
      </w:r>
      <w:r w:rsidRPr="00A06DB0">
        <w:rPr>
          <w:rFonts w:ascii="Times New Roman" w:eastAsia="Times New Roman" w:hAnsi="Times New Roman" w:cs="Times New Roman"/>
          <w:color w:val="000000"/>
          <w:sz w:val="28"/>
          <w:szCs w:val="28"/>
        </w:rPr>
        <w:t xml:space="preserve">ết quả tổ chức chấm thi để xét giải thưởng cho các cá nhân, đề xuất </w:t>
      </w:r>
      <w:r>
        <w:rPr>
          <w:rFonts w:ascii="Times New Roman" w:eastAsia="Times New Roman" w:hAnsi="Times New Roman" w:cs="Times New Roman"/>
          <w:color w:val="000000"/>
          <w:sz w:val="28"/>
          <w:szCs w:val="28"/>
        </w:rPr>
        <w:t xml:space="preserve">đồng chí Trưởng </w:t>
      </w:r>
      <w:r w:rsidRPr="00A06DB0">
        <w:rPr>
          <w:rFonts w:ascii="Times New Roman" w:eastAsia="Times New Roman" w:hAnsi="Times New Roman" w:cs="Times New Roman"/>
          <w:color w:val="000000"/>
          <w:sz w:val="28"/>
          <w:szCs w:val="28"/>
        </w:rPr>
        <w:t xml:space="preserve">Ban Chỉ đạo </w:t>
      </w:r>
      <w:r>
        <w:rPr>
          <w:rFonts w:ascii="Times New Roman" w:eastAsia="Times New Roman" w:hAnsi="Times New Roman" w:cs="Times New Roman"/>
          <w:color w:val="000000"/>
          <w:sz w:val="28"/>
          <w:szCs w:val="28"/>
        </w:rPr>
        <w:t>35 Đảng ủy Công an Trung ương</w:t>
      </w:r>
      <w:r w:rsidRPr="00A06DB0">
        <w:rPr>
          <w:rFonts w:ascii="Times New Roman" w:eastAsia="Times New Roman" w:hAnsi="Times New Roman" w:cs="Times New Roman"/>
          <w:color w:val="000000"/>
          <w:sz w:val="28"/>
          <w:szCs w:val="28"/>
        </w:rPr>
        <w:t xml:space="preserve"> quyết định.</w:t>
      </w:r>
    </w:p>
    <w:p w14:paraId="3CA39DCF"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b/>
          <w:bCs/>
          <w:color w:val="000000"/>
          <w:sz w:val="28"/>
          <w:szCs w:val="28"/>
        </w:rPr>
        <w:t>Điều 9. Giải quyết khiếu nại và xử lý vi phạm</w:t>
      </w:r>
    </w:p>
    <w:p w14:paraId="6BE9E2CA"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rPr>
        <w:t>1. Các tổ chức, cá nhân có quyền khiếu nại về kết quả Cuộc thi. Đơn khiếu nại phải ghi rõ họ, tên, địa chỉ người khiếu nại, lý do khiếu nại và gửi về Thường trực Cuộc thi.</w:t>
      </w:r>
    </w:p>
    <w:p w14:paraId="06AE625C"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rPr>
        <w:t>Thường trực Cuộc thi có trách nhiệm xem xét và trả lời đơn khiếu nại, báo cáo kết quả giải quyết khiếu nại lên Ban Tổ chức Cuộc thi. Không xem xét đơn không có tên, địa chỉ không rõ ràng hoặc mạo danh.</w:t>
      </w:r>
    </w:p>
    <w:p w14:paraId="6B002A60"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rPr>
        <w:t xml:space="preserve">2. Các tác phẩm tham dự cuộc thi nếu vi phạm Luật Sở hữu trí tuệ, Luật Báo chí và các quy định của Nhà nước có liên quan và Thể lệ này, Ban Tổ chức </w:t>
      </w:r>
      <w:r w:rsidRPr="00A06DB0">
        <w:rPr>
          <w:rFonts w:ascii="Times New Roman" w:eastAsia="Times New Roman" w:hAnsi="Times New Roman" w:cs="Times New Roman"/>
          <w:color w:val="000000"/>
          <w:sz w:val="28"/>
          <w:szCs w:val="28"/>
        </w:rPr>
        <w:lastRenderedPageBreak/>
        <w:t>Cuộc thi sẽ thu hồi giải thưởng (nếu có), thông báo cơ quan chức năng để giải quyết theo quy định của pháp luật hiện hành.</w:t>
      </w:r>
    </w:p>
    <w:p w14:paraId="0066A59B"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b/>
          <w:bCs/>
          <w:color w:val="000000"/>
          <w:sz w:val="28"/>
          <w:szCs w:val="28"/>
        </w:rPr>
        <w:t>Điều 10. Điều khoản thi hành</w:t>
      </w:r>
    </w:p>
    <w:p w14:paraId="7CEBE12E" w14:textId="77777777" w:rsidR="00943845" w:rsidRPr="00A06DB0"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333333"/>
          <w:sz w:val="28"/>
          <w:szCs w:val="28"/>
        </w:rPr>
      </w:pPr>
      <w:r w:rsidRPr="00A06DB0">
        <w:rPr>
          <w:rFonts w:ascii="Times New Roman" w:eastAsia="Times New Roman" w:hAnsi="Times New Roman" w:cs="Times New Roman"/>
          <w:color w:val="000000"/>
          <w:sz w:val="28"/>
          <w:szCs w:val="28"/>
          <w:shd w:val="clear" w:color="auto" w:fill="FFFFFF"/>
        </w:rPr>
        <w:t>1. Thể lệ Cuộc thi có hiệu lực kể từ ngày Kế hoạch tổ chức Cuộc thi được ký ban hành.</w:t>
      </w:r>
    </w:p>
    <w:p w14:paraId="002A928F" w14:textId="662789AF"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r w:rsidRPr="00A06DB0">
        <w:rPr>
          <w:rFonts w:ascii="Times New Roman" w:eastAsia="Times New Roman" w:hAnsi="Times New Roman" w:cs="Times New Roman"/>
          <w:color w:val="000000"/>
          <w:sz w:val="28"/>
          <w:szCs w:val="28"/>
          <w:shd w:val="clear" w:color="auto" w:fill="FFFFFF"/>
        </w:rPr>
        <w:t>2. Trong quá trình thực hiện, nếu phát sinh điểm nào chưa hợp lý, Ban Tổ chức Cuộc thi tổng hợp, báo cáo đề xuất Ban Chỉ đạo Cuộc thi xem xét, sửa đổi Thể lệ Cuộc thi cho phù hợp với thực tế./.</w:t>
      </w:r>
    </w:p>
    <w:p w14:paraId="15D9F4F7" w14:textId="65975AE8"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7A875271" w14:textId="3472A2ED"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2CE12AE7" w14:textId="55379A5C"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5129AF56" w14:textId="47385002"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5662276E" w14:textId="0E8F847A"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32D9E3CF" w14:textId="6C054B79"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222D418B" w14:textId="3D382A38"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2EB86D14" w14:textId="743D5DB9"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71416AA8" w14:textId="75A590F6"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6BB716CA" w14:textId="69F23319"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0B9F3FB2" w14:textId="775B3B92"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02093AD1" w14:textId="37221142"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30FCE6B3" w14:textId="712B23B6"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1F05F049" w14:textId="41DFDB0A"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43E2E327" w14:textId="723124CF"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625E0AA4" w14:textId="4CCB0FB7"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2526CD07" w14:textId="5C944E72"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40926180" w14:textId="4AB34F87"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5BFEDAB0" w14:textId="5B187A50"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551929E0" w14:textId="416855E9"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5AB495D2" w14:textId="5CE492BF"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47DE9416" w14:textId="40E3DCA5"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009478D1" w14:textId="5AEB995B"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1B671114" w14:textId="5C06E31D"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0F43A7E1" w14:textId="318C1C22"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6720236F" w14:textId="77777777" w:rsidR="00943845" w:rsidRDefault="00943845" w:rsidP="00943845">
      <w:pPr>
        <w:shd w:val="clear" w:color="auto" w:fill="FFFFFF"/>
        <w:spacing w:before="100" w:after="100" w:line="340" w:lineRule="atLeast"/>
        <w:ind w:firstLine="680"/>
        <w:jc w:val="both"/>
        <w:rPr>
          <w:rFonts w:ascii="Times New Roman" w:eastAsia="Times New Roman" w:hAnsi="Times New Roman" w:cs="Times New Roman"/>
          <w:color w:val="000000"/>
          <w:sz w:val="28"/>
          <w:szCs w:val="28"/>
          <w:shd w:val="clear" w:color="auto" w:fill="FFFFFF"/>
        </w:rPr>
      </w:pPr>
    </w:p>
    <w:p w14:paraId="09539B9F" w14:textId="77777777" w:rsidR="00943845" w:rsidRPr="009243A8" w:rsidRDefault="00943845" w:rsidP="00943845">
      <w:pPr>
        <w:spacing w:after="0" w:line="240" w:lineRule="auto"/>
        <w:jc w:val="center"/>
        <w:rPr>
          <w:rFonts w:ascii="Times New Roman" w:hAnsi="Times New Roman" w:cs="Times New Roman"/>
          <w:b/>
          <w:bCs/>
          <w:sz w:val="28"/>
          <w:szCs w:val="28"/>
        </w:rPr>
      </w:pPr>
      <w:r w:rsidRPr="009243A8">
        <w:rPr>
          <w:rFonts w:ascii="Times New Roman" w:hAnsi="Times New Roman" w:cs="Times New Roman"/>
          <w:b/>
          <w:bCs/>
          <w:sz w:val="28"/>
          <w:szCs w:val="28"/>
        </w:rPr>
        <w:lastRenderedPageBreak/>
        <w:t>PHỤ LỤC</w:t>
      </w:r>
    </w:p>
    <w:p w14:paraId="6785EA51" w14:textId="77777777" w:rsidR="00943845" w:rsidRPr="009243A8" w:rsidRDefault="00943845" w:rsidP="00943845">
      <w:pPr>
        <w:spacing w:after="0" w:line="240" w:lineRule="auto"/>
        <w:jc w:val="center"/>
        <w:rPr>
          <w:rFonts w:ascii="Times New Roman" w:hAnsi="Times New Roman" w:cs="Times New Roman"/>
          <w:b/>
          <w:bCs/>
          <w:sz w:val="28"/>
          <w:szCs w:val="28"/>
        </w:rPr>
      </w:pPr>
      <w:r w:rsidRPr="009243A8">
        <w:rPr>
          <w:rFonts w:ascii="Times New Roman" w:hAnsi="Times New Roman" w:cs="Times New Roman"/>
          <w:b/>
          <w:bCs/>
          <w:sz w:val="28"/>
          <w:szCs w:val="28"/>
        </w:rPr>
        <w:t>Định hướng chủ đề tác phẩm tham gia Cuộc thi chính luận về bảo vệ nền tảng tư tưởng của Đảng năm 2026 trong CAND</w:t>
      </w:r>
    </w:p>
    <w:p w14:paraId="177B112D" w14:textId="77777777" w:rsidR="00943845" w:rsidRPr="009243A8" w:rsidRDefault="00943845" w:rsidP="00943845">
      <w:pPr>
        <w:spacing w:after="0" w:line="240" w:lineRule="auto"/>
        <w:jc w:val="center"/>
        <w:rPr>
          <w:rFonts w:ascii="Times New Roman" w:hAnsi="Times New Roman" w:cs="Times New Roman"/>
          <w:i/>
          <w:iCs/>
          <w:sz w:val="28"/>
          <w:szCs w:val="28"/>
        </w:rPr>
      </w:pPr>
      <w:r>
        <w:rPr>
          <w:rFonts w:ascii="Times New Roman" w:hAnsi="Times New Roman" w:cs="Times New Roman"/>
          <w:i/>
          <w:iCs/>
          <w:noProof/>
          <w:sz w:val="28"/>
          <w:szCs w:val="28"/>
        </w:rPr>
        <mc:AlternateContent>
          <mc:Choice Requires="wps">
            <w:drawing>
              <wp:anchor distT="0" distB="0" distL="114300" distR="114300" simplePos="0" relativeHeight="251665408" behindDoc="0" locked="0" layoutInCell="1" allowOverlap="1" wp14:anchorId="442AB0FD" wp14:editId="34D4B207">
                <wp:simplePos x="0" y="0"/>
                <wp:positionH relativeFrom="column">
                  <wp:posOffset>1977390</wp:posOffset>
                </wp:positionH>
                <wp:positionV relativeFrom="paragraph">
                  <wp:posOffset>266700</wp:posOffset>
                </wp:positionV>
                <wp:extent cx="18097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180975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859569"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7pt,21pt" to="298.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" strokecolor="#4472c4" strokeweight=".5pt">
                <v:stroke joinstyle="miter"/>
              </v:line>
            </w:pict>
          </mc:Fallback>
        </mc:AlternateContent>
      </w:r>
      <w:r w:rsidRPr="009243A8">
        <w:rPr>
          <w:rFonts w:ascii="Times New Roman" w:hAnsi="Times New Roman" w:cs="Times New Roman"/>
          <w:i/>
          <w:iCs/>
          <w:sz w:val="28"/>
          <w:szCs w:val="28"/>
        </w:rPr>
        <w:t xml:space="preserve">(Kèm theo Kế hoạch số </w:t>
      </w:r>
      <w:r>
        <w:rPr>
          <w:rFonts w:ascii="Times New Roman" w:hAnsi="Times New Roman" w:cs="Times New Roman"/>
          <w:i/>
          <w:iCs/>
          <w:sz w:val="28"/>
          <w:szCs w:val="28"/>
        </w:rPr>
        <w:t>350</w:t>
      </w:r>
      <w:r w:rsidRPr="009243A8">
        <w:rPr>
          <w:rFonts w:ascii="Times New Roman" w:hAnsi="Times New Roman" w:cs="Times New Roman"/>
          <w:i/>
          <w:iCs/>
          <w:sz w:val="28"/>
          <w:szCs w:val="28"/>
        </w:rPr>
        <w:t xml:space="preserve">/KH-BCA-X03, ngày </w:t>
      </w:r>
      <w:r>
        <w:rPr>
          <w:rFonts w:ascii="Times New Roman" w:hAnsi="Times New Roman" w:cs="Times New Roman"/>
          <w:i/>
          <w:iCs/>
          <w:sz w:val="28"/>
          <w:szCs w:val="28"/>
        </w:rPr>
        <w:t>06</w:t>
      </w:r>
      <w:r w:rsidRPr="009243A8">
        <w:rPr>
          <w:rFonts w:ascii="Times New Roman" w:hAnsi="Times New Roman" w:cs="Times New Roman"/>
          <w:i/>
          <w:iCs/>
          <w:sz w:val="28"/>
          <w:szCs w:val="28"/>
        </w:rPr>
        <w:t>/</w:t>
      </w:r>
      <w:r>
        <w:rPr>
          <w:rFonts w:ascii="Times New Roman" w:hAnsi="Times New Roman" w:cs="Times New Roman"/>
          <w:i/>
          <w:iCs/>
          <w:sz w:val="28"/>
          <w:szCs w:val="28"/>
        </w:rPr>
        <w:t>5</w:t>
      </w:r>
      <w:r w:rsidRPr="009243A8">
        <w:rPr>
          <w:rFonts w:ascii="Times New Roman" w:hAnsi="Times New Roman" w:cs="Times New Roman"/>
          <w:i/>
          <w:iCs/>
          <w:sz w:val="28"/>
          <w:szCs w:val="28"/>
        </w:rPr>
        <w:t>/2026 của Bộ Công an)</w:t>
      </w:r>
    </w:p>
    <w:p w14:paraId="674EA677" w14:textId="77777777" w:rsidR="00943845" w:rsidRPr="009243A8" w:rsidRDefault="00943845" w:rsidP="00943845">
      <w:pPr>
        <w:rPr>
          <w:rFonts w:ascii="Times New Roman" w:hAnsi="Times New Roman" w:cs="Times New Roman"/>
          <w:sz w:val="28"/>
          <w:szCs w:val="28"/>
        </w:rPr>
      </w:pPr>
    </w:p>
    <w:p w14:paraId="4F550922" w14:textId="77777777" w:rsidR="00943845" w:rsidRPr="009243A8" w:rsidRDefault="00943845" w:rsidP="00943845">
      <w:pPr>
        <w:spacing w:before="100" w:after="100" w:line="340" w:lineRule="atLeast"/>
        <w:ind w:firstLine="680"/>
        <w:jc w:val="both"/>
        <w:rPr>
          <w:rFonts w:ascii="Times New Roman" w:hAnsi="Times New Roman" w:cs="Times New Roman"/>
          <w:b/>
          <w:bCs/>
          <w:sz w:val="28"/>
          <w:szCs w:val="28"/>
        </w:rPr>
      </w:pPr>
      <w:r w:rsidRPr="009243A8">
        <w:rPr>
          <w:rFonts w:ascii="Times New Roman" w:hAnsi="Times New Roman" w:cs="Times New Roman"/>
          <w:b/>
          <w:bCs/>
          <w:sz w:val="28"/>
          <w:szCs w:val="28"/>
        </w:rPr>
        <w:t>Chủ đề chung: Bảo vệ nền tảng tư tưởng của Đảng trong kỷ nguyên phát triển mới.</w:t>
      </w:r>
    </w:p>
    <w:p w14:paraId="0C4C3865" w14:textId="77777777" w:rsidR="00943845" w:rsidRPr="009243A8" w:rsidRDefault="00943845" w:rsidP="00943845">
      <w:pPr>
        <w:spacing w:before="100" w:after="100" w:line="340" w:lineRule="atLeast"/>
        <w:ind w:firstLine="680"/>
        <w:jc w:val="both"/>
        <w:rPr>
          <w:rFonts w:ascii="Times New Roman" w:hAnsi="Times New Roman" w:cs="Times New Roman"/>
          <w:b/>
          <w:bCs/>
          <w:i/>
          <w:iCs/>
          <w:sz w:val="28"/>
          <w:szCs w:val="28"/>
        </w:rPr>
      </w:pPr>
      <w:r w:rsidRPr="009243A8">
        <w:rPr>
          <w:rFonts w:ascii="Times New Roman" w:hAnsi="Times New Roman" w:cs="Times New Roman"/>
          <w:b/>
          <w:bCs/>
          <w:i/>
          <w:iCs/>
          <w:sz w:val="28"/>
          <w:szCs w:val="28"/>
        </w:rPr>
        <w:t>Nhóm 1. Kiên định, bảo vệ, bổ sung, phát triển nền tảng tư tưởng của Đảng trong kỷ nguyên mới, gồm các định hướng chủ đề sau đây:</w:t>
      </w:r>
    </w:p>
    <w:p w14:paraId="631C2267"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Kiên định, vận dụng, phát triển sáng tạo chủ nghĩa Mác - Lênin, tư tưởng Hồ Chí Minh trong kỷ nguyên mới.</w:t>
      </w:r>
    </w:p>
    <w:p w14:paraId="4960AD99"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Bảo vệ, phát triển lý luận về đường lối đổi mới - bộ phận cấu thành nền tảng tư tưởng của Đảng trong kỷ nguyên mới.</w:t>
      </w:r>
    </w:p>
    <w:p w14:paraId="1CF09ACE"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Bảo vệ, lan tỏa những thành quả về mặt lý luận, thực tiễn phát triển đất nước sau 40 năm đổi mới.</w:t>
      </w:r>
    </w:p>
    <w:p w14:paraId="556F8A9B"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Xây dựng, hoàn thiện, phát triển lý luận về chủ nghĩa xã hội và con đường đi lên chủ nghĩa xã hội ở Việt Nam sau 40 năm đổi mới.</w:t>
      </w:r>
    </w:p>
    <w:p w14:paraId="332537DF"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Hướng tới bảo vệ thành quả lý luận, thực tiễn lãnh đạo cách mạng của Đảng Cộng sản Việt Nam sau 100 năm thành lập và 40 năm thực hiện Cương lĩnh xây dựng đất nước trong thời kỳ quá độ lên chủ nghĩa xã hội.</w:t>
      </w:r>
    </w:p>
    <w:p w14:paraId="35DD3E81"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Nhận diện một số vấn đề lý luận mới như chủ nghĩa tư bản kỹ thuật số, chủ nghĩa xã hội công nghệ; quyền con người trên không gian mạng.</w:t>
      </w:r>
    </w:p>
    <w:p w14:paraId="03B3A233"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Phát triển hệ thống lý luận cơ bản về bảo vệ nền tảng tư tưởng của Đảng, đấu tranh phản bác các quan điểm sai trái, thù địch trong kỷ nguyên mới.</w:t>
      </w:r>
    </w:p>
    <w:p w14:paraId="1D622F02"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Đấu tranh phản bác các quan điểm sai trái, thù địch chống phá chủ nghĩa Mác - Lênin, tư tưởng Hồ Chí Minh trong kỷ nguyên mới.</w:t>
      </w:r>
    </w:p>
    <w:p w14:paraId="5AB22735"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Đấu tranh phản bác các quan điểm sai trái, thù địch về lý luận đường lối đổi mới và những thành tựu phát triển đất nước qua 40 năm đổi mới.</w:t>
      </w:r>
    </w:p>
    <w:p w14:paraId="7F970107" w14:textId="77777777" w:rsidR="00943845" w:rsidRPr="009243A8" w:rsidRDefault="00943845" w:rsidP="00943845">
      <w:pPr>
        <w:spacing w:before="100" w:after="100" w:line="340" w:lineRule="atLeast"/>
        <w:ind w:firstLine="680"/>
        <w:jc w:val="both"/>
        <w:rPr>
          <w:rFonts w:ascii="Times New Roman" w:hAnsi="Times New Roman" w:cs="Times New Roman"/>
          <w:b/>
          <w:bCs/>
          <w:i/>
          <w:iCs/>
          <w:sz w:val="28"/>
          <w:szCs w:val="28"/>
        </w:rPr>
      </w:pPr>
      <w:r w:rsidRPr="009243A8">
        <w:rPr>
          <w:rFonts w:ascii="Times New Roman" w:hAnsi="Times New Roman" w:cs="Times New Roman"/>
          <w:b/>
          <w:bCs/>
          <w:i/>
          <w:iCs/>
          <w:sz w:val="28"/>
          <w:szCs w:val="28"/>
        </w:rPr>
        <w:t>Nhóm 2. Bảo vệ nền tảng tư tưởng của Đảng, đấu tranh phản bác các quan điểm sai trái, thù địch trên các lĩnh vực của đồi sống xã hội, gồm các định hướng chủ đề sau đây:</w:t>
      </w:r>
    </w:p>
    <w:p w14:paraId="5F0F7582"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Bảo vệ, lan tỏa nội dung, giá trị, những điểm mới của Văn kiện Đại hội đại biểu toàn quốc lần thứ XIV của Đảng (từ mục tiêu, tầm nhìn, các đột phá chiến lược, các nguyên tắc kiên định, quan điểm chỉ đạo, nhiệm vụ, giải pháp trọng tâm); đấu tranh phản bác các quan điểm sai trái, thù địch chống phá Đại hội.</w:t>
      </w:r>
    </w:p>
    <w:p w14:paraId="6F1BE1C0"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Bảo vệ, lan tỏa ý nghĩa của cuộc bầu cử Quốc hội khóa XVI và Hội đồng nhân dân các cấp nhiệm kỳ 2026 – 2031; đấu tranh với các âm mưu, thủ đoạn, luận điệu chống phá bầu cử.</w:t>
      </w:r>
    </w:p>
    <w:p w14:paraId="1BB087AD" w14:textId="77777777" w:rsidR="00943845" w:rsidRPr="009243A8" w:rsidRDefault="00943845" w:rsidP="00943845">
      <w:pPr>
        <w:spacing w:before="100" w:after="100" w:line="32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lastRenderedPageBreak/>
        <w:t>- Bảo vệ, lan tỏa quan điểm chỉ đạo của Đảng, kết quả của các Hội nghị Trung ương trong nhiệm kỳ XIV của Đảng diễn ra trong năm 2026. Đấu tranh với những luận điệu chống phá đường lối, quan điểm chỉ đạo mới của Đảng trong nghị quyết các Hội nghị Ban Chấp hành Trung ương khóa XIV trong năm 2026 và các chính sách, pháp luật của Nhà nước mới được ban hành.</w:t>
      </w:r>
    </w:p>
    <w:p w14:paraId="5E51B450" w14:textId="77777777" w:rsidR="00943845" w:rsidRPr="009243A8" w:rsidRDefault="00943845" w:rsidP="00943845">
      <w:pPr>
        <w:spacing w:before="100" w:after="100" w:line="320" w:lineRule="atLeast"/>
        <w:ind w:firstLine="680"/>
        <w:jc w:val="both"/>
        <w:rPr>
          <w:rFonts w:ascii="Times New Roman" w:hAnsi="Times New Roman" w:cs="Times New Roman"/>
          <w:sz w:val="28"/>
          <w:szCs w:val="28"/>
        </w:rPr>
      </w:pPr>
      <w:r w:rsidRPr="009243A8">
        <w:rPr>
          <w:rFonts w:ascii="Times New Roman" w:hAnsi="Times New Roman" w:cs="Times New Roman"/>
          <w:spacing w:val="-4"/>
          <w:sz w:val="28"/>
          <w:szCs w:val="28"/>
        </w:rPr>
        <w:t>- Bảo vệ các quyết sách chiến lược của Đảng trên các lĩnh vực; khẳng định những tiền đề vững chắc, quyết tâm của cả hệ thống chính trị đưa đất nước vững bước tiến vào kỷ nguyên mới; đấu tranh phản bác các quan điểm sai trái, thù địch về các quyết sách chiến lược và thực tiễn thực hiện các quyết sách chiến lược của Đảng</w:t>
      </w:r>
      <w:r w:rsidRPr="009243A8">
        <w:rPr>
          <w:rFonts w:ascii="Times New Roman" w:hAnsi="Times New Roman" w:cs="Times New Roman"/>
          <w:sz w:val="28"/>
          <w:szCs w:val="28"/>
        </w:rPr>
        <w:t>.</w:t>
      </w:r>
    </w:p>
    <w:p w14:paraId="7F7F514D" w14:textId="77777777" w:rsidR="00943845" w:rsidRPr="009243A8" w:rsidRDefault="00943845" w:rsidP="00943845">
      <w:pPr>
        <w:spacing w:before="100" w:after="100" w:line="32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Bảo vệ thành quả của cuộc cách mạng tinh gọn tổ chức bộ máy với vai trò là "bệ phóng lịch sử" đưa đất nước bước vào kỷ nguyên mới. Nhận diện, đấu tranh phản bác các luận điệu mới xuyên tạc cuộc cách mạng tin gọn tổ chức bộ máy.</w:t>
      </w:r>
    </w:p>
    <w:p w14:paraId="525EFAEC" w14:textId="77777777" w:rsidR="00943845" w:rsidRPr="009243A8" w:rsidRDefault="00943845" w:rsidP="00943845">
      <w:pPr>
        <w:spacing w:before="100" w:after="100" w:line="32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Bảo vệ, lan tỏa những thành quả phát triển của đất nước, của các địa phương trong thực hiện các quyết sách chiến lược của Đảng (nhất là sắp xếp, tinh gọn tổ chức bộ máy; xây dựng chính quyền địa phương hai cấp; đột phá phát phát triển khoa học, công nghệ, đổi mới sáng tạo và chuyển đổi số quốc gia; đột phá phát triển giáo dục và đào tạo; phát triển kinh tế tư nhân; kinh tế nhà nước...).</w:t>
      </w:r>
    </w:p>
    <w:p w14:paraId="20CD04A1" w14:textId="77777777" w:rsidR="00943845" w:rsidRPr="009243A8" w:rsidRDefault="00943845" w:rsidP="00943845">
      <w:pPr>
        <w:spacing w:before="100" w:after="100" w:line="32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Bảo vệ, lan tỏa giá trị, ý nghĩa của các sự kiện chính trị, lịch sử trọng đại của đất nước trong 2026. Nhận diện, đấu tranh với những luận điệu mới của các thế lực thù địch, phản động, phần tử cơ hội chính trị lợi dụng dịp kỷ niệm các sự kiện lịch sử nổi bật diễn ra trong năm 2026 để chống Đảng, Nhà nước; xuyên tạc lịch sử, bôi nhọ công lao, đóng góp của các vị lãnh đạo tiền bối của cách mạng Việt Nam.</w:t>
      </w:r>
    </w:p>
    <w:p w14:paraId="7437669B" w14:textId="77777777" w:rsidR="00943845" w:rsidRPr="009243A8" w:rsidRDefault="00943845" w:rsidP="00943845">
      <w:pPr>
        <w:spacing w:before="100" w:after="100" w:line="32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Bảo vệ, lan tỏa giá trị, ý nghĩa của môi trường hòa bình, ổn định, phát triển mà Việt Nam đang nỗ lực xây dựng; bảo vệ luật pháp quốc tế, chủ trương, đường lối đối ngoại của đảng; nhận diện, đấu tranh với các luận điệu sai trái, xuyên tạc đường lối, thành tựu đối ngoại của Đảng, Nhà nước ta.</w:t>
      </w:r>
    </w:p>
    <w:p w14:paraId="0C684B83" w14:textId="77777777" w:rsidR="00943845" w:rsidRPr="009243A8" w:rsidRDefault="00943845" w:rsidP="00943845">
      <w:pPr>
        <w:spacing w:before="100" w:after="100" w:line="32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Nhận diện, đấu tranh với các biểu hiện suy thoái về tư tưởng chính trị, đạo đức, lối sống, “tự diễn biến”, “tự chuyển hóa” của một phận cán bộ, đảng viên.</w:t>
      </w:r>
    </w:p>
    <w:p w14:paraId="1825962B" w14:textId="77777777" w:rsidR="00943845" w:rsidRPr="009243A8" w:rsidRDefault="00943845" w:rsidP="00943845">
      <w:pPr>
        <w:spacing w:before="100" w:after="100" w:line="32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Nhận diện, đấu tranh với âm mưu “lật sử”, “xét lại lịch sử” của các thế lực thù địch, phản động, cơ hội chính trị.</w:t>
      </w:r>
    </w:p>
    <w:p w14:paraId="74FE9E39" w14:textId="77777777" w:rsidR="00943845" w:rsidRPr="009243A8" w:rsidRDefault="00943845" w:rsidP="00943845">
      <w:pPr>
        <w:spacing w:before="100" w:after="100" w:line="32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Nhận diện, đấu tranh phản bác các luận điệu mới của các thế lực thù địch, phản động lợi dụng vấn đề dân tộc, tôn giáo, “tự do ngôn luận”, “tự do báo chí”, “dân chủ”, “nhân quyền”, chủ quyền trong bối cảnh Việt Nam là thành viên Hội đồng nhân quyền Liên hợp quốc nhiệm kỳ 2026-2028.</w:t>
      </w:r>
    </w:p>
    <w:p w14:paraId="6708F028" w14:textId="77777777" w:rsidR="00943845" w:rsidRPr="009243A8" w:rsidRDefault="00943845" w:rsidP="00943845">
      <w:pPr>
        <w:spacing w:before="100" w:after="100" w:line="320" w:lineRule="atLeast"/>
        <w:ind w:firstLine="680"/>
        <w:jc w:val="both"/>
        <w:rPr>
          <w:rFonts w:ascii="Times New Roman" w:hAnsi="Times New Roman" w:cs="Times New Roman"/>
          <w:sz w:val="28"/>
          <w:szCs w:val="28"/>
        </w:rPr>
      </w:pPr>
      <w:r w:rsidRPr="009243A8">
        <w:rPr>
          <w:rFonts w:ascii="Times New Roman" w:hAnsi="Times New Roman" w:cs="Times New Roman"/>
          <w:spacing w:val="-2"/>
          <w:sz w:val="28"/>
          <w:szCs w:val="28"/>
        </w:rPr>
        <w:t>- Nhận diện, đấu tranh phê phán các biểu hiện, khuynh hướng phức tạp, thiếu lành mạnh, vi phạm thuần phong mỹ tục, xâm phạm lợi ích quốc gia - dân tộc trên lĩnh vực văn học nghệ thuật, văn hóa, giáo dục, nhất là những luận điệu lợi dụng văn học, nghệ thuật để chống phá đường lối, chính sách của Đảng, Nhà nước</w:t>
      </w:r>
      <w:r w:rsidRPr="009243A8">
        <w:rPr>
          <w:rFonts w:ascii="Times New Roman" w:hAnsi="Times New Roman" w:cs="Times New Roman"/>
          <w:sz w:val="28"/>
          <w:szCs w:val="28"/>
        </w:rPr>
        <w:t>.</w:t>
      </w:r>
    </w:p>
    <w:p w14:paraId="5CF22DAF" w14:textId="77777777" w:rsidR="00943845" w:rsidRPr="009243A8" w:rsidRDefault="00943845" w:rsidP="00943845">
      <w:pPr>
        <w:spacing w:before="100" w:after="100" w:line="32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Nhận diện, phê phán các biểu hiện lệch lạc, “lệch chuẩn” trong xã hội và trên không gian mạng.</w:t>
      </w:r>
    </w:p>
    <w:p w14:paraId="51CF75C7" w14:textId="77777777" w:rsidR="00943845" w:rsidRPr="009243A8" w:rsidRDefault="00943845" w:rsidP="00943845">
      <w:pPr>
        <w:spacing w:before="100" w:after="100" w:line="340" w:lineRule="atLeast"/>
        <w:ind w:firstLine="680"/>
        <w:jc w:val="both"/>
        <w:rPr>
          <w:rFonts w:ascii="Times New Roman" w:hAnsi="Times New Roman" w:cs="Times New Roman"/>
          <w:b/>
          <w:bCs/>
          <w:i/>
          <w:iCs/>
          <w:sz w:val="28"/>
          <w:szCs w:val="28"/>
        </w:rPr>
      </w:pPr>
      <w:r w:rsidRPr="009243A8">
        <w:rPr>
          <w:rFonts w:ascii="Times New Roman" w:hAnsi="Times New Roman" w:cs="Times New Roman"/>
          <w:b/>
          <w:bCs/>
          <w:i/>
          <w:iCs/>
          <w:sz w:val="28"/>
          <w:szCs w:val="28"/>
        </w:rPr>
        <w:lastRenderedPageBreak/>
        <w:t>Nhóm 3. Đổi mới nội dung, phương thức bảo vệ nền tảng tư tưởng của Đảng trong kỷ nguyên mới gắn với thực hiện "Chiến lược công tác chính trị, tư tưởng trong bối cảnh chuyển đổi số", gồm các định hướng chủ đề sau đây:</w:t>
      </w:r>
    </w:p>
    <w:p w14:paraId="1EE64004"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Bảo vệ vững chắc nền tảng tư tưởng của Đảng với vai trò là "rường cột" của chế độ, là "lá chắn thép" bảo vệ vững chắc chế độ và nhân dân, là "hồn cốt" của dân tộc.</w:t>
      </w:r>
    </w:p>
    <w:p w14:paraId="0232A270"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Đổi mới nội dung, phương thức bảo vệ nền tảng tư tưởng của Đảng, đấu tranh phản bác các quan điểm sai trái, thù địch trong bối cảnh chuyển đổi số.</w:t>
      </w:r>
    </w:p>
    <w:p w14:paraId="6B8E5304"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Đổi mới toàn diện công tác thông tin, tuyên truyền trên báo chí và các nền tảng số, giữ thế "chủ động tấn công, dẫn dắt" của báo chí chính thống.</w:t>
      </w:r>
    </w:p>
    <w:p w14:paraId="4E13A05D"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Tháo gỡ những “điểm nghẽn”, “nút thắt” trong công tác bảo vệ nền tảng tư tưởng của Đảng, đấu tranh phản bác các quan điểm sai trái, thù địch hiện nay.</w:t>
      </w:r>
    </w:p>
    <w:p w14:paraId="61FBED85"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Phát huy vai trò tiên phong và trách nhiệm kiến tạo, "định hướng tư tưởng", "thống nhất nhận thức", "đi trước mở đường" của lực lượng tuyên giáo và dân vận các cấp.</w:t>
      </w:r>
    </w:p>
    <w:p w14:paraId="18D3EA13"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Phát huy vai trò của cán bộ, giảng viên lý luận chính trị và lực lượng sinh viên, học viên trong các cơ sở giáo dục đại học, cao đẳng.</w:t>
      </w:r>
    </w:p>
    <w:p w14:paraId="14C79DD1"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Phát huy vai trò của người Việt Nam ở nước ngoài, các đảng ủy ngoài nước trong bảo vệ nền tảng tư tưởng của Đảng, đấu tranh phản bác các quan điểm sai trái, thù địch trong tình hình mới; nhất là người Việt Nam ở nước ngoài với vai trò là “sứ giả” tuyên truyền, quảng bá hình ảnh đất nước, văn hóa, con người Việt Nam cũng như thành tựu phát triển của Việt Nam sau 40 năm đổi mới.</w:t>
      </w:r>
    </w:p>
    <w:p w14:paraId="48FE1645"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Xây dựng thế trận thông tin liên hoàn, lấy tích cực đẩy lùi tiêu cực, dùng thông tin chính thống "phủ xanh" không gian mạng.</w:t>
      </w:r>
    </w:p>
    <w:p w14:paraId="56A92982"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Xây dựng hệ sinh thái số trong bảo vệ nền tảng tư tưởng của Đảng, đấu tranh phản bác các quan điểm sai trái, thù địch trên không gian mạng.</w:t>
      </w:r>
    </w:p>
    <w:p w14:paraId="32AA5544"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Đẩy mạnh công tác tuyên vận trong bảo vệ nền tảng tư tưởng của Đảng, đấu tranh phản bác các quan điểm sai trái, thù địch từ cơ sở.</w:t>
      </w:r>
    </w:p>
    <w:p w14:paraId="4B95E0E7"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pacing w:val="-4"/>
          <w:sz w:val="28"/>
          <w:szCs w:val="28"/>
        </w:rPr>
        <w:t>- Lan tỏa những mô hình hay, cách làm sáng tạo, hiệu quả trong bảo vệ nền tảng tư tưởng của Đảng, đấu tranh phản bác các quan điểm sai trái, thù địch từ cơ sở</w:t>
      </w:r>
      <w:r w:rsidRPr="009243A8">
        <w:rPr>
          <w:rFonts w:ascii="Times New Roman" w:hAnsi="Times New Roman" w:cs="Times New Roman"/>
          <w:sz w:val="28"/>
          <w:szCs w:val="28"/>
        </w:rPr>
        <w:t>.</w:t>
      </w:r>
    </w:p>
    <w:p w14:paraId="4FE1D788"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Phát huy tinh thần đổi mới sáng tạo, tự tin, tự lực, tự cường của các lực lượng tham gia bảo vệ nền tảng tư tưởng của Đảng, đấu tranh phản bác các quan điểm sai trái, thù địch.</w:t>
      </w:r>
    </w:p>
    <w:p w14:paraId="26165F8A"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Đổi mới cơ chế, chính sách, hoàn thiện khuôn khổ pháp lý, phối hợp lực lượng trong bảo vệ nền tảng tư tưởng của Đảng, đấu tranh phản bác các quan điểm sai trái, thù địch.</w:t>
      </w:r>
    </w:p>
    <w:p w14:paraId="435BF086"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pacing w:val="-4"/>
          <w:sz w:val="28"/>
          <w:szCs w:val="28"/>
        </w:rPr>
        <w:t>- Phát huy sức mạnh tổng hợp, kết hợp các hình thức đấu tranh chính trị, tư tưởng, pháp lý với các giải pháp công nghệ, kỹ thuật, an ninh, an toàn trong bảo vệ nền tảng tư tưởng của Đảng, đấu tranh phản bác các quan điểm sai trái, thù địch</w:t>
      </w:r>
      <w:r w:rsidRPr="009243A8">
        <w:rPr>
          <w:rFonts w:ascii="Times New Roman" w:hAnsi="Times New Roman" w:cs="Times New Roman"/>
          <w:sz w:val="28"/>
          <w:szCs w:val="28"/>
        </w:rPr>
        <w:t>.</w:t>
      </w:r>
    </w:p>
    <w:p w14:paraId="392711C8"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lastRenderedPageBreak/>
        <w:t>- Thực tiễn, kinh nghiệm bảo vệ nền tảng tư tưởng của Đảng, đấu tranh phản bác các quan điểm sai trái, thù địch của các cơ quan, đơn vị, địa phương sau sắp xếp, tinh gọn tổ chức bộ máy và xây dựng chính quyền địa phương hai cấp.</w:t>
      </w:r>
    </w:p>
    <w:p w14:paraId="2AE1FBFA"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pacing w:val="-2"/>
          <w:sz w:val="28"/>
          <w:szCs w:val="28"/>
        </w:rPr>
        <w:t>- Thực tiễn, kinh nghiệm bảo vệ nền tảng tư tưởng của các đảng cộng sản trên thế giới; kết hợp sức mạnh dân tộc và sức mạnh thời đại trong bảo vệ nền tảng tư tưởng, đấu tranh phản bác các quan điểm sai trái, thù địch giai đoạn hiện nay</w:t>
      </w:r>
      <w:r w:rsidRPr="009243A8">
        <w:rPr>
          <w:rFonts w:ascii="Times New Roman" w:hAnsi="Times New Roman" w:cs="Times New Roman"/>
          <w:sz w:val="28"/>
          <w:szCs w:val="28"/>
        </w:rPr>
        <w:t>.</w:t>
      </w:r>
    </w:p>
    <w:p w14:paraId="3A8C62E3" w14:textId="77777777" w:rsidR="00943845" w:rsidRPr="009243A8" w:rsidRDefault="00943845" w:rsidP="00943845">
      <w:pPr>
        <w:spacing w:before="100" w:after="100" w:line="340" w:lineRule="atLeast"/>
        <w:ind w:firstLine="680"/>
        <w:jc w:val="both"/>
        <w:rPr>
          <w:rFonts w:ascii="Times New Roman" w:hAnsi="Times New Roman" w:cs="Times New Roman"/>
          <w:b/>
          <w:bCs/>
          <w:i/>
          <w:iCs/>
          <w:sz w:val="28"/>
          <w:szCs w:val="28"/>
        </w:rPr>
      </w:pPr>
      <w:r w:rsidRPr="009243A8">
        <w:rPr>
          <w:rFonts w:ascii="Times New Roman" w:hAnsi="Times New Roman" w:cs="Times New Roman"/>
          <w:b/>
          <w:bCs/>
          <w:i/>
          <w:iCs/>
          <w:sz w:val="28"/>
          <w:szCs w:val="28"/>
        </w:rPr>
        <w:t>Nhóm 4. Nhận thức, tư duy mới về an ninh trong Nghị quyết Đại hội XIV của Đảng</w:t>
      </w:r>
    </w:p>
    <w:p w14:paraId="36BA79BA"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Phát triển tư duy an ninh toàn diện trong Nghị quyết Đại hội XIV và yêu cầu bảo vệ nền tảng tư tưởng của Đảng.</w:t>
      </w:r>
    </w:p>
    <w:p w14:paraId="2ADCB78D" w14:textId="77777777" w:rsidR="00943845" w:rsidRPr="009243A8" w:rsidRDefault="00943845" w:rsidP="00943845">
      <w:pPr>
        <w:spacing w:before="100" w:after="100" w:line="340" w:lineRule="atLeast"/>
        <w:ind w:firstLine="680"/>
        <w:jc w:val="both"/>
        <w:rPr>
          <w:rFonts w:ascii="Times New Roman" w:hAnsi="Times New Roman" w:cs="Times New Roman"/>
          <w:spacing w:val="-8"/>
          <w:sz w:val="28"/>
          <w:szCs w:val="28"/>
        </w:rPr>
      </w:pPr>
      <w:r w:rsidRPr="009243A8">
        <w:rPr>
          <w:rFonts w:ascii="Times New Roman" w:hAnsi="Times New Roman" w:cs="Times New Roman"/>
          <w:spacing w:val="-8"/>
          <w:sz w:val="28"/>
          <w:szCs w:val="28"/>
        </w:rPr>
        <w:t xml:space="preserve"> - An ninh chế độ, an ninh cầm quyền - trụ cột bảo vệ Đảng trong kỷ nguyên mới.</w:t>
      </w:r>
    </w:p>
    <w:p w14:paraId="707A7409"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xml:space="preserve"> - Bảo vệ nền tảng tư tưởng của Đảng trong bối cảnh các thế lực thù địch gia tăng chống phá trên không gian mạng.</w:t>
      </w:r>
    </w:p>
    <w:p w14:paraId="24C278FA"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xml:space="preserve"> - Nhận diện và đấu tranh với các quan điểm sai trái, thù địch lợi dụng “tư duy mới về an ninh” để xuyên tạc đường lối của Đảng.</w:t>
      </w:r>
    </w:p>
    <w:p w14:paraId="53A7E476"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xml:space="preserve"> - Giữ vững trận địa tư tưởng trong Công an nhân dân trước yêu cầu phát triển nhanh, bền vững của đất nước.</w:t>
      </w:r>
    </w:p>
    <w:p w14:paraId="6AF4744E"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“Lấy phát triển để ổn định, ổn định để phát triển” - sợi chỉ đỏ trong tư duy an ninh của Đại hội XIV.</w:t>
      </w:r>
    </w:p>
    <w:p w14:paraId="3F1ED4B0"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xml:space="preserve"> - Vai trò của lực lượng CAND trong bảo đảm môi trường an ninh phục vụ mục tiêu tăng trưởng hai con số.</w:t>
      </w:r>
    </w:p>
    <w:p w14:paraId="1CD243A0"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An ninh trong chiến lược phát triển đất nước đến năm 2045 - những vấn đề đặt ra cho công tác tư tưởng.</w:t>
      </w:r>
    </w:p>
    <w:p w14:paraId="497902E1"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Kết hợp chặt chẽ an ninh với kinh tế, văn hóa, xã hội và đối ngoại trong bảo vệ nền tảng tư tưởng của Đảng.</w:t>
      </w:r>
    </w:p>
    <w:p w14:paraId="42703C98"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An ninh con người – bước phát triển mới trong tư duy của Đảng và ý nghĩa đối với công tác Công an.</w:t>
      </w:r>
    </w:p>
    <w:p w14:paraId="66D1584D"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Bảo vệ quyền con người gắn với bảo vệ chế độ xã hội chủ nghĩa ở Việt Nam: phản bác các luận điệu xuyên tạc.</w:t>
      </w:r>
    </w:p>
    <w:p w14:paraId="08356DF3"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Xây dựng xã hội trật tự, kỷ cương, an toàn - nền tảng vững chắc cho niềm tin của nhân dân với Đảng.</w:t>
      </w:r>
    </w:p>
    <w:p w14:paraId="04C7ACF1"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Đấu tranh bảo vệ nền tảng tư tưởng của Đảng trước các thách thức an ninh phi truyền thống (dịch bệnh, biến đổi khí hậu, an ninh mạng…).</w:t>
      </w:r>
    </w:p>
    <w:p w14:paraId="7B424CB9" w14:textId="77777777" w:rsidR="00943845" w:rsidRPr="009243A8" w:rsidRDefault="00943845" w:rsidP="00943845">
      <w:pPr>
        <w:spacing w:before="100" w:after="100" w:line="340" w:lineRule="atLeast"/>
        <w:ind w:firstLine="680"/>
        <w:jc w:val="both"/>
        <w:rPr>
          <w:rFonts w:ascii="Times New Roman" w:hAnsi="Times New Roman" w:cs="Times New Roman"/>
          <w:spacing w:val="-6"/>
          <w:sz w:val="28"/>
          <w:szCs w:val="28"/>
        </w:rPr>
      </w:pPr>
      <w:r w:rsidRPr="009243A8">
        <w:rPr>
          <w:rFonts w:ascii="Times New Roman" w:hAnsi="Times New Roman" w:cs="Times New Roman"/>
          <w:spacing w:val="-6"/>
          <w:sz w:val="28"/>
          <w:szCs w:val="28"/>
        </w:rPr>
        <w:t>- An ninh mạng và cuộc chiến bảo vệ chủ quyền tư tưởng trên không gian số.</w:t>
      </w:r>
    </w:p>
    <w:p w14:paraId="398657BC"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Ngăn chặn “diễn biến hòa bình” trong bối cảnh chuyển đổi số quốc gia.</w:t>
      </w:r>
    </w:p>
    <w:p w14:paraId="71E08AF4" w14:textId="77777777" w:rsidR="00943845"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Tự chủ chiến lược về an ninh - yêu cầu mới trong bảo vệ nền tảng tư tưởng của Đảng.</w:t>
      </w:r>
    </w:p>
    <w:p w14:paraId="4E3FB3AB" w14:textId="77777777" w:rsidR="00943845" w:rsidRDefault="00943845" w:rsidP="00943845">
      <w:pPr>
        <w:spacing w:before="100" w:after="100" w:line="340" w:lineRule="atLeast"/>
        <w:ind w:firstLine="680"/>
        <w:jc w:val="both"/>
        <w:rPr>
          <w:rFonts w:ascii="Times New Roman" w:hAnsi="Times New Roman" w:cs="Times New Roman"/>
          <w:sz w:val="28"/>
          <w:szCs w:val="28"/>
        </w:rPr>
      </w:pPr>
      <w:r>
        <w:rPr>
          <w:rFonts w:ascii="Times New Roman" w:hAnsi="Times New Roman" w:cs="Times New Roman"/>
          <w:sz w:val="28"/>
          <w:szCs w:val="28"/>
        </w:rPr>
        <w:lastRenderedPageBreak/>
        <w:t>- Xây dựng năng lực tự chủ chiến lược về an ninh quốc gia trên nền tảng nội lực và khoa học - công nghệ hiện đại.</w:t>
      </w:r>
    </w:p>
    <w:p w14:paraId="7CDC78DD" w14:textId="77777777" w:rsidR="00943845" w:rsidRDefault="00943845" w:rsidP="00943845">
      <w:pPr>
        <w:spacing w:before="100" w:after="100" w:line="340" w:lineRule="atLeast"/>
        <w:ind w:firstLine="680"/>
        <w:jc w:val="both"/>
        <w:rPr>
          <w:rFonts w:ascii="Times New Roman" w:hAnsi="Times New Roman" w:cs="Times New Roman"/>
          <w:sz w:val="28"/>
          <w:szCs w:val="28"/>
        </w:rPr>
      </w:pPr>
      <w:r>
        <w:rPr>
          <w:rFonts w:ascii="Times New Roman" w:hAnsi="Times New Roman" w:cs="Times New Roman"/>
          <w:sz w:val="28"/>
          <w:szCs w:val="28"/>
        </w:rPr>
        <w:t>- Tiếp cận an ninh bao trùm, đa lĩnh vực - bước phát triển mới trong tư duy bảo vệ an ninh Tổ quốc.</w:t>
      </w:r>
    </w:p>
    <w:p w14:paraId="3115BD02" w14:textId="77777777" w:rsidR="00943845" w:rsidRDefault="00943845" w:rsidP="00943845">
      <w:pPr>
        <w:spacing w:before="100" w:after="100" w:line="340" w:lineRule="atLeast"/>
        <w:ind w:firstLine="680"/>
        <w:jc w:val="both"/>
        <w:rPr>
          <w:rFonts w:ascii="Times New Roman" w:hAnsi="Times New Roman" w:cs="Times New Roman"/>
          <w:sz w:val="28"/>
          <w:szCs w:val="28"/>
        </w:rPr>
      </w:pPr>
      <w:r>
        <w:rPr>
          <w:rFonts w:ascii="Times New Roman" w:hAnsi="Times New Roman" w:cs="Times New Roman"/>
          <w:sz w:val="28"/>
          <w:szCs w:val="28"/>
        </w:rPr>
        <w:t>- Phát triển công nghiệp an ninh trở thành mũi nhọn chiến lược trong bảo vệ an ninh quốc gia.</w:t>
      </w:r>
    </w:p>
    <w:p w14:paraId="2A00BFFB" w14:textId="77777777" w:rsidR="00943845" w:rsidRDefault="00943845" w:rsidP="00943845">
      <w:pPr>
        <w:spacing w:before="100" w:after="100" w:line="340" w:lineRule="atLeast"/>
        <w:ind w:firstLine="680"/>
        <w:jc w:val="both"/>
        <w:rPr>
          <w:rFonts w:ascii="Times New Roman" w:hAnsi="Times New Roman" w:cs="Times New Roman"/>
          <w:sz w:val="28"/>
          <w:szCs w:val="28"/>
        </w:rPr>
      </w:pPr>
      <w:r>
        <w:rPr>
          <w:rFonts w:ascii="Times New Roman" w:hAnsi="Times New Roman" w:cs="Times New Roman"/>
          <w:sz w:val="28"/>
          <w:szCs w:val="28"/>
        </w:rPr>
        <w:t>- Đổi mới tư duy và hoàn thiện lý luận về an ninh, trật tự và xây dựng lực lượng CAND trong bối cảnh mới.</w:t>
      </w:r>
    </w:p>
    <w:p w14:paraId="79D1DA3F"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Pr>
          <w:rFonts w:ascii="Times New Roman" w:hAnsi="Times New Roman" w:cs="Times New Roman"/>
          <w:sz w:val="28"/>
          <w:szCs w:val="28"/>
        </w:rPr>
        <w:t>- Nghệ thuật kết hợp phòng ngừa và đấu tranh trong bảo vệ an ninh quốc gia, bảo đảm trật tự, an toàn xã hội.</w:t>
      </w:r>
    </w:p>
    <w:p w14:paraId="02AE8978"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Xây dựng thế trận an ninh nhân dân gắn với thế trận lòng dân trong kỷ nguyên mới.</w:t>
      </w:r>
    </w:p>
    <w:p w14:paraId="7CDC6754"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xml:space="preserve"> - An ninh chủ động - từ nhận thức đến hành động trong lực lượng CAND.</w:t>
      </w:r>
    </w:p>
    <w:p w14:paraId="2E74FE33"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Nâng cao bản lĩnh chính trị, “miễn dịch” tư tưởng cho cán bộ, chiến sĩ CAND trước thông tin xấu độc.</w:t>
      </w:r>
    </w:p>
    <w:p w14:paraId="5948BEAC" w14:textId="77777777" w:rsidR="00943845" w:rsidRPr="009243A8" w:rsidRDefault="00943845" w:rsidP="00943845">
      <w:pPr>
        <w:spacing w:before="100" w:after="100" w:line="340" w:lineRule="atLeast"/>
        <w:ind w:firstLine="680"/>
        <w:jc w:val="both"/>
        <w:rPr>
          <w:rFonts w:ascii="Times New Roman" w:hAnsi="Times New Roman" w:cs="Times New Roman"/>
          <w:sz w:val="28"/>
          <w:szCs w:val="28"/>
        </w:rPr>
      </w:pPr>
      <w:r w:rsidRPr="009243A8">
        <w:rPr>
          <w:rFonts w:ascii="Times New Roman" w:hAnsi="Times New Roman" w:cs="Times New Roman"/>
          <w:sz w:val="28"/>
          <w:szCs w:val="28"/>
        </w:rPr>
        <w:t>- Vai trò tiên phong của lực lượng Công an trong bảo vệ nền tảng tư tưởng của Đảng từ sớm, từ xa.</w:t>
      </w:r>
    </w:p>
    <w:p w14:paraId="56C7A5A6" w14:textId="77777777" w:rsidR="00943845" w:rsidRPr="00CF165B" w:rsidRDefault="00943845" w:rsidP="00943845">
      <w:pPr>
        <w:spacing w:before="100" w:after="100" w:line="340" w:lineRule="atLeast"/>
        <w:ind w:firstLine="680"/>
        <w:jc w:val="both"/>
        <w:rPr>
          <w:rFonts w:ascii="Times New Roman" w:hAnsi="Times New Roman" w:cs="Times New Roman"/>
          <w:i/>
          <w:iCs/>
          <w:sz w:val="28"/>
          <w:szCs w:val="28"/>
        </w:rPr>
      </w:pPr>
      <w:r w:rsidRPr="00CF165B">
        <w:rPr>
          <w:rFonts w:ascii="Times New Roman" w:hAnsi="Times New Roman" w:cs="Times New Roman"/>
          <w:i/>
          <w:iCs/>
          <w:sz w:val="28"/>
          <w:szCs w:val="28"/>
        </w:rPr>
        <w:t>Lưu ý: Ngoài những định hướng chủ đề trên, các tác giả/nhóm tác giả có thể lựa chọn những chủ đề gắn với nhiệm vụ bảo vệ nền tảng tư tưởng của Đảng, đấu tranh phản bác các quan điểm sai trái, thù địch cả trên phương diện lý luận và thực tiễn./.</w:t>
      </w:r>
    </w:p>
    <w:sectPr w:rsidR="00943845" w:rsidRPr="00CF165B" w:rsidSect="003B034A">
      <w:headerReference w:type="default" r:id="rId6"/>
      <w:pgSz w:w="11907" w:h="16840"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F2B1F" w14:textId="77777777" w:rsidR="00993021" w:rsidRDefault="00993021" w:rsidP="00A01EF4">
      <w:pPr>
        <w:spacing w:after="0" w:line="240" w:lineRule="auto"/>
      </w:pPr>
      <w:r>
        <w:separator/>
      </w:r>
    </w:p>
  </w:endnote>
  <w:endnote w:type="continuationSeparator" w:id="0">
    <w:p w14:paraId="7029842C" w14:textId="77777777" w:rsidR="00993021" w:rsidRDefault="00993021" w:rsidP="00A0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A98F6" w14:textId="77777777" w:rsidR="00993021" w:rsidRDefault="00993021" w:rsidP="00A01EF4">
      <w:pPr>
        <w:spacing w:after="0" w:line="240" w:lineRule="auto"/>
      </w:pPr>
      <w:r>
        <w:separator/>
      </w:r>
    </w:p>
  </w:footnote>
  <w:footnote w:type="continuationSeparator" w:id="0">
    <w:p w14:paraId="660F176B" w14:textId="77777777" w:rsidR="00993021" w:rsidRDefault="00993021" w:rsidP="00A01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747647"/>
      <w:docPartObj>
        <w:docPartGallery w:val="Page Numbers (Top of Page)"/>
        <w:docPartUnique/>
      </w:docPartObj>
    </w:sdtPr>
    <w:sdtEndPr>
      <w:rPr>
        <w:rFonts w:ascii="Times New Roman" w:hAnsi="Times New Roman" w:cs="Times New Roman"/>
        <w:noProof/>
        <w:sz w:val="28"/>
        <w:szCs w:val="28"/>
      </w:rPr>
    </w:sdtEndPr>
    <w:sdtContent>
      <w:p w14:paraId="487620D8" w14:textId="2DE9E134" w:rsidR="0013438F" w:rsidRPr="003B034A" w:rsidRDefault="0013438F">
        <w:pPr>
          <w:pStyle w:val="Header"/>
          <w:jc w:val="center"/>
          <w:rPr>
            <w:rFonts w:ascii="Times New Roman" w:hAnsi="Times New Roman" w:cs="Times New Roman"/>
            <w:sz w:val="28"/>
            <w:szCs w:val="28"/>
          </w:rPr>
        </w:pPr>
        <w:r w:rsidRPr="003B034A">
          <w:rPr>
            <w:rFonts w:ascii="Times New Roman" w:hAnsi="Times New Roman" w:cs="Times New Roman"/>
            <w:sz w:val="28"/>
            <w:szCs w:val="28"/>
          </w:rPr>
          <w:fldChar w:fldCharType="begin"/>
        </w:r>
        <w:r w:rsidRPr="003B034A">
          <w:rPr>
            <w:rFonts w:ascii="Times New Roman" w:hAnsi="Times New Roman" w:cs="Times New Roman"/>
            <w:sz w:val="28"/>
            <w:szCs w:val="28"/>
          </w:rPr>
          <w:instrText xml:space="preserve"> PAGE   \* MERGEFORMAT </w:instrText>
        </w:r>
        <w:r w:rsidRPr="003B034A">
          <w:rPr>
            <w:rFonts w:ascii="Times New Roman" w:hAnsi="Times New Roman" w:cs="Times New Roman"/>
            <w:sz w:val="28"/>
            <w:szCs w:val="28"/>
          </w:rPr>
          <w:fldChar w:fldCharType="separate"/>
        </w:r>
        <w:r w:rsidRPr="003B034A">
          <w:rPr>
            <w:rFonts w:ascii="Times New Roman" w:hAnsi="Times New Roman" w:cs="Times New Roman"/>
            <w:noProof/>
            <w:sz w:val="28"/>
            <w:szCs w:val="28"/>
          </w:rPr>
          <w:t>2</w:t>
        </w:r>
        <w:r w:rsidRPr="003B034A">
          <w:rPr>
            <w:rFonts w:ascii="Times New Roman" w:hAnsi="Times New Roman" w:cs="Times New Roman"/>
            <w:noProof/>
            <w:sz w:val="28"/>
            <w:szCs w:val="28"/>
          </w:rPr>
          <w:fldChar w:fldCharType="end"/>
        </w:r>
      </w:p>
    </w:sdtContent>
  </w:sdt>
  <w:p w14:paraId="1248A252" w14:textId="77777777" w:rsidR="00A01EF4" w:rsidRDefault="00A01E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4"/>
    <w:rsid w:val="000D0A0A"/>
    <w:rsid w:val="00120E68"/>
    <w:rsid w:val="0013438F"/>
    <w:rsid w:val="001C1172"/>
    <w:rsid w:val="00261639"/>
    <w:rsid w:val="0039327E"/>
    <w:rsid w:val="003B034A"/>
    <w:rsid w:val="004024B5"/>
    <w:rsid w:val="004972B5"/>
    <w:rsid w:val="004B786B"/>
    <w:rsid w:val="00567908"/>
    <w:rsid w:val="007E5EF2"/>
    <w:rsid w:val="007F3AD9"/>
    <w:rsid w:val="008A0AA1"/>
    <w:rsid w:val="00941666"/>
    <w:rsid w:val="00943845"/>
    <w:rsid w:val="00953078"/>
    <w:rsid w:val="00993021"/>
    <w:rsid w:val="00A01EF4"/>
    <w:rsid w:val="00A548A9"/>
    <w:rsid w:val="00A553F0"/>
    <w:rsid w:val="00C963A3"/>
    <w:rsid w:val="00CB1051"/>
    <w:rsid w:val="00D82BD4"/>
    <w:rsid w:val="00DB0DFA"/>
    <w:rsid w:val="00E22495"/>
    <w:rsid w:val="00E233D3"/>
    <w:rsid w:val="00F77CEE"/>
    <w:rsid w:val="00FD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D0E8"/>
  <w15:chartTrackingRefBased/>
  <w15:docId w15:val="{47B27FF5-C19B-4B03-97F9-6809FB6D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EF4"/>
  </w:style>
  <w:style w:type="paragraph" w:styleId="Footer">
    <w:name w:val="footer"/>
    <w:basedOn w:val="Normal"/>
    <w:link w:val="FooterChar"/>
    <w:uiPriority w:val="99"/>
    <w:unhideWhenUsed/>
    <w:rsid w:val="00A01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5305</Words>
  <Characters>30240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2026-04-28T08:31:00Z</cp:lastPrinted>
  <dcterms:created xsi:type="dcterms:W3CDTF">2026-05-06T07:04:00Z</dcterms:created>
  <dcterms:modified xsi:type="dcterms:W3CDTF">2026-05-06T07:04:00Z</dcterms:modified>
</cp:coreProperties>
</file>