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5135" w:type="dxa"/>
        <w:tblInd w:w="-426" w:type="dxa"/>
        <w:tblLook w:val="01E0" w:firstRow="1" w:lastRow="1" w:firstColumn="1" w:lastColumn="1" w:noHBand="0" w:noVBand="0"/>
      </w:tblPr>
      <w:tblGrid>
        <w:gridCol w:w="426"/>
        <w:gridCol w:w="3261"/>
        <w:gridCol w:w="1950"/>
        <w:gridCol w:w="709"/>
        <w:gridCol w:w="8363"/>
        <w:gridCol w:w="426"/>
      </w:tblGrid>
      <w:tr w:rsidR="00AA4214" w:rsidRPr="00AA4214" w14:paraId="2128A9AB" w14:textId="77777777" w:rsidTr="000B4FB7">
        <w:trPr>
          <w:trHeight w:val="836"/>
        </w:trPr>
        <w:tc>
          <w:tcPr>
            <w:tcW w:w="3687" w:type="dxa"/>
            <w:gridSpan w:val="2"/>
          </w:tcPr>
          <w:p w14:paraId="06CE4898" w14:textId="6EA2B853" w:rsidR="00BD462A" w:rsidRPr="00AA4214" w:rsidRDefault="00BD462A" w:rsidP="005C51A6">
            <w:pPr>
              <w:jc w:val="center"/>
              <w:rPr>
                <w:b/>
              </w:rPr>
            </w:pPr>
          </w:p>
        </w:tc>
        <w:tc>
          <w:tcPr>
            <w:tcW w:w="11448" w:type="dxa"/>
            <w:gridSpan w:val="4"/>
          </w:tcPr>
          <w:p w14:paraId="407344F1" w14:textId="00393A63" w:rsidR="00BD462A" w:rsidRPr="00AA4214" w:rsidRDefault="00BD462A" w:rsidP="00AA4214">
            <w:pPr>
              <w:tabs>
                <w:tab w:val="left" w:pos="2715"/>
                <w:tab w:val="center" w:pos="2742"/>
              </w:tabs>
            </w:pPr>
          </w:p>
        </w:tc>
      </w:tr>
      <w:tr w:rsidR="00AA4214" w:rsidRPr="00AA4214" w14:paraId="63E07661" w14:textId="77777777" w:rsidTr="000B4FB7">
        <w:tblPrEx>
          <w:tblLook w:val="04A0" w:firstRow="1" w:lastRow="0" w:firstColumn="1" w:lastColumn="0" w:noHBand="0" w:noVBand="1"/>
        </w:tblPrEx>
        <w:trPr>
          <w:gridBefore w:val="1"/>
          <w:gridAfter w:val="1"/>
          <w:wBefore w:w="426" w:type="dxa"/>
          <w:wAfter w:w="426" w:type="dxa"/>
        </w:trPr>
        <w:tc>
          <w:tcPr>
            <w:tcW w:w="5211" w:type="dxa"/>
            <w:gridSpan w:val="2"/>
          </w:tcPr>
          <w:p w14:paraId="2F8D14AA" w14:textId="77777777" w:rsidR="000B4FB7" w:rsidRPr="00AA4214" w:rsidRDefault="000B4FB7" w:rsidP="00284836">
            <w:pPr>
              <w:jc w:val="center"/>
            </w:pPr>
            <w:r w:rsidRPr="00AA4214">
              <w:t>BỘ CÔNG AN</w:t>
            </w:r>
          </w:p>
          <w:p w14:paraId="525E7893" w14:textId="77777777" w:rsidR="000B4FB7" w:rsidRPr="00AA4214" w:rsidRDefault="000B4FB7" w:rsidP="00284836">
            <w:pPr>
              <w:jc w:val="center"/>
              <w:rPr>
                <w:b/>
                <w:sz w:val="24"/>
              </w:rPr>
            </w:pPr>
            <w:r w:rsidRPr="00AA4214">
              <w:rPr>
                <w:b/>
                <w:sz w:val="24"/>
              </w:rPr>
              <w:t xml:space="preserve">CỤC CẢNH SÁT QUẢN LÝ TGTG VÀ </w:t>
            </w:r>
          </w:p>
          <w:p w14:paraId="0D448FCC" w14:textId="77777777" w:rsidR="000B4FB7" w:rsidRPr="00AA4214" w:rsidRDefault="000B4FB7" w:rsidP="00284836">
            <w:pPr>
              <w:jc w:val="center"/>
              <w:rPr>
                <w:b/>
              </w:rPr>
            </w:pPr>
            <w:r w:rsidRPr="00AA4214">
              <w:rPr>
                <w:b/>
                <w:sz w:val="24"/>
              </w:rPr>
              <w:t>THI HÀNH ÁN HÌNH SỰ TẠI CỘNG ĐỒNG</w:t>
            </w:r>
          </w:p>
        </w:tc>
        <w:tc>
          <w:tcPr>
            <w:tcW w:w="709" w:type="dxa"/>
          </w:tcPr>
          <w:p w14:paraId="1A4D4A45" w14:textId="77777777" w:rsidR="000B4FB7" w:rsidRPr="00AA4214" w:rsidRDefault="000B4FB7" w:rsidP="00284836">
            <w:pPr>
              <w:jc w:val="center"/>
              <w:rPr>
                <w:b/>
              </w:rPr>
            </w:pPr>
          </w:p>
        </w:tc>
        <w:tc>
          <w:tcPr>
            <w:tcW w:w="8363" w:type="dxa"/>
          </w:tcPr>
          <w:p w14:paraId="222705A5" w14:textId="77777777" w:rsidR="000B4FB7" w:rsidRPr="00AA4214" w:rsidRDefault="000B4FB7" w:rsidP="00284836">
            <w:pPr>
              <w:jc w:val="center"/>
              <w:rPr>
                <w:b/>
              </w:rPr>
            </w:pPr>
            <w:r w:rsidRPr="00AA4214">
              <w:rPr>
                <w:b/>
              </w:rPr>
              <w:t>CỘNG HÒA XÃ HỘI CHỦ NGHĨA VIỆT NAM</w:t>
            </w:r>
          </w:p>
          <w:p w14:paraId="4E1056D8" w14:textId="0399F44A" w:rsidR="000B4FB7" w:rsidRPr="00AA4214" w:rsidRDefault="001255C2" w:rsidP="00284836">
            <w:pPr>
              <w:jc w:val="center"/>
              <w:rPr>
                <w:b/>
              </w:rPr>
            </w:pPr>
            <w:r w:rsidRPr="00AA4214">
              <w:rPr>
                <w:noProof/>
              </w:rPr>
              <mc:AlternateContent>
                <mc:Choice Requires="wps">
                  <w:drawing>
                    <wp:anchor distT="0" distB="0" distL="114300" distR="114300" simplePos="0" relativeHeight="251666944" behindDoc="0" locked="0" layoutInCell="1" allowOverlap="1" wp14:anchorId="293247DB" wp14:editId="11870365">
                      <wp:simplePos x="0" y="0"/>
                      <wp:positionH relativeFrom="column">
                        <wp:posOffset>1614805</wp:posOffset>
                      </wp:positionH>
                      <wp:positionV relativeFrom="paragraph">
                        <wp:posOffset>231775</wp:posOffset>
                      </wp:positionV>
                      <wp:extent cx="1857375" cy="0"/>
                      <wp:effectExtent l="7620" t="10795" r="11430" b="8255"/>
                      <wp:wrapNone/>
                      <wp:docPr id="726418400"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57375" cy="0"/>
                              </a:xfrm>
                              <a:prstGeom prst="line">
                                <a:avLst/>
                              </a:prstGeom>
                              <a:noFill/>
                              <a:ln w="9525">
                                <a:solidFill>
                                  <a:srgbClr val="4579B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84A6B80" id="Straight Connector 2"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7.15pt,18.25pt" to="273.4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" strokecolor="#4579b8"/>
                  </w:pict>
                </mc:Fallback>
              </mc:AlternateContent>
            </w:r>
            <w:r w:rsidR="000B4FB7" w:rsidRPr="00AA4214">
              <w:rPr>
                <w:b/>
              </w:rPr>
              <w:t>Độc lập – Tự do – Hạnh phúc</w:t>
            </w:r>
          </w:p>
        </w:tc>
      </w:tr>
    </w:tbl>
    <w:p w14:paraId="17984C4C" w14:textId="31816748" w:rsidR="000B4FB7" w:rsidRPr="00AA4214" w:rsidRDefault="001255C2" w:rsidP="000B4FB7">
      <w:pPr>
        <w:rPr>
          <w:b/>
        </w:rPr>
      </w:pPr>
      <w:r w:rsidRPr="00AA4214">
        <w:rPr>
          <w:noProof/>
        </w:rPr>
        <mc:AlternateContent>
          <mc:Choice Requires="wps">
            <w:drawing>
              <wp:anchor distT="0" distB="0" distL="114300" distR="114300" simplePos="0" relativeHeight="251667968" behindDoc="0" locked="0" layoutInCell="1" allowOverlap="1" wp14:anchorId="08FB6637" wp14:editId="45ED090F">
                <wp:simplePos x="0" y="0"/>
                <wp:positionH relativeFrom="column">
                  <wp:posOffset>1313180</wp:posOffset>
                </wp:positionH>
                <wp:positionV relativeFrom="paragraph">
                  <wp:posOffset>55880</wp:posOffset>
                </wp:positionV>
                <wp:extent cx="503555" cy="0"/>
                <wp:effectExtent l="13970" t="13970" r="6350" b="5080"/>
                <wp:wrapNone/>
                <wp:docPr id="856511917"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03555" cy="0"/>
                        </a:xfrm>
                        <a:prstGeom prst="line">
                          <a:avLst/>
                        </a:prstGeom>
                        <a:noFill/>
                        <a:ln w="9525">
                          <a:solidFill>
                            <a:srgbClr val="4579B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8617EC3" id="Straight Connector 3" o:spid="_x0000_s1026" style="position:absolute;flip:y;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103.4pt,4.4pt" to="143.05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" strokecolor="#4579b8"/>
            </w:pict>
          </mc:Fallback>
        </mc:AlternateContent>
      </w:r>
    </w:p>
    <w:p w14:paraId="30E744CB" w14:textId="77777777" w:rsidR="000B4FB7" w:rsidRPr="00AA4214" w:rsidRDefault="000B4FB7" w:rsidP="0074026C">
      <w:pPr>
        <w:jc w:val="center"/>
        <w:rPr>
          <w:b/>
        </w:rPr>
      </w:pPr>
    </w:p>
    <w:p w14:paraId="50946EE7" w14:textId="48B3B303" w:rsidR="0074026C" w:rsidRPr="00AA4214" w:rsidRDefault="0074026C" w:rsidP="0074026C">
      <w:pPr>
        <w:jc w:val="center"/>
        <w:rPr>
          <w:b/>
        </w:rPr>
      </w:pPr>
      <w:r w:rsidRPr="00AA4214">
        <w:rPr>
          <w:b/>
        </w:rPr>
        <w:t>BẢNG TỔNG HỢP Ý KIẾN</w:t>
      </w:r>
    </w:p>
    <w:p w14:paraId="696F7FE3" w14:textId="77777777" w:rsidR="00BA5A4F" w:rsidRPr="00AA4214" w:rsidRDefault="0074026C" w:rsidP="00BA5A4F">
      <w:pPr>
        <w:jc w:val="center"/>
        <w:rPr>
          <w:b/>
        </w:rPr>
      </w:pPr>
      <w:r w:rsidRPr="00AA4214">
        <w:rPr>
          <w:b/>
        </w:rPr>
        <w:t>Tiếp thu, giải trình ý kiến góp ý đối với hồ sơ dự thảo Thông tư quy định về</w:t>
      </w:r>
      <w:r w:rsidR="00F5316F" w:rsidRPr="00AA4214">
        <w:rPr>
          <w:b/>
        </w:rPr>
        <w:t xml:space="preserve"> </w:t>
      </w:r>
      <w:r w:rsidRPr="00AA4214">
        <w:rPr>
          <w:b/>
        </w:rPr>
        <w:t>công tác tái hòa nhập</w:t>
      </w:r>
    </w:p>
    <w:p w14:paraId="758A1DD9" w14:textId="77777777" w:rsidR="0074026C" w:rsidRPr="00AA4214" w:rsidRDefault="00BA5A4F" w:rsidP="00BA5A4F">
      <w:pPr>
        <w:jc w:val="center"/>
        <w:rPr>
          <w:b/>
        </w:rPr>
      </w:pPr>
      <w:r w:rsidRPr="00AA4214">
        <w:rPr>
          <w:b/>
        </w:rPr>
        <w:t xml:space="preserve">đối với người chấp hành xong hình phạt tù </w:t>
      </w:r>
      <w:r w:rsidR="0074026C" w:rsidRPr="00AA4214">
        <w:rPr>
          <w:b/>
        </w:rPr>
        <w:t>của lực lượng Công an nhân dân</w:t>
      </w:r>
    </w:p>
    <w:p w14:paraId="4EA80DBC" w14:textId="3CFDB403" w:rsidR="0074026C" w:rsidRPr="00AA4214" w:rsidRDefault="001255C2">
      <w:pPr>
        <w:jc w:val="center"/>
        <w:rPr>
          <w:b/>
        </w:rPr>
      </w:pPr>
      <w:r w:rsidRPr="00AA4214">
        <w:rPr>
          <w:b/>
          <w:noProof/>
        </w:rPr>
        <mc:AlternateContent>
          <mc:Choice Requires="wps">
            <w:drawing>
              <wp:anchor distT="4294967295" distB="4294967295" distL="114300" distR="114300" simplePos="0" relativeHeight="251658752" behindDoc="0" locked="0" layoutInCell="1" allowOverlap="1" wp14:anchorId="3910E7DD" wp14:editId="4A8720AF">
                <wp:simplePos x="0" y="0"/>
                <wp:positionH relativeFrom="column">
                  <wp:posOffset>3554095</wp:posOffset>
                </wp:positionH>
                <wp:positionV relativeFrom="paragraph">
                  <wp:posOffset>46354</wp:posOffset>
                </wp:positionV>
                <wp:extent cx="2084070" cy="0"/>
                <wp:effectExtent l="0" t="0" r="0" b="0"/>
                <wp:wrapNone/>
                <wp:docPr id="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40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3824AA5" id="Straight Connector 2"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79.85pt,3.65pt" to="443.9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"/>
            </w:pict>
          </mc:Fallback>
        </mc:AlternateContent>
      </w:r>
    </w:p>
    <w:p w14:paraId="2023C189" w14:textId="77777777" w:rsidR="0074026C" w:rsidRPr="00AA4214" w:rsidRDefault="0074026C">
      <w:pPr>
        <w:jc w:val="center"/>
        <w:rPr>
          <w:b/>
        </w:rPr>
      </w:pPr>
    </w:p>
    <w:p w14:paraId="16C46F40" w14:textId="64239270" w:rsidR="00ED5475" w:rsidRPr="00AA4214" w:rsidRDefault="00ED5475" w:rsidP="00AA4214">
      <w:pPr>
        <w:spacing w:before="120" w:after="120" w:line="300" w:lineRule="exact"/>
        <w:ind w:firstLine="720"/>
        <w:jc w:val="both"/>
        <w:rPr>
          <w:spacing w:val="-4"/>
        </w:rPr>
      </w:pPr>
      <w:r w:rsidRPr="00AA4214">
        <w:rPr>
          <w:w w:val="104"/>
        </w:rPr>
        <w:t>Thực hiện Quyết định số 99/QĐ-TTg ngày 15/01/2026 của Thủ tướng Chính phủ về ban hành Kế hoạch triển khai thi hành Luật Thi hành án hình sự năm 2025, Quyết định số 382/QĐ-BCA ngày 21/01/2026 của Bộ trưởng Bộ Công an về ban hành Kế hoạch triển khai thi hành Luật Thi hành án hình sự năm 2025 trong Công an</w:t>
      </w:r>
      <w:bookmarkStart w:id="0" w:name="_GoBack"/>
      <w:bookmarkEnd w:id="0"/>
      <w:r w:rsidRPr="00AA4214">
        <w:rPr>
          <w:w w:val="104"/>
        </w:rPr>
        <w:t xml:space="preserve"> nhân dân, Cục Cảnh sát quản lý tạm giữ, tạm giam và thi hành án hình sự tại cộng đồng được Bộ Công an giao chủ trì tham mưu xây dựng Thông tư của Bộ </w:t>
      </w:r>
      <w:r w:rsidRPr="00AA4214">
        <w:rPr>
          <w:spacing w:val="-4"/>
          <w:w w:val="104"/>
        </w:rPr>
        <w:t xml:space="preserve">trưởng Bộ Công an quy định </w:t>
      </w:r>
      <w:r w:rsidRPr="00AA4214">
        <w:rPr>
          <w:spacing w:val="-4"/>
        </w:rPr>
        <w:t>về công tác tái hòa nhập đối với người chấp hành xong hình phạt tù của lực lượng Công an nhân dân</w:t>
      </w:r>
      <w:r w:rsidR="00914FF5" w:rsidRPr="00AA4214">
        <w:rPr>
          <w:spacing w:val="-4"/>
        </w:rPr>
        <w:t xml:space="preserve"> </w:t>
      </w:r>
      <w:r w:rsidR="00914FF5" w:rsidRPr="00AA4214">
        <w:t>(sau đây gọi tắt là dự thảo Thông tư)</w:t>
      </w:r>
      <w:r w:rsidRPr="00AA4214">
        <w:rPr>
          <w:spacing w:val="-4"/>
          <w:w w:val="104"/>
        </w:rPr>
        <w:t>.</w:t>
      </w:r>
    </w:p>
    <w:p w14:paraId="4D05EE13" w14:textId="4E9D1FE0" w:rsidR="00644741" w:rsidRPr="00AA4214" w:rsidRDefault="00644741" w:rsidP="00AA4214">
      <w:pPr>
        <w:widowControl w:val="0"/>
        <w:spacing w:before="120" w:after="120" w:line="300" w:lineRule="exact"/>
        <w:ind w:firstLine="709"/>
        <w:jc w:val="both"/>
        <w:rPr>
          <w:rFonts w:eastAsia="Batang"/>
          <w:lang w:eastAsia="ko-KR"/>
        </w:rPr>
      </w:pPr>
      <w:r w:rsidRPr="00AA4214">
        <w:rPr>
          <w:rFonts w:eastAsia="Batang"/>
          <w:spacing w:val="-2"/>
          <w:lang w:eastAsia="ko-KR"/>
        </w:rPr>
        <w:t>C</w:t>
      </w:r>
      <w:r w:rsidRPr="00AA4214">
        <w:rPr>
          <w:rFonts w:eastAsia="Batang" w:cs="Arial"/>
          <w:spacing w:val="-2"/>
          <w:lang w:eastAsia="ko-KR"/>
        </w:rPr>
        <w:t>ụ</w:t>
      </w:r>
      <w:r w:rsidRPr="00AA4214">
        <w:rPr>
          <w:rFonts w:eastAsia="Batang"/>
          <w:spacing w:val="-2"/>
          <w:lang w:eastAsia="ko-KR"/>
        </w:rPr>
        <w:t>c C</w:t>
      </w:r>
      <w:r w:rsidRPr="00AA4214">
        <w:rPr>
          <w:rFonts w:eastAsia="Batang" w:cs="Arial"/>
          <w:spacing w:val="-2"/>
          <w:lang w:eastAsia="ko-KR"/>
        </w:rPr>
        <w:t>ả</w:t>
      </w:r>
      <w:r w:rsidRPr="00AA4214">
        <w:rPr>
          <w:rFonts w:eastAsia="Batang"/>
          <w:spacing w:val="-2"/>
          <w:lang w:eastAsia="ko-KR"/>
        </w:rPr>
        <w:t>nh sát qu</w:t>
      </w:r>
      <w:r w:rsidRPr="00AA4214">
        <w:rPr>
          <w:rFonts w:eastAsia="Batang" w:cs="Arial"/>
          <w:spacing w:val="-2"/>
          <w:lang w:eastAsia="ko-KR"/>
        </w:rPr>
        <w:t>ả</w:t>
      </w:r>
      <w:r w:rsidRPr="00AA4214">
        <w:rPr>
          <w:rFonts w:eastAsia="Batang"/>
          <w:spacing w:val="-2"/>
          <w:lang w:eastAsia="ko-KR"/>
        </w:rPr>
        <w:t>n lý t</w:t>
      </w:r>
      <w:r w:rsidRPr="00AA4214">
        <w:rPr>
          <w:rFonts w:eastAsia="Batang" w:cs="Arial"/>
          <w:spacing w:val="-2"/>
          <w:lang w:eastAsia="ko-KR"/>
        </w:rPr>
        <w:t>ạ</w:t>
      </w:r>
      <w:r w:rsidRPr="00AA4214">
        <w:rPr>
          <w:rFonts w:eastAsia="Batang"/>
          <w:spacing w:val="-2"/>
          <w:lang w:eastAsia="ko-KR"/>
        </w:rPr>
        <w:t>m gi</w:t>
      </w:r>
      <w:r w:rsidRPr="00AA4214">
        <w:rPr>
          <w:rFonts w:eastAsia="Batang" w:cs="Arial"/>
          <w:spacing w:val="-2"/>
          <w:lang w:eastAsia="ko-KR"/>
        </w:rPr>
        <w:t>ữ</w:t>
      </w:r>
      <w:r w:rsidRPr="00AA4214">
        <w:rPr>
          <w:rFonts w:eastAsia="Batang"/>
          <w:spacing w:val="-2"/>
          <w:lang w:eastAsia="ko-KR"/>
        </w:rPr>
        <w:t>, t</w:t>
      </w:r>
      <w:r w:rsidRPr="00AA4214">
        <w:rPr>
          <w:rFonts w:eastAsia="Batang" w:cs="Arial"/>
          <w:spacing w:val="-2"/>
          <w:lang w:eastAsia="ko-KR"/>
        </w:rPr>
        <w:t>ạ</w:t>
      </w:r>
      <w:r w:rsidRPr="00AA4214">
        <w:rPr>
          <w:rFonts w:eastAsia="Batang"/>
          <w:spacing w:val="-2"/>
          <w:lang w:eastAsia="ko-KR"/>
        </w:rPr>
        <w:t>m giam và thi hành án hình s</w:t>
      </w:r>
      <w:r w:rsidRPr="00AA4214">
        <w:rPr>
          <w:rFonts w:eastAsia="Batang" w:cs="Arial"/>
          <w:spacing w:val="-2"/>
          <w:lang w:eastAsia="ko-KR"/>
        </w:rPr>
        <w:t>ự</w:t>
      </w:r>
      <w:r w:rsidRPr="00AA4214">
        <w:rPr>
          <w:rFonts w:eastAsia="Batang"/>
          <w:spacing w:val="-2"/>
          <w:lang w:eastAsia="ko-KR"/>
        </w:rPr>
        <w:t xml:space="preserve"> t</w:t>
      </w:r>
      <w:r w:rsidRPr="00AA4214">
        <w:rPr>
          <w:rFonts w:eastAsia="Batang" w:cs="Arial"/>
          <w:spacing w:val="-2"/>
          <w:lang w:eastAsia="ko-KR"/>
        </w:rPr>
        <w:t>ạ</w:t>
      </w:r>
      <w:r w:rsidRPr="00AA4214">
        <w:rPr>
          <w:rFonts w:eastAsia="Batang"/>
          <w:spacing w:val="-2"/>
          <w:lang w:eastAsia="ko-KR"/>
        </w:rPr>
        <w:t>i c</w:t>
      </w:r>
      <w:r w:rsidRPr="00AA4214">
        <w:rPr>
          <w:rFonts w:eastAsia="Batang" w:cs="Arial"/>
          <w:spacing w:val="-2"/>
          <w:lang w:eastAsia="ko-KR"/>
        </w:rPr>
        <w:t>ộ</w:t>
      </w:r>
      <w:r w:rsidRPr="00AA4214">
        <w:rPr>
          <w:rFonts w:eastAsia="Batang"/>
          <w:spacing w:val="-2"/>
          <w:lang w:eastAsia="ko-KR"/>
        </w:rPr>
        <w:t>ng đ</w:t>
      </w:r>
      <w:r w:rsidRPr="00AA4214">
        <w:rPr>
          <w:rFonts w:eastAsia="Batang" w:cs="Arial"/>
          <w:spacing w:val="-2"/>
          <w:lang w:eastAsia="ko-KR"/>
        </w:rPr>
        <w:t>ồ</w:t>
      </w:r>
      <w:r w:rsidRPr="00AA4214">
        <w:rPr>
          <w:rFonts w:eastAsia="Batang"/>
          <w:spacing w:val="-2"/>
          <w:lang w:eastAsia="ko-KR"/>
        </w:rPr>
        <w:t>ng</w:t>
      </w:r>
      <w:r w:rsidRPr="00AA4214">
        <w:rPr>
          <w:rFonts w:eastAsia="Batang"/>
          <w:lang w:eastAsia="ko-KR"/>
        </w:rPr>
        <w:t xml:space="preserve"> đã tiến hành các trình tự, thủ tục xây dựng Thông tư theo quy định của pháp luật. Sau khi hoàn thành dự thảo Thông tư, đã gửi lấy ý kiến tham gia của các đơn vị trực thuộc Bộ (gồm 12 đơn vị: Văn phòng Bộ Công an; Cục Pháp chế và cải cách hành chính, tư pháp; </w:t>
      </w:r>
      <w:r w:rsidRPr="00AA4214">
        <w:rPr>
          <w:bCs/>
        </w:rPr>
        <w:t xml:space="preserve">Cục Xây dựng phong trào bảo vệ an ninh Tổ quốc; </w:t>
      </w:r>
      <w:r w:rsidRPr="00AA4214">
        <w:rPr>
          <w:rFonts w:eastAsia="Batang"/>
          <w:lang w:eastAsia="ko-KR"/>
        </w:rPr>
        <w:t>Cục Hồ sơ nghiệp vụ; Cục Tổ chức cán bộ; Cục Kế hoạch và tài chính; Cục An ninh mạng và phòng, chống tội phạm sử dụng công nghệ cao; Cục An ninh điều tra; Văn phòng Cơ quan Cảnh sát điều tra; Cục Cảnh sát hình sự; Cục Cảnh sát quản lý hành chính về trật tự xã hội; Cục Cảnh sát quản lý trại giam, cơ sở giáo dục bắt buộc, trường giáo dưỡng); Công an các tỉnh, thành phố; báo cáo lãnh đạo Bộ ký Công văn số 1175/BCA ngày 23/3/2026 gửi lấy ý kiến tham gia của của Bộ T</w:t>
      </w:r>
      <w:r w:rsidRPr="00AA4214">
        <w:rPr>
          <w:rFonts w:eastAsia="Batang" w:hint="cs"/>
          <w:lang w:eastAsia="ko-KR"/>
        </w:rPr>
        <w:t>ư</w:t>
      </w:r>
      <w:r w:rsidRPr="00AA4214">
        <w:rPr>
          <w:rFonts w:eastAsia="Batang"/>
          <w:lang w:eastAsia="ko-KR"/>
        </w:rPr>
        <w:t xml:space="preserve"> pháp, Bộ Nội vụ, Toà án nhân dân tối cao, Viện kiểm sát nhân dân tối cao, Uỷ ban Trung</w:t>
      </w:r>
      <w:r w:rsidRPr="00AA4214">
        <w:rPr>
          <w:rFonts w:eastAsia="Batang" w:hint="cs"/>
          <w:lang w:eastAsia="ko-KR"/>
        </w:rPr>
        <w:t xml:space="preserve"> ươ</w:t>
      </w:r>
      <w:r w:rsidRPr="00AA4214">
        <w:rPr>
          <w:rFonts w:eastAsia="Batang"/>
          <w:lang w:eastAsia="ko-KR"/>
        </w:rPr>
        <w:t>ng Mặt trận Tổ quốc Việt Nam.</w:t>
      </w:r>
    </w:p>
    <w:p w14:paraId="72DD71DD" w14:textId="713445D5" w:rsidR="00644741" w:rsidRPr="00AA4214" w:rsidRDefault="00644741" w:rsidP="00AA4214">
      <w:pPr>
        <w:widowControl w:val="0"/>
        <w:spacing w:before="120" w:after="120" w:line="300" w:lineRule="exact"/>
        <w:ind w:firstLine="709"/>
        <w:jc w:val="both"/>
        <w:rPr>
          <w:rFonts w:eastAsia="Batang"/>
          <w:lang w:eastAsia="ko-KR"/>
        </w:rPr>
      </w:pPr>
      <w:r w:rsidRPr="00AA4214">
        <w:rPr>
          <w:rFonts w:eastAsia="Batang"/>
          <w:lang w:eastAsia="ko-KR"/>
        </w:rPr>
        <w:t>Kết quả: Có 03/05 bộ ngành; 12/12 đơn vị thuộc Bộ; 34/34 Công an tỉnh, thành phố đã gửi ý kiến tham gia, trong đó</w:t>
      </w:r>
      <w:r w:rsidR="00E37828" w:rsidRPr="00AA4214">
        <w:rPr>
          <w:rFonts w:eastAsia="Batang"/>
          <w:lang w:eastAsia="ko-KR"/>
        </w:rPr>
        <w:t xml:space="preserve"> các đơn vị, địa phương nhất trí với nội dung dự thảo và không có ý kiến, gồm </w:t>
      </w:r>
      <w:r w:rsidRPr="00AA4214">
        <w:rPr>
          <w:rFonts w:eastAsia="Batang"/>
          <w:lang w:eastAsia="ko-KR"/>
        </w:rPr>
        <w:t xml:space="preserve">có </w:t>
      </w:r>
      <w:r w:rsidR="00E37828" w:rsidRPr="00AA4214">
        <w:rPr>
          <w:rFonts w:eastAsia="Batang"/>
          <w:lang w:eastAsia="ko-KR"/>
        </w:rPr>
        <w:t>0</w:t>
      </w:r>
      <w:r w:rsidRPr="00AA4214">
        <w:rPr>
          <w:rFonts w:eastAsia="Batang"/>
          <w:lang w:eastAsia="ko-KR"/>
        </w:rPr>
        <w:t xml:space="preserve">5 đơn vị thuộc Bộ: </w:t>
      </w:r>
      <w:r w:rsidR="00E37828" w:rsidRPr="00AA4214">
        <w:rPr>
          <w:rFonts w:eastAsia="Batang"/>
          <w:lang w:eastAsia="ko-KR"/>
        </w:rPr>
        <w:t xml:space="preserve">Cục Kế hoạch và tài chính; Cục An ninh mạng và phòng, chống tội phạm sử dụng công nghệ cao; Văn phòng Cơ quan Cảnh sát điều tra; Cục Cảnh sát hình sự; Cục </w:t>
      </w:r>
      <w:r w:rsidR="00E37828" w:rsidRPr="00AA4214">
        <w:rPr>
          <w:rFonts w:eastAsia="Batang"/>
          <w:lang w:eastAsia="ko-KR"/>
        </w:rPr>
        <w:lastRenderedPageBreak/>
        <w:t xml:space="preserve">Cảnh sát quản lý hành chính về trật tự xã hội; </w:t>
      </w:r>
      <w:r w:rsidRPr="00AA4214">
        <w:rPr>
          <w:rFonts w:eastAsia="Batang"/>
          <w:lang w:eastAsia="ko-KR"/>
        </w:rPr>
        <w:t>24 Công an tỉnh, thành phố:</w:t>
      </w:r>
      <w:r w:rsidRPr="00AA4214">
        <w:rPr>
          <w:bCs/>
        </w:rPr>
        <w:t xml:space="preserve"> Hà Nội, Gia Lai, Cà Mau, Cần Thơ, Nghệ An, Đồng Nai, Sơn La, Lai Châu, Đắk Lắk, Phú Thọ, Bắc Ninh, Lạng Sơn, Khánh Hoà, An Giang, Tuyên Quang, Hưng Yên, Thái Nguyên, Hải Phòng, Quảng Ngãi, Tây Ninh, Lâm Đồng, Điện Biên, Đà Nẵng, Đồng Tháp</w:t>
      </w:r>
      <w:r w:rsidR="00AA4214">
        <w:rPr>
          <w:bCs/>
        </w:rPr>
        <w:t xml:space="preserve">, </w:t>
      </w:r>
      <w:r w:rsidR="00E37828" w:rsidRPr="00AA4214">
        <w:rPr>
          <w:rFonts w:eastAsia="Batang"/>
          <w:lang w:eastAsia="ko-KR"/>
        </w:rPr>
        <w:t>báo cáo t</w:t>
      </w:r>
      <w:r w:rsidR="00E37828" w:rsidRPr="00AA4214">
        <w:rPr>
          <w:rFonts w:eastAsia="Batang" w:cs="Arial"/>
          <w:lang w:eastAsia="ko-KR"/>
        </w:rPr>
        <w:t>ổ</w:t>
      </w:r>
      <w:r w:rsidR="00E37828" w:rsidRPr="00AA4214">
        <w:rPr>
          <w:rFonts w:eastAsia="Batang"/>
          <w:lang w:eastAsia="ko-KR"/>
        </w:rPr>
        <w:t>ng h</w:t>
      </w:r>
      <w:r w:rsidR="00E37828" w:rsidRPr="00AA4214">
        <w:rPr>
          <w:rFonts w:eastAsia="Batang" w:cs="Arial"/>
          <w:lang w:eastAsia="ko-KR"/>
        </w:rPr>
        <w:t>ợ</w:t>
      </w:r>
      <w:r w:rsidR="00E37828" w:rsidRPr="00AA4214">
        <w:rPr>
          <w:rFonts w:eastAsia="Batang"/>
          <w:lang w:eastAsia="ko-KR"/>
        </w:rPr>
        <w:t>p, ti</w:t>
      </w:r>
      <w:r w:rsidR="00E37828" w:rsidRPr="00AA4214">
        <w:rPr>
          <w:rFonts w:eastAsia="Batang" w:cs="Arial"/>
          <w:lang w:eastAsia="ko-KR"/>
        </w:rPr>
        <w:t>ế</w:t>
      </w:r>
      <w:r w:rsidR="00E37828" w:rsidRPr="00AA4214">
        <w:rPr>
          <w:rFonts w:eastAsia="Batang"/>
          <w:lang w:eastAsia="ko-KR"/>
        </w:rPr>
        <w:t>p thu, gi</w:t>
      </w:r>
      <w:r w:rsidR="00E37828" w:rsidRPr="00AA4214">
        <w:rPr>
          <w:rFonts w:eastAsia="Batang" w:cs="Arial"/>
          <w:lang w:eastAsia="ko-KR"/>
        </w:rPr>
        <w:t>ả</w:t>
      </w:r>
      <w:r w:rsidR="00E37828" w:rsidRPr="00AA4214">
        <w:rPr>
          <w:rFonts w:eastAsia="Batang"/>
          <w:lang w:eastAsia="ko-KR"/>
        </w:rPr>
        <w:t>i trình ý ki</w:t>
      </w:r>
      <w:r w:rsidR="00E37828" w:rsidRPr="00AA4214">
        <w:rPr>
          <w:rFonts w:eastAsia="Batang" w:cs="Arial"/>
          <w:lang w:eastAsia="ko-KR"/>
        </w:rPr>
        <w:t>ế</w:t>
      </w:r>
      <w:r w:rsidR="00E37828" w:rsidRPr="00AA4214">
        <w:rPr>
          <w:rFonts w:eastAsia="Batang"/>
          <w:lang w:eastAsia="ko-KR"/>
        </w:rPr>
        <w:t>n tham gia c</w:t>
      </w:r>
      <w:r w:rsidR="00E37828" w:rsidRPr="00AA4214">
        <w:rPr>
          <w:rFonts w:eastAsia="Batang" w:cs="Arial"/>
          <w:lang w:eastAsia="ko-KR"/>
        </w:rPr>
        <w:t>ủ</w:t>
      </w:r>
      <w:r w:rsidR="00E37828" w:rsidRPr="00AA4214">
        <w:rPr>
          <w:rFonts w:eastAsia="Batang"/>
          <w:lang w:eastAsia="ko-KR"/>
        </w:rPr>
        <w:t>a các c</w:t>
      </w:r>
      <w:r w:rsidR="00E37828" w:rsidRPr="00AA4214">
        <w:rPr>
          <w:rFonts w:eastAsia="Batang" w:cs="Arial"/>
          <w:lang w:eastAsia="ko-KR"/>
        </w:rPr>
        <w:t>ơ</w:t>
      </w:r>
      <w:r w:rsidR="00E37828" w:rsidRPr="00AA4214">
        <w:rPr>
          <w:rFonts w:eastAsia="Batang"/>
          <w:lang w:eastAsia="ko-KR"/>
        </w:rPr>
        <w:t xml:space="preserve"> quan, đ</w:t>
      </w:r>
      <w:r w:rsidR="00E37828" w:rsidRPr="00AA4214">
        <w:rPr>
          <w:rFonts w:eastAsia="Batang" w:cs="Arial"/>
          <w:lang w:eastAsia="ko-KR"/>
        </w:rPr>
        <w:t>ơ</w:t>
      </w:r>
      <w:r w:rsidR="00E37828" w:rsidRPr="00AA4214">
        <w:rPr>
          <w:rFonts w:eastAsia="Batang"/>
          <w:lang w:eastAsia="ko-KR"/>
        </w:rPr>
        <w:t>n v</w:t>
      </w:r>
      <w:r w:rsidR="00E37828" w:rsidRPr="00AA4214">
        <w:rPr>
          <w:rFonts w:eastAsia="Batang" w:cs="Arial"/>
          <w:lang w:eastAsia="ko-KR"/>
        </w:rPr>
        <w:t>ị</w:t>
      </w:r>
      <w:r w:rsidR="00E37828" w:rsidRPr="00AA4214">
        <w:rPr>
          <w:rFonts w:eastAsia="Batang"/>
          <w:lang w:eastAsia="ko-KR"/>
        </w:rPr>
        <w:t xml:space="preserve"> đối với dự thảo Thông tư nh</w:t>
      </w:r>
      <w:r w:rsidR="00E37828" w:rsidRPr="00AA4214">
        <w:rPr>
          <w:rFonts w:eastAsia="Batang" w:cs="Arial"/>
          <w:lang w:eastAsia="ko-KR"/>
        </w:rPr>
        <w:t>ư</w:t>
      </w:r>
      <w:r w:rsidR="00E37828" w:rsidRPr="00AA4214">
        <w:rPr>
          <w:rFonts w:eastAsia="Batang"/>
          <w:lang w:eastAsia="ko-KR"/>
        </w:rPr>
        <w:t xml:space="preserve"> sau:</w:t>
      </w:r>
    </w:p>
    <w:p w14:paraId="51655B14" w14:textId="77777777" w:rsidR="0074026C" w:rsidRPr="00AA4214" w:rsidRDefault="003D49CF" w:rsidP="00E24136">
      <w:pPr>
        <w:spacing w:before="120" w:after="120"/>
        <w:ind w:firstLine="720"/>
        <w:jc w:val="both"/>
        <w:rPr>
          <w:b/>
        </w:rPr>
      </w:pPr>
      <w:r w:rsidRPr="00AA4214">
        <w:rPr>
          <w:b/>
        </w:rPr>
        <w:t>I. DỰ THẢO TỜ TRÌNH</w:t>
      </w:r>
    </w:p>
    <w:tbl>
      <w:tblPr>
        <w:tblW w:w="1460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4"/>
        <w:gridCol w:w="2268"/>
        <w:gridCol w:w="7513"/>
        <w:gridCol w:w="3686"/>
      </w:tblGrid>
      <w:tr w:rsidR="00AA4214" w:rsidRPr="00AA4214" w14:paraId="76EDB737" w14:textId="77777777" w:rsidTr="00BB379B">
        <w:tc>
          <w:tcPr>
            <w:tcW w:w="1134" w:type="dxa"/>
          </w:tcPr>
          <w:p w14:paraId="3863F97D" w14:textId="77777777" w:rsidR="003A3490" w:rsidRPr="00AA4214" w:rsidRDefault="003A3490" w:rsidP="007C5060">
            <w:pPr>
              <w:spacing w:before="120" w:after="120"/>
              <w:jc w:val="center"/>
              <w:rPr>
                <w:b/>
                <w:sz w:val="20"/>
                <w:szCs w:val="20"/>
              </w:rPr>
            </w:pPr>
            <w:r w:rsidRPr="00AA4214">
              <w:rPr>
                <w:b/>
                <w:sz w:val="20"/>
                <w:szCs w:val="20"/>
              </w:rPr>
              <w:t>ĐIỂM KHOẢN ĐIỂM</w:t>
            </w:r>
          </w:p>
        </w:tc>
        <w:tc>
          <w:tcPr>
            <w:tcW w:w="2268" w:type="dxa"/>
            <w:vAlign w:val="center"/>
          </w:tcPr>
          <w:p w14:paraId="6E670779" w14:textId="77777777" w:rsidR="003A3490" w:rsidRPr="00AA4214" w:rsidRDefault="003A3490" w:rsidP="007C5060">
            <w:pPr>
              <w:spacing w:before="120" w:after="120"/>
              <w:jc w:val="center"/>
              <w:rPr>
                <w:b/>
                <w:sz w:val="20"/>
                <w:szCs w:val="20"/>
              </w:rPr>
            </w:pPr>
            <w:r w:rsidRPr="00AA4214">
              <w:rPr>
                <w:b/>
                <w:sz w:val="20"/>
                <w:szCs w:val="20"/>
              </w:rPr>
              <w:t>CHỦ THỂ GÓP Ý</w:t>
            </w:r>
          </w:p>
        </w:tc>
        <w:tc>
          <w:tcPr>
            <w:tcW w:w="7513" w:type="dxa"/>
            <w:vAlign w:val="center"/>
          </w:tcPr>
          <w:p w14:paraId="0196AFB6" w14:textId="77777777" w:rsidR="003A3490" w:rsidRPr="00AA4214" w:rsidRDefault="003A3490" w:rsidP="007C5060">
            <w:pPr>
              <w:spacing w:before="120" w:after="120"/>
              <w:jc w:val="center"/>
              <w:rPr>
                <w:b/>
                <w:sz w:val="20"/>
                <w:szCs w:val="20"/>
              </w:rPr>
            </w:pPr>
            <w:r w:rsidRPr="00AA4214">
              <w:rPr>
                <w:b/>
                <w:sz w:val="20"/>
                <w:szCs w:val="20"/>
              </w:rPr>
              <w:t>NỘI DUNG GÓP Ý</w:t>
            </w:r>
          </w:p>
        </w:tc>
        <w:tc>
          <w:tcPr>
            <w:tcW w:w="3686" w:type="dxa"/>
            <w:vAlign w:val="center"/>
          </w:tcPr>
          <w:p w14:paraId="0CDF8B3F" w14:textId="77777777" w:rsidR="003A3490" w:rsidRPr="00AA4214" w:rsidRDefault="003A3490" w:rsidP="007C5060">
            <w:pPr>
              <w:spacing w:before="120" w:after="120"/>
              <w:jc w:val="center"/>
              <w:rPr>
                <w:b/>
                <w:sz w:val="20"/>
                <w:szCs w:val="20"/>
              </w:rPr>
            </w:pPr>
            <w:r w:rsidRPr="00AA4214">
              <w:rPr>
                <w:b/>
                <w:sz w:val="20"/>
                <w:szCs w:val="20"/>
              </w:rPr>
              <w:t>TIẾP THU, GIẢI TRÌNH</w:t>
            </w:r>
          </w:p>
        </w:tc>
      </w:tr>
      <w:tr w:rsidR="00AA4214" w:rsidRPr="00AA4214" w14:paraId="711CE3B9" w14:textId="77777777" w:rsidTr="00BB379B">
        <w:tc>
          <w:tcPr>
            <w:tcW w:w="1134" w:type="dxa"/>
          </w:tcPr>
          <w:p w14:paraId="189AC1B1" w14:textId="77777777" w:rsidR="003A3490" w:rsidRPr="00AA4214" w:rsidRDefault="003A3490" w:rsidP="007C5060">
            <w:pPr>
              <w:jc w:val="center"/>
              <w:rPr>
                <w:bCs/>
                <w:sz w:val="24"/>
                <w:szCs w:val="24"/>
              </w:rPr>
            </w:pPr>
          </w:p>
        </w:tc>
        <w:tc>
          <w:tcPr>
            <w:tcW w:w="2268" w:type="dxa"/>
            <w:vAlign w:val="center"/>
          </w:tcPr>
          <w:p w14:paraId="0405532F" w14:textId="77777777" w:rsidR="00AA1215" w:rsidRPr="00AA4214" w:rsidRDefault="003A3490" w:rsidP="007C5060">
            <w:pPr>
              <w:jc w:val="center"/>
              <w:rPr>
                <w:bCs/>
              </w:rPr>
            </w:pPr>
            <w:r w:rsidRPr="00AA4214">
              <w:rPr>
                <w:bCs/>
              </w:rPr>
              <w:t xml:space="preserve">7 tỉnh, thành phố: Cao Bằng,  </w:t>
            </w:r>
          </w:p>
          <w:p w14:paraId="5B54E82C" w14:textId="77777777" w:rsidR="00AA1215" w:rsidRPr="00AA4214" w:rsidRDefault="003A3490" w:rsidP="007C5060">
            <w:pPr>
              <w:jc w:val="center"/>
              <w:rPr>
                <w:bCs/>
              </w:rPr>
            </w:pPr>
            <w:r w:rsidRPr="00AA4214">
              <w:rPr>
                <w:bCs/>
              </w:rPr>
              <w:t>Hà Tĩnh,</w:t>
            </w:r>
          </w:p>
          <w:p w14:paraId="635BBF5E" w14:textId="77777777" w:rsidR="003A3490" w:rsidRPr="00AA4214" w:rsidRDefault="003A3490" w:rsidP="007C5060">
            <w:pPr>
              <w:jc w:val="center"/>
              <w:rPr>
                <w:bCs/>
              </w:rPr>
            </w:pPr>
            <w:r w:rsidRPr="00AA4214">
              <w:rPr>
                <w:bCs/>
              </w:rPr>
              <w:t xml:space="preserve"> Hồ Chí Minh, Ninh Bình, Quảng Ninh, Quảng Trị, Huế </w:t>
            </w:r>
          </w:p>
        </w:tc>
        <w:tc>
          <w:tcPr>
            <w:tcW w:w="7513" w:type="dxa"/>
          </w:tcPr>
          <w:p w14:paraId="51C95BC1" w14:textId="77777777" w:rsidR="003A3490" w:rsidRPr="00AA4214" w:rsidRDefault="003A3490" w:rsidP="00E134ED">
            <w:pPr>
              <w:jc w:val="both"/>
              <w:rPr>
                <w:bCs/>
              </w:rPr>
            </w:pPr>
            <w:r w:rsidRPr="00AA4214">
              <w:rPr>
                <w:bCs/>
              </w:rPr>
              <w:t xml:space="preserve">Đề nghị chỉnh sửa Tờ trình đảm bảo theo quy định tại Nghị định 78/2025/NĐ-CP ngày 01/4/2025 của Chính phủ quy định chi tiết 1 số điều và biện pháp để tổ chức, hướng dẫn thi hành Luật Ban hành văn bản quy phạm pháp luật, được bổ sung bởi Nghị định 187/2025/NĐ-CP ngày 01/7/2025 của Chính phủ </w:t>
            </w:r>
          </w:p>
        </w:tc>
        <w:tc>
          <w:tcPr>
            <w:tcW w:w="3686" w:type="dxa"/>
            <w:vAlign w:val="center"/>
          </w:tcPr>
          <w:p w14:paraId="34D1D674" w14:textId="77777777" w:rsidR="003A3490" w:rsidRPr="00AA4214" w:rsidRDefault="0009024E" w:rsidP="00B6349E">
            <w:r w:rsidRPr="00AA4214">
              <w:t>T</w:t>
            </w:r>
            <w:r w:rsidR="003A3490" w:rsidRPr="00AA4214">
              <w:t>iếp thu và chỉnh lý dự thảo Tờ trình</w:t>
            </w:r>
          </w:p>
        </w:tc>
      </w:tr>
      <w:tr w:rsidR="00AA4214" w:rsidRPr="00AA4214" w14:paraId="734CD141" w14:textId="77777777" w:rsidTr="00BB379B">
        <w:tc>
          <w:tcPr>
            <w:tcW w:w="1134" w:type="dxa"/>
          </w:tcPr>
          <w:p w14:paraId="7C592A43" w14:textId="77777777" w:rsidR="003A3490" w:rsidRPr="00AA4214" w:rsidRDefault="003A3490" w:rsidP="007C5060">
            <w:pPr>
              <w:jc w:val="center"/>
              <w:rPr>
                <w:bCs/>
              </w:rPr>
            </w:pPr>
          </w:p>
        </w:tc>
        <w:tc>
          <w:tcPr>
            <w:tcW w:w="2268" w:type="dxa"/>
            <w:vAlign w:val="center"/>
          </w:tcPr>
          <w:p w14:paraId="03B74880" w14:textId="77777777" w:rsidR="003A3490" w:rsidRPr="00AA4214" w:rsidRDefault="00E24136" w:rsidP="007C5060">
            <w:pPr>
              <w:jc w:val="center"/>
              <w:rPr>
                <w:bCs/>
              </w:rPr>
            </w:pPr>
            <w:r w:rsidRPr="00AA4214">
              <w:rPr>
                <w:bCs/>
              </w:rPr>
              <w:t>Cục An ninh điều tra</w:t>
            </w:r>
          </w:p>
        </w:tc>
        <w:tc>
          <w:tcPr>
            <w:tcW w:w="7513" w:type="dxa"/>
          </w:tcPr>
          <w:p w14:paraId="2965093A" w14:textId="77777777" w:rsidR="003A3490" w:rsidRPr="00AA4214" w:rsidRDefault="003A3490" w:rsidP="006C6945">
            <w:pPr>
              <w:jc w:val="both"/>
              <w:rPr>
                <w:bCs/>
              </w:rPr>
            </w:pPr>
            <w:r w:rsidRPr="00AA4214">
              <w:rPr>
                <w:bCs/>
              </w:rPr>
              <w:t>Đề nghị nghiên cứu bổ sung nội dung về cơ sở chính trị làm căn cứ ban hành Thông tư</w:t>
            </w:r>
          </w:p>
        </w:tc>
        <w:tc>
          <w:tcPr>
            <w:tcW w:w="3686" w:type="dxa"/>
            <w:vAlign w:val="center"/>
          </w:tcPr>
          <w:p w14:paraId="241FCECA" w14:textId="77777777" w:rsidR="003A3490" w:rsidRPr="00AA4214" w:rsidRDefault="0009024E" w:rsidP="00B6349E">
            <w:pPr>
              <w:rPr>
                <w:b/>
              </w:rPr>
            </w:pPr>
            <w:r w:rsidRPr="00AA4214">
              <w:t>T</w:t>
            </w:r>
            <w:r w:rsidR="003A3490" w:rsidRPr="00AA4214">
              <w:t>iếp thu và chỉnh lý dự thảo Tờ trình</w:t>
            </w:r>
          </w:p>
        </w:tc>
      </w:tr>
      <w:tr w:rsidR="00AA4214" w:rsidRPr="00AA4214" w14:paraId="0C4FC3D5" w14:textId="77777777" w:rsidTr="00BB379B">
        <w:tc>
          <w:tcPr>
            <w:tcW w:w="1134" w:type="dxa"/>
          </w:tcPr>
          <w:p w14:paraId="65049B74" w14:textId="77777777" w:rsidR="003A3490" w:rsidRPr="00AA4214" w:rsidRDefault="003A3490" w:rsidP="007C5060">
            <w:pPr>
              <w:jc w:val="center"/>
              <w:rPr>
                <w:bCs/>
              </w:rPr>
            </w:pPr>
          </w:p>
        </w:tc>
        <w:tc>
          <w:tcPr>
            <w:tcW w:w="2268" w:type="dxa"/>
            <w:vAlign w:val="center"/>
          </w:tcPr>
          <w:p w14:paraId="7CCCA042" w14:textId="77777777" w:rsidR="003A3490" w:rsidRPr="00AA4214" w:rsidRDefault="00E24136" w:rsidP="007C5060">
            <w:pPr>
              <w:jc w:val="center"/>
              <w:rPr>
                <w:bCs/>
              </w:rPr>
            </w:pPr>
            <w:r w:rsidRPr="00AA4214">
              <w:rPr>
                <w:bCs/>
              </w:rPr>
              <w:t>Cục Hồ sơ nghiệp vụ</w:t>
            </w:r>
          </w:p>
        </w:tc>
        <w:tc>
          <w:tcPr>
            <w:tcW w:w="7513" w:type="dxa"/>
          </w:tcPr>
          <w:p w14:paraId="512CEC20" w14:textId="77777777" w:rsidR="003A3490" w:rsidRPr="00AA4214" w:rsidRDefault="00E24136" w:rsidP="00E24136">
            <w:pPr>
              <w:jc w:val="both"/>
              <w:rPr>
                <w:bCs/>
              </w:rPr>
            </w:pPr>
            <w:r w:rsidRPr="00AA4214">
              <w:rPr>
                <w:bCs/>
              </w:rPr>
              <w:t xml:space="preserve">Đề nghị </w:t>
            </w:r>
            <w:r w:rsidR="003A3490" w:rsidRPr="00AA4214">
              <w:rPr>
                <w:bCs/>
              </w:rPr>
              <w:t>rà soát, chỉnh sửa cụm từ "hình phạt tù" sửa thành "án phạt tù" theo đúng quy định tại</w:t>
            </w:r>
            <w:r w:rsidR="000B1816" w:rsidRPr="00AA4214">
              <w:rPr>
                <w:bCs/>
              </w:rPr>
              <w:t xml:space="preserve"> </w:t>
            </w:r>
            <w:r w:rsidR="003A3490" w:rsidRPr="00AA4214">
              <w:rPr>
                <w:bCs/>
              </w:rPr>
              <w:t>Luật Thi hành án hình sự.</w:t>
            </w:r>
          </w:p>
        </w:tc>
        <w:tc>
          <w:tcPr>
            <w:tcW w:w="3686" w:type="dxa"/>
            <w:vAlign w:val="center"/>
          </w:tcPr>
          <w:p w14:paraId="436B740C" w14:textId="77777777" w:rsidR="003A3490" w:rsidRPr="00AA4214" w:rsidRDefault="0009024E" w:rsidP="00B6349E">
            <w:pPr>
              <w:rPr>
                <w:b/>
              </w:rPr>
            </w:pPr>
            <w:r w:rsidRPr="00AA4214">
              <w:t>T</w:t>
            </w:r>
            <w:r w:rsidR="003A3490" w:rsidRPr="00AA4214">
              <w:t>iếp thu và chỉnh lý dự thảo Tờ trình</w:t>
            </w:r>
          </w:p>
        </w:tc>
      </w:tr>
      <w:tr w:rsidR="00AA4214" w:rsidRPr="00AA4214" w14:paraId="336D632C" w14:textId="77777777" w:rsidTr="00BB379B">
        <w:tc>
          <w:tcPr>
            <w:tcW w:w="1134" w:type="dxa"/>
          </w:tcPr>
          <w:p w14:paraId="6B188331" w14:textId="77777777" w:rsidR="003A3490" w:rsidRPr="00AA4214" w:rsidRDefault="003A3490" w:rsidP="007C5060">
            <w:pPr>
              <w:jc w:val="center"/>
              <w:rPr>
                <w:bCs/>
              </w:rPr>
            </w:pPr>
          </w:p>
        </w:tc>
        <w:tc>
          <w:tcPr>
            <w:tcW w:w="2268" w:type="dxa"/>
            <w:vAlign w:val="center"/>
          </w:tcPr>
          <w:p w14:paraId="266DCD36" w14:textId="77777777" w:rsidR="003A3490" w:rsidRPr="00AA4214" w:rsidRDefault="00E24136" w:rsidP="007C5060">
            <w:pPr>
              <w:jc w:val="center"/>
              <w:rPr>
                <w:bCs/>
              </w:rPr>
            </w:pPr>
            <w:r w:rsidRPr="00AA4214">
              <w:rPr>
                <w:bCs/>
              </w:rPr>
              <w:t>Cục Tổ chức cán bộ</w:t>
            </w:r>
          </w:p>
        </w:tc>
        <w:tc>
          <w:tcPr>
            <w:tcW w:w="7513" w:type="dxa"/>
          </w:tcPr>
          <w:p w14:paraId="5D66655C" w14:textId="77777777" w:rsidR="003A3490" w:rsidRPr="00AA4214" w:rsidRDefault="003A3490" w:rsidP="00523693">
            <w:pPr>
              <w:jc w:val="both"/>
              <w:rPr>
                <w:bCs/>
              </w:rPr>
            </w:pPr>
            <w:r w:rsidRPr="00AA4214">
              <w:rPr>
                <w:bCs/>
              </w:rPr>
              <w:t>B</w:t>
            </w:r>
            <w:r w:rsidR="00BB379B" w:rsidRPr="00AA4214">
              <w:rPr>
                <w:bCs/>
              </w:rPr>
              <w:t>ổ</w:t>
            </w:r>
            <w:r w:rsidRPr="00AA4214">
              <w:rPr>
                <w:bCs/>
              </w:rPr>
              <w:t xml:space="preserve"> sung vào dự thảo Tờ trình nội dung phân tích, đánh giá và nêu cơ sở đề xuất từng nội dung sửa đổi, bổ sung</w:t>
            </w:r>
          </w:p>
        </w:tc>
        <w:tc>
          <w:tcPr>
            <w:tcW w:w="3686" w:type="dxa"/>
            <w:vAlign w:val="center"/>
          </w:tcPr>
          <w:p w14:paraId="3C4B64F8" w14:textId="77777777" w:rsidR="003A3490" w:rsidRPr="00AA4214" w:rsidRDefault="0009024E" w:rsidP="00B6349E">
            <w:pPr>
              <w:rPr>
                <w:b/>
              </w:rPr>
            </w:pPr>
            <w:r w:rsidRPr="00AA4214">
              <w:t>T</w:t>
            </w:r>
            <w:r w:rsidR="003A3490" w:rsidRPr="00AA4214">
              <w:t>iếp thu và chỉnh lý dự thảo Tờ trình</w:t>
            </w:r>
          </w:p>
        </w:tc>
      </w:tr>
    </w:tbl>
    <w:p w14:paraId="06826A1A" w14:textId="03BC5748" w:rsidR="0074026C" w:rsidRPr="00AA4214" w:rsidRDefault="00697CC9" w:rsidP="00697CC9">
      <w:pPr>
        <w:spacing w:before="120" w:after="120"/>
        <w:jc w:val="both"/>
        <w:rPr>
          <w:b/>
        </w:rPr>
      </w:pPr>
      <w:r w:rsidRPr="00AA4214">
        <w:rPr>
          <w:b/>
        </w:rPr>
        <w:tab/>
        <w:t>II. DỰ THẢO THÔNG TƯ</w:t>
      </w:r>
    </w:p>
    <w:tbl>
      <w:tblPr>
        <w:tblW w:w="1460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4"/>
        <w:gridCol w:w="2268"/>
        <w:gridCol w:w="7797"/>
        <w:gridCol w:w="3402"/>
      </w:tblGrid>
      <w:tr w:rsidR="00AA4214" w:rsidRPr="00AA4214" w14:paraId="4A4665C1" w14:textId="77777777" w:rsidTr="00654C23">
        <w:tc>
          <w:tcPr>
            <w:tcW w:w="1134" w:type="dxa"/>
          </w:tcPr>
          <w:p w14:paraId="542D1620" w14:textId="77777777" w:rsidR="003A3490" w:rsidRPr="00AA4214" w:rsidRDefault="00424094" w:rsidP="007C5060">
            <w:pPr>
              <w:spacing w:before="120" w:after="120"/>
              <w:jc w:val="center"/>
              <w:rPr>
                <w:b/>
                <w:sz w:val="20"/>
                <w:szCs w:val="20"/>
              </w:rPr>
            </w:pPr>
            <w:r w:rsidRPr="00AA4214">
              <w:rPr>
                <w:b/>
                <w:sz w:val="20"/>
                <w:szCs w:val="20"/>
              </w:rPr>
              <w:t>ĐIỂM KHOẢN ĐIỂM</w:t>
            </w:r>
          </w:p>
        </w:tc>
        <w:tc>
          <w:tcPr>
            <w:tcW w:w="2268" w:type="dxa"/>
            <w:vAlign w:val="center"/>
          </w:tcPr>
          <w:p w14:paraId="60B6A9AE" w14:textId="77777777" w:rsidR="003A3490" w:rsidRPr="00AA4214" w:rsidRDefault="003A3490" w:rsidP="007C5060">
            <w:pPr>
              <w:spacing w:before="120" w:after="120"/>
              <w:jc w:val="center"/>
              <w:rPr>
                <w:b/>
                <w:sz w:val="20"/>
                <w:szCs w:val="20"/>
              </w:rPr>
            </w:pPr>
            <w:r w:rsidRPr="00AA4214">
              <w:rPr>
                <w:b/>
                <w:sz w:val="20"/>
                <w:szCs w:val="20"/>
              </w:rPr>
              <w:t>CHỦ THỂ GÓP Ý</w:t>
            </w:r>
          </w:p>
        </w:tc>
        <w:tc>
          <w:tcPr>
            <w:tcW w:w="7797" w:type="dxa"/>
            <w:vAlign w:val="center"/>
          </w:tcPr>
          <w:p w14:paraId="5A98732B" w14:textId="77777777" w:rsidR="003A3490" w:rsidRPr="00AA4214" w:rsidRDefault="003A3490" w:rsidP="007C5060">
            <w:pPr>
              <w:spacing w:before="120" w:after="120"/>
              <w:jc w:val="center"/>
              <w:rPr>
                <w:b/>
                <w:sz w:val="20"/>
                <w:szCs w:val="20"/>
              </w:rPr>
            </w:pPr>
            <w:r w:rsidRPr="00AA4214">
              <w:rPr>
                <w:b/>
                <w:sz w:val="20"/>
                <w:szCs w:val="20"/>
              </w:rPr>
              <w:t>NỘI DUNG GÓP Ý</w:t>
            </w:r>
          </w:p>
        </w:tc>
        <w:tc>
          <w:tcPr>
            <w:tcW w:w="3402" w:type="dxa"/>
            <w:vAlign w:val="center"/>
          </w:tcPr>
          <w:p w14:paraId="2587153C" w14:textId="77777777" w:rsidR="003A3490" w:rsidRPr="00AA4214" w:rsidRDefault="003A3490" w:rsidP="007C5060">
            <w:pPr>
              <w:spacing w:before="120" w:after="120"/>
              <w:jc w:val="center"/>
              <w:rPr>
                <w:b/>
                <w:sz w:val="20"/>
                <w:szCs w:val="20"/>
              </w:rPr>
            </w:pPr>
            <w:r w:rsidRPr="00AA4214">
              <w:rPr>
                <w:b/>
                <w:sz w:val="20"/>
                <w:szCs w:val="20"/>
              </w:rPr>
              <w:t>NỘI DUNG TIẾP THU, GIẢI TRÌNH</w:t>
            </w:r>
          </w:p>
        </w:tc>
      </w:tr>
      <w:tr w:rsidR="00AA4214" w:rsidRPr="00AA4214" w14:paraId="3A04273B" w14:textId="77777777" w:rsidTr="00654C23">
        <w:tc>
          <w:tcPr>
            <w:tcW w:w="1134" w:type="dxa"/>
            <w:vMerge w:val="restart"/>
            <w:vAlign w:val="center"/>
          </w:tcPr>
          <w:p w14:paraId="09BA777B" w14:textId="77777777" w:rsidR="00965A95" w:rsidRPr="00AA4214" w:rsidRDefault="00965A95" w:rsidP="0035162E">
            <w:pPr>
              <w:jc w:val="center"/>
              <w:rPr>
                <w:bCs/>
              </w:rPr>
            </w:pPr>
            <w:r w:rsidRPr="00AA4214">
              <w:rPr>
                <w:bCs/>
              </w:rPr>
              <w:lastRenderedPageBreak/>
              <w:t>Căn cứ</w:t>
            </w:r>
          </w:p>
          <w:p w14:paraId="51865F68" w14:textId="77777777" w:rsidR="00965A95" w:rsidRPr="00AA4214" w:rsidRDefault="00965A95" w:rsidP="0035162E">
            <w:pPr>
              <w:jc w:val="center"/>
              <w:rPr>
                <w:bCs/>
              </w:rPr>
            </w:pPr>
          </w:p>
        </w:tc>
        <w:tc>
          <w:tcPr>
            <w:tcW w:w="2268" w:type="dxa"/>
            <w:vAlign w:val="center"/>
          </w:tcPr>
          <w:p w14:paraId="2B06FBB0" w14:textId="77777777" w:rsidR="00965A95" w:rsidRPr="00AA4214" w:rsidRDefault="00E24136" w:rsidP="007C5060">
            <w:pPr>
              <w:jc w:val="center"/>
              <w:rPr>
                <w:bCs/>
              </w:rPr>
            </w:pPr>
            <w:r w:rsidRPr="00AA4214">
              <w:rPr>
                <w:bCs/>
              </w:rPr>
              <w:t xml:space="preserve">Tỉnh </w:t>
            </w:r>
            <w:r w:rsidR="00965A95" w:rsidRPr="00AA4214">
              <w:rPr>
                <w:bCs/>
              </w:rPr>
              <w:t>Cao Bằng</w:t>
            </w:r>
          </w:p>
        </w:tc>
        <w:tc>
          <w:tcPr>
            <w:tcW w:w="7797" w:type="dxa"/>
          </w:tcPr>
          <w:p w14:paraId="45F25FC9" w14:textId="77777777" w:rsidR="00965A95" w:rsidRPr="00AA4214" w:rsidRDefault="00965A95" w:rsidP="0035162E">
            <w:pPr>
              <w:jc w:val="both"/>
              <w:rPr>
                <w:bCs/>
              </w:rPr>
            </w:pPr>
            <w:r w:rsidRPr="00AA4214">
              <w:rPr>
                <w:bCs/>
              </w:rPr>
              <w:t xml:space="preserve">- Tại nội dung "Căn cứ Luật Thi hành án hình sự số 127/2025/QH15;" đề nghị sửa thành "Căn cứ Luật Thi hành án hình sự ngày 10 tháng 12 năm 2025;" </w:t>
            </w:r>
          </w:p>
          <w:p w14:paraId="7E517B7B" w14:textId="77777777" w:rsidR="00965A95" w:rsidRPr="00AA4214" w:rsidRDefault="00965A95" w:rsidP="00697CC9">
            <w:pPr>
              <w:jc w:val="both"/>
              <w:rPr>
                <w:bCs/>
              </w:rPr>
            </w:pPr>
            <w:r w:rsidRPr="00AA4214">
              <w:rPr>
                <w:bCs/>
              </w:rPr>
              <w:t>- Tại nội dung "Căn cứ Nghị định số 01/2018/NĐ-CP ngày 06 tháng 8 năm 2018 của Chính phủ quy định..." đề nghị sửa thành: "Căn cứ Nghị định số</w:t>
            </w:r>
            <w:r w:rsidR="00E24136" w:rsidRPr="00AA4214">
              <w:rPr>
                <w:bCs/>
              </w:rPr>
              <w:t xml:space="preserve"> </w:t>
            </w:r>
            <w:r w:rsidRPr="00AA4214">
              <w:rPr>
                <w:bCs/>
              </w:rPr>
              <w:t>02/2025/NĐ-CP ngày 18 tháng 02 năm 2025 của Chính phủ quy định.....</w:t>
            </w:r>
          </w:p>
        </w:tc>
        <w:tc>
          <w:tcPr>
            <w:tcW w:w="3402" w:type="dxa"/>
          </w:tcPr>
          <w:p w14:paraId="16FB193E" w14:textId="77777777" w:rsidR="00965A95" w:rsidRPr="00AA4214" w:rsidRDefault="00965A95" w:rsidP="00C11522">
            <w:r w:rsidRPr="00AA4214">
              <w:t>Giữ nguyên dự thảo, phần căn cứ thực hiện đúng theo quy định của Luật ban hành văn bản</w:t>
            </w:r>
          </w:p>
        </w:tc>
      </w:tr>
      <w:tr w:rsidR="00AA4214" w:rsidRPr="00AA4214" w14:paraId="56F01CBE" w14:textId="77777777" w:rsidTr="00654C23">
        <w:tc>
          <w:tcPr>
            <w:tcW w:w="1134" w:type="dxa"/>
            <w:vMerge/>
            <w:vAlign w:val="center"/>
          </w:tcPr>
          <w:p w14:paraId="4C61D5C1" w14:textId="77777777" w:rsidR="00965A95" w:rsidRPr="00AA4214" w:rsidRDefault="00965A95" w:rsidP="0035162E">
            <w:pPr>
              <w:jc w:val="center"/>
              <w:rPr>
                <w:bCs/>
              </w:rPr>
            </w:pPr>
          </w:p>
        </w:tc>
        <w:tc>
          <w:tcPr>
            <w:tcW w:w="2268" w:type="dxa"/>
            <w:vAlign w:val="center"/>
          </w:tcPr>
          <w:p w14:paraId="6052265A" w14:textId="77777777" w:rsidR="00965A95" w:rsidRPr="00AA4214" w:rsidRDefault="00E24136" w:rsidP="007C5060">
            <w:pPr>
              <w:jc w:val="center"/>
              <w:rPr>
                <w:bCs/>
              </w:rPr>
            </w:pPr>
            <w:r w:rsidRPr="00AA4214">
              <w:rPr>
                <w:bCs/>
              </w:rPr>
              <w:t xml:space="preserve">Thành phố </w:t>
            </w:r>
            <w:r w:rsidR="00965A95" w:rsidRPr="00AA4214">
              <w:rPr>
                <w:bCs/>
              </w:rPr>
              <w:t>Huế</w:t>
            </w:r>
            <w:r w:rsidR="00B73A70" w:rsidRPr="00AA4214">
              <w:rPr>
                <w:bCs/>
              </w:rPr>
              <w:t xml:space="preserve">, </w:t>
            </w:r>
            <w:r w:rsidRPr="00AA4214">
              <w:rPr>
                <w:bCs/>
              </w:rPr>
              <w:t>Cục Xây dựng phong trào bảo vệ an ninh Tổ quốc</w:t>
            </w:r>
          </w:p>
        </w:tc>
        <w:tc>
          <w:tcPr>
            <w:tcW w:w="7797" w:type="dxa"/>
          </w:tcPr>
          <w:p w14:paraId="4A963159" w14:textId="10A9ACCB" w:rsidR="00965A95" w:rsidRPr="00AA4214" w:rsidRDefault="00965A95" w:rsidP="0035162E">
            <w:pPr>
              <w:jc w:val="both"/>
              <w:rPr>
                <w:bCs/>
              </w:rPr>
            </w:pPr>
            <w:r w:rsidRPr="00AA4214">
              <w:rPr>
                <w:bCs/>
              </w:rPr>
              <w:t>Đề nghị sửa "Căn cứ Nghị định số 02/2025/NĐ-CP ngày 18 tháng 01 năm 2025 của Chính phủ (được sửa đổi, bổ sung bởi Nghị định số 11/2025/NĐ-CP ngày 01 tháng 7 năm 2025 của Chính phủ)"</w:t>
            </w:r>
          </w:p>
        </w:tc>
        <w:tc>
          <w:tcPr>
            <w:tcW w:w="3402" w:type="dxa"/>
          </w:tcPr>
          <w:p w14:paraId="7EEFF753" w14:textId="77777777" w:rsidR="00965A95" w:rsidRPr="00AA4214" w:rsidRDefault="00965A95" w:rsidP="00C11522">
            <w:r w:rsidRPr="00AA4214">
              <w:t>Tiếp thu ý kiến, chỉnh lý tại dự thảo</w:t>
            </w:r>
          </w:p>
        </w:tc>
      </w:tr>
      <w:tr w:rsidR="00AA4214" w:rsidRPr="00AA4214" w14:paraId="267FF57F" w14:textId="77777777" w:rsidTr="00654C23">
        <w:tc>
          <w:tcPr>
            <w:tcW w:w="1134" w:type="dxa"/>
            <w:vAlign w:val="center"/>
          </w:tcPr>
          <w:p w14:paraId="548B8CF3" w14:textId="77777777" w:rsidR="00263380" w:rsidRPr="00AA4214" w:rsidRDefault="00263380" w:rsidP="0035162E">
            <w:pPr>
              <w:jc w:val="center"/>
              <w:rPr>
                <w:bCs/>
              </w:rPr>
            </w:pPr>
            <w:r w:rsidRPr="00AA4214">
              <w:rPr>
                <w:bCs/>
              </w:rPr>
              <w:t>Tên gọi</w:t>
            </w:r>
          </w:p>
        </w:tc>
        <w:tc>
          <w:tcPr>
            <w:tcW w:w="2268" w:type="dxa"/>
            <w:vAlign w:val="center"/>
          </w:tcPr>
          <w:p w14:paraId="08AB1DA6" w14:textId="77777777" w:rsidR="00263380" w:rsidRPr="00AA4214" w:rsidRDefault="00263380" w:rsidP="007C5060">
            <w:pPr>
              <w:jc w:val="center"/>
              <w:rPr>
                <w:bCs/>
              </w:rPr>
            </w:pPr>
            <w:r w:rsidRPr="00AA4214">
              <w:rPr>
                <w:bCs/>
              </w:rPr>
              <w:t>Bộ Tư pháp</w:t>
            </w:r>
          </w:p>
        </w:tc>
        <w:tc>
          <w:tcPr>
            <w:tcW w:w="7797" w:type="dxa"/>
          </w:tcPr>
          <w:p w14:paraId="279D14D7" w14:textId="77777777" w:rsidR="00263380" w:rsidRPr="00AA4214" w:rsidRDefault="00263380" w:rsidP="00965A95">
            <w:pPr>
              <w:jc w:val="both"/>
              <w:rPr>
                <w:bCs/>
              </w:rPr>
            </w:pPr>
            <w:r w:rsidRPr="00AA4214">
              <w:rPr>
                <w:bCs/>
              </w:rPr>
              <w:t xml:space="preserve">Tên gọi của dự thảo Thông tư là quy định về tổ chức thực hiện công tác tái hòa nhập cộng đồng của lực lượng Công an nhân dân. Với tên gọi này, phạm vi điều chnh của Thông tư cần bao quát đầy đủ các nội dung liên quan đến việc tổ chức triển khai công tác tái hòa nhập cộng đồng, bao gồm: chuẩn bị tái hòa nhập cộng đồng cho phạm nhân; triển khai các biện pháp bảo đảm tái hòa nhập cộng đồng cũng như thực hiện tiếp nhận, quản lý, giúp đỡ người chấp hành xong án phạt tù trở về địa phương. Tuy nhiên, Bộ Tư pháp thấy rằng, dự thảo Thông tư hiện chỉ mớiquy định trách nhiệm của Công an các đơn vị, địa phương trong thực hiện các nội dung chuẩn bị tái hòa nhập cộng đồng cho phạm nhân, mà chưa có quy định cụ thể về nội dung, quy trình và cách thức tổ chức thực </w:t>
            </w:r>
            <w:r w:rsidRPr="00AA4214">
              <w:rPr>
                <w:bCs/>
                <w:spacing w:val="-6"/>
              </w:rPr>
              <w:t>hiệncác nội dung về chuẩn bị tái hòa nhập cộng đồng cho phạm nhân</w:t>
            </w:r>
          </w:p>
        </w:tc>
        <w:tc>
          <w:tcPr>
            <w:tcW w:w="3402" w:type="dxa"/>
          </w:tcPr>
          <w:p w14:paraId="50354409" w14:textId="77777777" w:rsidR="00263380" w:rsidRPr="00AA4214" w:rsidRDefault="00263380" w:rsidP="00C11522">
            <w:r w:rsidRPr="00AA4214">
              <w:t>Tiếp thu ý kiến, chỉnh lý tại dự thảo</w:t>
            </w:r>
          </w:p>
        </w:tc>
      </w:tr>
      <w:tr w:rsidR="00AA4214" w:rsidRPr="00AA4214" w14:paraId="6D37A7F6" w14:textId="77777777" w:rsidTr="00D143B2">
        <w:tc>
          <w:tcPr>
            <w:tcW w:w="1134" w:type="dxa"/>
            <w:vAlign w:val="center"/>
          </w:tcPr>
          <w:p w14:paraId="15F9D604" w14:textId="77777777" w:rsidR="00B73A70" w:rsidRPr="00AA4214" w:rsidRDefault="00B73A70" w:rsidP="00B73A70">
            <w:pPr>
              <w:jc w:val="center"/>
              <w:rPr>
                <w:bCs/>
              </w:rPr>
            </w:pPr>
          </w:p>
        </w:tc>
        <w:tc>
          <w:tcPr>
            <w:tcW w:w="2268" w:type="dxa"/>
            <w:vAlign w:val="center"/>
          </w:tcPr>
          <w:p w14:paraId="2C9418DE" w14:textId="77777777" w:rsidR="00B73A70" w:rsidRPr="00AA4214" w:rsidRDefault="00B73A70" w:rsidP="00B73A70">
            <w:pPr>
              <w:jc w:val="center"/>
              <w:rPr>
                <w:bCs/>
              </w:rPr>
            </w:pPr>
            <w:r w:rsidRPr="00AA4214">
              <w:rPr>
                <w:bCs/>
              </w:rPr>
              <w:t>V</w:t>
            </w:r>
            <w:r w:rsidR="00E24136" w:rsidRPr="00AA4214">
              <w:rPr>
                <w:bCs/>
              </w:rPr>
              <w:t>ăn phòng Bộ Công an</w:t>
            </w:r>
          </w:p>
        </w:tc>
        <w:tc>
          <w:tcPr>
            <w:tcW w:w="7797" w:type="dxa"/>
            <w:vAlign w:val="center"/>
          </w:tcPr>
          <w:p w14:paraId="488AC614" w14:textId="77777777" w:rsidR="00B73A70" w:rsidRPr="00AA4214" w:rsidRDefault="00B73A70" w:rsidP="00B73A70">
            <w:pPr>
              <w:jc w:val="both"/>
              <w:rPr>
                <w:bCs/>
              </w:rPr>
            </w:pPr>
            <w:r w:rsidRPr="00AA4214">
              <w:rPr>
                <w:bCs/>
              </w:rPr>
              <w:t>Phần căn cứ bổ sung Nghị định số 11/2025/NĐ-CP</w:t>
            </w:r>
          </w:p>
        </w:tc>
        <w:tc>
          <w:tcPr>
            <w:tcW w:w="3402" w:type="dxa"/>
          </w:tcPr>
          <w:p w14:paraId="0EDDC768" w14:textId="77777777" w:rsidR="00B73A70" w:rsidRPr="00AA4214" w:rsidRDefault="00B73A70" w:rsidP="00B73A70">
            <w:r w:rsidRPr="00AA4214">
              <w:t>Tiếp thu ý kiến, chỉnh lý tại dự thảo</w:t>
            </w:r>
          </w:p>
        </w:tc>
      </w:tr>
      <w:tr w:rsidR="00AA4214" w:rsidRPr="00AA4214" w14:paraId="15F262AF" w14:textId="77777777" w:rsidTr="00D143B2">
        <w:tc>
          <w:tcPr>
            <w:tcW w:w="1134" w:type="dxa"/>
            <w:vAlign w:val="center"/>
          </w:tcPr>
          <w:p w14:paraId="0B3377A4" w14:textId="77777777" w:rsidR="00B73A70" w:rsidRPr="00AA4214" w:rsidRDefault="00B73A70" w:rsidP="00B73A70">
            <w:pPr>
              <w:jc w:val="center"/>
              <w:rPr>
                <w:bCs/>
              </w:rPr>
            </w:pPr>
            <w:r w:rsidRPr="00AA4214">
              <w:rPr>
                <w:bCs/>
              </w:rPr>
              <w:t>Điều 1</w:t>
            </w:r>
          </w:p>
        </w:tc>
        <w:tc>
          <w:tcPr>
            <w:tcW w:w="2268" w:type="dxa"/>
            <w:vAlign w:val="center"/>
          </w:tcPr>
          <w:p w14:paraId="50817803" w14:textId="77777777" w:rsidR="00B73A70" w:rsidRPr="00AA4214" w:rsidRDefault="00E24136" w:rsidP="00B73A70">
            <w:pPr>
              <w:jc w:val="center"/>
              <w:rPr>
                <w:bCs/>
              </w:rPr>
            </w:pPr>
            <w:r w:rsidRPr="00AA4214">
              <w:rPr>
                <w:bCs/>
              </w:rPr>
              <w:t xml:space="preserve">Tỉnh </w:t>
            </w:r>
            <w:r w:rsidR="006608C8" w:rsidRPr="00AA4214">
              <w:rPr>
                <w:bCs/>
              </w:rPr>
              <w:t>Hà Tĩnh</w:t>
            </w:r>
          </w:p>
        </w:tc>
        <w:tc>
          <w:tcPr>
            <w:tcW w:w="7797" w:type="dxa"/>
            <w:vAlign w:val="center"/>
          </w:tcPr>
          <w:p w14:paraId="11E5F617" w14:textId="77777777" w:rsidR="00B73A70" w:rsidRPr="00AA4214" w:rsidRDefault="00F77465" w:rsidP="00B73A70">
            <w:pPr>
              <w:jc w:val="both"/>
              <w:rPr>
                <w:bCs/>
              </w:rPr>
            </w:pPr>
            <w:r w:rsidRPr="00AA4214">
              <w:rPr>
                <w:bCs/>
              </w:rPr>
              <w:t xml:space="preserve">Điều 19 Nghị định 333/2025/NĐ-CP ngày 18/12/2025 của Chính phủ quy định chi tiết một số biện pháp xử lý chuyển hướng tại cộng đồng; trách nhiệm, trình tự, thủ tục xử lý chuyển hướng tại cộng </w:t>
            </w:r>
            <w:r w:rsidRPr="00AA4214">
              <w:rPr>
                <w:bCs/>
              </w:rPr>
              <w:lastRenderedPageBreak/>
              <w:t>đồng; áp dụng biện pháp giám sát điện tử và tái hòa nhập cộng đồng đối với người chưa thành niên phạm tội, có quy đị</w:t>
            </w:r>
            <w:r w:rsidR="000B1816" w:rsidRPr="00AA4214">
              <w:rPr>
                <w:bCs/>
              </w:rPr>
              <w:t>nh: “Người chưa thành niên tái hòa nhập cộng đồng</w:t>
            </w:r>
            <w:r w:rsidRPr="00AA4214">
              <w:rPr>
                <w:bCs/>
              </w:rPr>
              <w:t xml:space="preserve"> bao gồm: người chưa thành niên chấp hành xong biện pháp giáo dục tại trường giáo dưỡng; người chưa thành niên được chấm dứt trước thời hạn việc chấp hành biện pháp giáo dục tại trường giáo dưỡng; người chưa thành niên được tha tù trước thời hạn có điều kiện”</w:t>
            </w:r>
          </w:p>
          <w:p w14:paraId="3E1E9285" w14:textId="77777777" w:rsidR="00F77465" w:rsidRPr="00AA4214" w:rsidRDefault="00F77465" w:rsidP="00B73A70">
            <w:pPr>
              <w:jc w:val="both"/>
              <w:rPr>
                <w:bCs/>
              </w:rPr>
            </w:pPr>
            <w:r w:rsidRPr="00AA4214">
              <w:rPr>
                <w:bCs/>
              </w:rPr>
              <w:t>Để phạm vi điều chỉnh Thông tư được đầ</w:t>
            </w:r>
            <w:r w:rsidR="000B1816" w:rsidRPr="00AA4214">
              <w:rPr>
                <w:bCs/>
              </w:rPr>
              <w:t>y đủ tất cả các diện người tái hòa nhập cộng đồng</w:t>
            </w:r>
            <w:r w:rsidRPr="00AA4214">
              <w:rPr>
                <w:bCs/>
              </w:rPr>
              <w:t xml:space="preserve"> cần phải tiếp nhận, giúp đỡ, đề nghị bổ sung thêm diện số người chưa thành niên </w:t>
            </w:r>
            <w:r w:rsidR="000B1816" w:rsidRPr="00AA4214">
              <w:rPr>
                <w:bCs/>
              </w:rPr>
              <w:t>tái hòa nhập cộng đồng</w:t>
            </w:r>
          </w:p>
        </w:tc>
        <w:tc>
          <w:tcPr>
            <w:tcW w:w="3402" w:type="dxa"/>
          </w:tcPr>
          <w:p w14:paraId="35E7BAB4" w14:textId="77777777" w:rsidR="00B73A70" w:rsidRPr="00AA4214" w:rsidRDefault="00B73A70" w:rsidP="00E24136">
            <w:pPr>
              <w:jc w:val="both"/>
            </w:pPr>
            <w:r w:rsidRPr="00AA4214">
              <w:lastRenderedPageBreak/>
              <w:t xml:space="preserve">Giữ nguyên dự thảo, vì thông tư quy định theo Nghị định về công tác tái hòa nhập </w:t>
            </w:r>
            <w:r w:rsidRPr="00AA4214">
              <w:lastRenderedPageBreak/>
              <w:t>cộng đồng, do đó không có đối tượng là người chưa thành niên</w:t>
            </w:r>
          </w:p>
        </w:tc>
      </w:tr>
      <w:tr w:rsidR="00AA4214" w:rsidRPr="00AA4214" w14:paraId="05A455C2" w14:textId="77777777" w:rsidTr="00654C23">
        <w:tc>
          <w:tcPr>
            <w:tcW w:w="1134" w:type="dxa"/>
            <w:vAlign w:val="center"/>
          </w:tcPr>
          <w:p w14:paraId="0EC09E81" w14:textId="77777777" w:rsidR="00B73A70" w:rsidRPr="00AA4214" w:rsidRDefault="00B73A70" w:rsidP="00B73A70">
            <w:pPr>
              <w:jc w:val="center"/>
              <w:rPr>
                <w:bCs/>
              </w:rPr>
            </w:pPr>
            <w:r w:rsidRPr="00AA4214">
              <w:rPr>
                <w:bCs/>
              </w:rPr>
              <w:lastRenderedPageBreak/>
              <w:t>Điều 2</w:t>
            </w:r>
          </w:p>
        </w:tc>
        <w:tc>
          <w:tcPr>
            <w:tcW w:w="2268" w:type="dxa"/>
            <w:vAlign w:val="center"/>
          </w:tcPr>
          <w:p w14:paraId="0E8D86EB" w14:textId="77777777" w:rsidR="00B73A70" w:rsidRPr="00AA4214" w:rsidRDefault="00B73A70" w:rsidP="00B73A70">
            <w:pPr>
              <w:jc w:val="center"/>
              <w:rPr>
                <w:bCs/>
              </w:rPr>
            </w:pPr>
          </w:p>
        </w:tc>
        <w:tc>
          <w:tcPr>
            <w:tcW w:w="7797" w:type="dxa"/>
          </w:tcPr>
          <w:p w14:paraId="667DA6DB" w14:textId="77777777" w:rsidR="00B73A70" w:rsidRPr="00AA4214" w:rsidRDefault="00B73A70" w:rsidP="00B73A70">
            <w:pPr>
              <w:jc w:val="both"/>
              <w:rPr>
                <w:bCs/>
              </w:rPr>
            </w:pPr>
            <w:r w:rsidRPr="00AA4214">
              <w:rPr>
                <w:bCs/>
              </w:rPr>
              <w:t>- Bổ sung Khoản 2, Điều 2 thành:</w:t>
            </w:r>
          </w:p>
          <w:p w14:paraId="7D771651" w14:textId="77777777" w:rsidR="00B73A70" w:rsidRPr="00AA4214" w:rsidRDefault="00B73A70" w:rsidP="00B73A70">
            <w:pPr>
              <w:jc w:val="both"/>
              <w:rPr>
                <w:bCs/>
              </w:rPr>
            </w:pPr>
            <w:r w:rsidRPr="00AA4214">
              <w:rPr>
                <w:bCs/>
              </w:rPr>
              <w:t>2. Người được đặc xá, người được tha tù trước thời hạn có điều kiện (đã chấp hành xong thời gian thử thách), người chấp hành xong án phạt tù trở về cộng đồng (gọi chung là người chấp hành xong hình phạt tù) là người Việt Nam, người nước ngoài và người không có quốc tịch thường trú tại Việt Nam.</w:t>
            </w:r>
          </w:p>
        </w:tc>
        <w:tc>
          <w:tcPr>
            <w:tcW w:w="3402" w:type="dxa"/>
          </w:tcPr>
          <w:p w14:paraId="5CA01DCE" w14:textId="77777777" w:rsidR="00B73A70" w:rsidRPr="00AA4214" w:rsidRDefault="00B73A70" w:rsidP="00B73A70">
            <w:r w:rsidRPr="00AA4214">
              <w:t>Tiếp thu ý kiến, chỉnh lý tại dự thảo</w:t>
            </w:r>
          </w:p>
        </w:tc>
      </w:tr>
      <w:tr w:rsidR="00AA4214" w:rsidRPr="00AA4214" w14:paraId="124BD92B" w14:textId="77777777" w:rsidTr="00654C23">
        <w:tc>
          <w:tcPr>
            <w:tcW w:w="1134" w:type="dxa"/>
            <w:vAlign w:val="center"/>
          </w:tcPr>
          <w:p w14:paraId="0C7AB8DD" w14:textId="77777777" w:rsidR="00263380" w:rsidRPr="00AA4214" w:rsidRDefault="00263380" w:rsidP="00B73A70">
            <w:pPr>
              <w:jc w:val="center"/>
              <w:rPr>
                <w:bCs/>
              </w:rPr>
            </w:pPr>
            <w:r w:rsidRPr="00AA4214">
              <w:rPr>
                <w:bCs/>
              </w:rPr>
              <w:t>Điều 3</w:t>
            </w:r>
          </w:p>
        </w:tc>
        <w:tc>
          <w:tcPr>
            <w:tcW w:w="2268" w:type="dxa"/>
            <w:vAlign w:val="center"/>
          </w:tcPr>
          <w:p w14:paraId="5B12B167" w14:textId="77777777" w:rsidR="00263380" w:rsidRPr="00AA4214" w:rsidRDefault="00E24136" w:rsidP="00B73A70">
            <w:pPr>
              <w:jc w:val="center"/>
              <w:rPr>
                <w:bCs/>
              </w:rPr>
            </w:pPr>
            <w:r w:rsidRPr="00AA4214">
              <w:rPr>
                <w:bCs/>
              </w:rPr>
              <w:t>Cục Hồ sơ nghiệp vụ</w:t>
            </w:r>
          </w:p>
        </w:tc>
        <w:tc>
          <w:tcPr>
            <w:tcW w:w="7797" w:type="dxa"/>
          </w:tcPr>
          <w:p w14:paraId="772CA251" w14:textId="77777777" w:rsidR="00263380" w:rsidRPr="00AA4214" w:rsidRDefault="00263380" w:rsidP="00B73A70">
            <w:pPr>
              <w:jc w:val="both"/>
              <w:rPr>
                <w:bCs/>
              </w:rPr>
            </w:pPr>
            <w:r w:rsidRPr="00AA4214">
              <w:rPr>
                <w:bCs/>
              </w:rPr>
              <w:t xml:space="preserve">Tại khoản 1 Điều 3 đề nghị nghiên cứu chỉnh sửa như sau: "Cơ sở dữ liệu tái hòa nhập cộng đồng..., kết nối, chia sẻ, tích hợp với các cơ sở dữ liệu của ngành Công an, cơ sở dữ liệu quốc gia về dân cư, Trung tâm thông tin, dữ liệu nghiệp vụ Bộ Công an và các cơ sở dữ </w:t>
            </w:r>
            <w:r w:rsidRPr="00AA4214">
              <w:rPr>
                <w:bCs/>
                <w:spacing w:val="-6"/>
              </w:rPr>
              <w:t>liệu chuyên ngành khác theo quy định của pháp luật và Bộ Công an"</w:t>
            </w:r>
          </w:p>
        </w:tc>
        <w:tc>
          <w:tcPr>
            <w:tcW w:w="3402" w:type="dxa"/>
          </w:tcPr>
          <w:p w14:paraId="065BFED5" w14:textId="77777777" w:rsidR="00263380" w:rsidRPr="00AA4214" w:rsidRDefault="00263380" w:rsidP="00B73A70">
            <w:r w:rsidRPr="00AA4214">
              <w:t>Tiếp thu ý kiến, chỉnh lý tại dự thảo</w:t>
            </w:r>
          </w:p>
        </w:tc>
      </w:tr>
      <w:tr w:rsidR="00AA4214" w:rsidRPr="00AA4214" w14:paraId="16AB5AA5" w14:textId="77777777" w:rsidTr="00654C23">
        <w:tc>
          <w:tcPr>
            <w:tcW w:w="1134" w:type="dxa"/>
            <w:vAlign w:val="center"/>
          </w:tcPr>
          <w:p w14:paraId="02D70B69" w14:textId="77777777" w:rsidR="00B73A70" w:rsidRPr="00AA4214" w:rsidRDefault="00B73A70" w:rsidP="00B73A70">
            <w:pPr>
              <w:jc w:val="center"/>
              <w:rPr>
                <w:bCs/>
              </w:rPr>
            </w:pPr>
            <w:r w:rsidRPr="00AA4214">
              <w:rPr>
                <w:bCs/>
              </w:rPr>
              <w:t>Điều 4</w:t>
            </w:r>
          </w:p>
        </w:tc>
        <w:tc>
          <w:tcPr>
            <w:tcW w:w="2268" w:type="dxa"/>
            <w:vAlign w:val="center"/>
          </w:tcPr>
          <w:p w14:paraId="0EDD64E2" w14:textId="77777777" w:rsidR="00B73A70" w:rsidRPr="00AA4214" w:rsidRDefault="00E24136" w:rsidP="00B73A70">
            <w:pPr>
              <w:jc w:val="center"/>
              <w:rPr>
                <w:bCs/>
              </w:rPr>
            </w:pPr>
            <w:r w:rsidRPr="00AA4214">
              <w:rPr>
                <w:bCs/>
              </w:rPr>
              <w:t xml:space="preserve">Tỉnh </w:t>
            </w:r>
            <w:r w:rsidR="00B73A70" w:rsidRPr="00AA4214">
              <w:rPr>
                <w:bCs/>
              </w:rPr>
              <w:t>Hà Tĩnh</w:t>
            </w:r>
          </w:p>
        </w:tc>
        <w:tc>
          <w:tcPr>
            <w:tcW w:w="7797" w:type="dxa"/>
          </w:tcPr>
          <w:p w14:paraId="5E73EC3F" w14:textId="77777777" w:rsidR="00B73A70" w:rsidRPr="00AA4214" w:rsidRDefault="00B73A70" w:rsidP="00B73A70">
            <w:pPr>
              <w:jc w:val="both"/>
              <w:rPr>
                <w:bCs/>
              </w:rPr>
            </w:pPr>
            <w:r w:rsidRPr="00AA4214">
              <w:rPr>
                <w:bCs/>
              </w:rPr>
              <w:t xml:space="preserve">Tại Khoản 2 Điều 4 quy định việc thực hiện </w:t>
            </w:r>
            <w:r w:rsidR="000B1816" w:rsidRPr="00AA4214">
              <w:rPr>
                <w:bCs/>
              </w:rPr>
              <w:t>báo cáo, thống kê công tác tái hòa nhập cộng đồng</w:t>
            </w:r>
            <w:r w:rsidRPr="00AA4214">
              <w:rPr>
                <w:bCs/>
              </w:rPr>
              <w:t>: đề nghị bổ sung thêm đơn vị Trại tạm giam</w:t>
            </w:r>
          </w:p>
        </w:tc>
        <w:tc>
          <w:tcPr>
            <w:tcW w:w="3402" w:type="dxa"/>
          </w:tcPr>
          <w:p w14:paraId="203B1BEF" w14:textId="77777777" w:rsidR="00B73A70" w:rsidRPr="00AA4214" w:rsidRDefault="00B73A70" w:rsidP="00B73A70">
            <w:r w:rsidRPr="00AA4214">
              <w:t>Tiếp thu và chỉnh lý tại dự thảo</w:t>
            </w:r>
          </w:p>
        </w:tc>
      </w:tr>
      <w:tr w:rsidR="00AA4214" w:rsidRPr="00AA4214" w14:paraId="67A9C6C6" w14:textId="77777777" w:rsidTr="00004AFC">
        <w:trPr>
          <w:trHeight w:val="4518"/>
        </w:trPr>
        <w:tc>
          <w:tcPr>
            <w:tcW w:w="1134" w:type="dxa"/>
            <w:vMerge w:val="restart"/>
            <w:vAlign w:val="center"/>
          </w:tcPr>
          <w:p w14:paraId="46C135F8" w14:textId="77777777" w:rsidR="006608C8" w:rsidRPr="00AA4214" w:rsidRDefault="006608C8" w:rsidP="00B73A70">
            <w:pPr>
              <w:jc w:val="center"/>
              <w:rPr>
                <w:bCs/>
              </w:rPr>
            </w:pPr>
            <w:r w:rsidRPr="00AA4214">
              <w:rPr>
                <w:bCs/>
              </w:rPr>
              <w:lastRenderedPageBreak/>
              <w:t>Điều 6</w:t>
            </w:r>
          </w:p>
        </w:tc>
        <w:tc>
          <w:tcPr>
            <w:tcW w:w="2268" w:type="dxa"/>
            <w:vAlign w:val="center"/>
          </w:tcPr>
          <w:p w14:paraId="7D40569D" w14:textId="77777777" w:rsidR="006608C8" w:rsidRPr="00AA4214" w:rsidRDefault="00E24136" w:rsidP="00B73A70">
            <w:pPr>
              <w:jc w:val="center"/>
              <w:rPr>
                <w:bCs/>
              </w:rPr>
            </w:pPr>
            <w:r w:rsidRPr="00AA4214">
              <w:rPr>
                <w:bCs/>
              </w:rPr>
              <w:t xml:space="preserve">Tỉnh </w:t>
            </w:r>
            <w:r w:rsidR="006608C8" w:rsidRPr="00AA4214">
              <w:rPr>
                <w:bCs/>
              </w:rPr>
              <w:t>Hà Tĩnh</w:t>
            </w:r>
          </w:p>
        </w:tc>
        <w:tc>
          <w:tcPr>
            <w:tcW w:w="7797" w:type="dxa"/>
          </w:tcPr>
          <w:p w14:paraId="2847B7FA" w14:textId="77777777" w:rsidR="006608C8" w:rsidRPr="00AA4214" w:rsidRDefault="006608C8" w:rsidP="00B73A70">
            <w:pPr>
              <w:jc w:val="both"/>
              <w:rPr>
                <w:bCs/>
              </w:rPr>
            </w:pPr>
            <w:r w:rsidRPr="00AA4214">
              <w:rPr>
                <w:bCs/>
              </w:rPr>
              <w:t>Tại Khoản 1 Điều 6 đề nghị ghi rõ như sau: "1. Đối tượng thuộc diện tiếp nhận, giúp đỡ là người chấp hành xong hình phạt tù, bao gồm:.."</w:t>
            </w:r>
          </w:p>
          <w:p w14:paraId="6269BDDF" w14:textId="77777777" w:rsidR="006608C8" w:rsidRPr="00AA4214" w:rsidRDefault="006608C8" w:rsidP="00B73A70">
            <w:pPr>
              <w:jc w:val="both"/>
              <w:rPr>
                <w:bCs/>
              </w:rPr>
            </w:pPr>
            <w:r w:rsidRPr="00AA4214">
              <w:rPr>
                <w:bCs/>
              </w:rPr>
              <w:t>- Tại điểm a, b Khoản 1 Điều 6 có ghi "người chấp hành xong án phạt tù chưa được xóa án tích", vậy số người ra tù đã lâu, đủ điều kiện xóa án tích, nhưng chưa làm thủ tục xóa án tích về địa phương thì có tổ chức tiếp nhận, giúp đỡ không? Hay chỉ số người chấp hành xong án phạt tù chưa đến thời hạn xóa án tích thuộc diện tiếp nhận, giúp đỡ. (Quy định này còn liên quan đến việc lập hồ sơ, đề nghị cơ quan soạn thảo nghiên cứu, quy định cụ thể hơn).</w:t>
            </w:r>
          </w:p>
          <w:p w14:paraId="0DA5FBDE" w14:textId="77777777" w:rsidR="006608C8" w:rsidRPr="00AA4214" w:rsidRDefault="006608C8" w:rsidP="00B73A70">
            <w:pPr>
              <w:jc w:val="both"/>
              <w:rPr>
                <w:bCs/>
              </w:rPr>
            </w:pPr>
            <w:r w:rsidRPr="00AA4214">
              <w:rPr>
                <w:bCs/>
              </w:rPr>
              <w:t>- Đề nghị bổ sung thêm điểm c "Người chưa thành niên tái hòa nhập cộng đồng"</w:t>
            </w:r>
          </w:p>
        </w:tc>
        <w:tc>
          <w:tcPr>
            <w:tcW w:w="3402" w:type="dxa"/>
          </w:tcPr>
          <w:p w14:paraId="33BC1DAF" w14:textId="77777777" w:rsidR="006608C8" w:rsidRPr="00AA4214" w:rsidRDefault="00BB379B" w:rsidP="00B73A70">
            <w:r w:rsidRPr="00AA4214">
              <w:t xml:space="preserve">- </w:t>
            </w:r>
            <w:r w:rsidR="006608C8" w:rsidRPr="00AA4214">
              <w:t>Tiếp thu ý kiến vào khoản 1 Điều 6. Đối với nội dung tại điểm a, b, khoản 1 đã được quy định cụ thể tại Thông tư. Trường hợp quá thời hạn 5 năm theo Nghị định sẽ không thực hiện tiếp nhận, giúp đỡ.</w:t>
            </w:r>
          </w:p>
          <w:p w14:paraId="52CB9897" w14:textId="77777777" w:rsidR="006608C8" w:rsidRPr="00AA4214" w:rsidRDefault="006608C8" w:rsidP="00B73A70">
            <w:r w:rsidRPr="00AA4214">
              <w:t xml:space="preserve">- </w:t>
            </w:r>
            <w:r w:rsidR="00BB379B" w:rsidRPr="00AA4214">
              <w:t>K</w:t>
            </w:r>
            <w:r w:rsidRPr="00AA4214">
              <w:t>hông bổ sung điểm c, lý do Thông tư không hướng dẫn về thực hiện Nghị định tư pháp người chưa thành niên</w:t>
            </w:r>
          </w:p>
        </w:tc>
      </w:tr>
      <w:tr w:rsidR="00AA4214" w:rsidRPr="00AA4214" w14:paraId="5501909C" w14:textId="77777777" w:rsidTr="00654C23">
        <w:tc>
          <w:tcPr>
            <w:tcW w:w="1134" w:type="dxa"/>
            <w:vMerge/>
            <w:vAlign w:val="center"/>
          </w:tcPr>
          <w:p w14:paraId="773B85AC" w14:textId="77777777" w:rsidR="006608C8" w:rsidRPr="00AA4214" w:rsidRDefault="006608C8" w:rsidP="00B73A70">
            <w:pPr>
              <w:jc w:val="center"/>
              <w:rPr>
                <w:bCs/>
              </w:rPr>
            </w:pPr>
          </w:p>
        </w:tc>
        <w:tc>
          <w:tcPr>
            <w:tcW w:w="2268" w:type="dxa"/>
            <w:vMerge w:val="restart"/>
            <w:vAlign w:val="center"/>
          </w:tcPr>
          <w:p w14:paraId="41841F54" w14:textId="77777777" w:rsidR="006608C8" w:rsidRPr="00AA4214" w:rsidRDefault="00E24136" w:rsidP="00B73A70">
            <w:pPr>
              <w:jc w:val="center"/>
              <w:rPr>
                <w:bCs/>
              </w:rPr>
            </w:pPr>
            <w:r w:rsidRPr="00AA4214">
              <w:rPr>
                <w:bCs/>
              </w:rPr>
              <w:t xml:space="preserve">Tỉnh </w:t>
            </w:r>
            <w:r w:rsidR="006608C8" w:rsidRPr="00AA4214">
              <w:rPr>
                <w:bCs/>
              </w:rPr>
              <w:t>Thanh Hóa</w:t>
            </w:r>
          </w:p>
        </w:tc>
        <w:tc>
          <w:tcPr>
            <w:tcW w:w="7797" w:type="dxa"/>
          </w:tcPr>
          <w:p w14:paraId="04B2BF7F" w14:textId="77777777" w:rsidR="006608C8" w:rsidRPr="00AA4214" w:rsidRDefault="006608C8" w:rsidP="00B73A70">
            <w:pPr>
              <w:jc w:val="both"/>
              <w:rPr>
                <w:bCs/>
              </w:rPr>
            </w:pPr>
            <w:r w:rsidRPr="00AA4214">
              <w:rPr>
                <w:bCs/>
              </w:rPr>
              <w:t xml:space="preserve"> Đối với Điểm a, Khoản 1, Điều 6: Đề nghị quy định rõ hơn đối tượng thuộc diện tiếp nhận giúp đỡ</w:t>
            </w:r>
          </w:p>
        </w:tc>
        <w:tc>
          <w:tcPr>
            <w:tcW w:w="3402" w:type="dxa"/>
          </w:tcPr>
          <w:p w14:paraId="586926C7" w14:textId="77777777" w:rsidR="006608C8" w:rsidRPr="00AA4214" w:rsidRDefault="0009024E" w:rsidP="00B73A70">
            <w:r w:rsidRPr="00AA4214">
              <w:t>Giữ nguyên d</w:t>
            </w:r>
            <w:r w:rsidR="006608C8" w:rsidRPr="00AA4214">
              <w:t xml:space="preserve">ự thảo </w:t>
            </w:r>
            <w:r w:rsidRPr="00AA4214">
              <w:t xml:space="preserve"> vì dự thảo </w:t>
            </w:r>
            <w:r w:rsidR="006608C8" w:rsidRPr="00AA4214">
              <w:t>đã quy định rất rõ đối tượng tiếp nhận, giúp đỡ</w:t>
            </w:r>
          </w:p>
        </w:tc>
      </w:tr>
      <w:tr w:rsidR="00AA4214" w:rsidRPr="00AA4214" w14:paraId="225D666A" w14:textId="77777777" w:rsidTr="00654C23">
        <w:tc>
          <w:tcPr>
            <w:tcW w:w="1134" w:type="dxa"/>
            <w:vMerge/>
            <w:vAlign w:val="center"/>
          </w:tcPr>
          <w:p w14:paraId="3815953A" w14:textId="77777777" w:rsidR="006608C8" w:rsidRPr="00AA4214" w:rsidRDefault="006608C8" w:rsidP="00B73A70">
            <w:pPr>
              <w:jc w:val="center"/>
              <w:rPr>
                <w:bCs/>
              </w:rPr>
            </w:pPr>
          </w:p>
        </w:tc>
        <w:tc>
          <w:tcPr>
            <w:tcW w:w="2268" w:type="dxa"/>
            <w:vMerge/>
            <w:vAlign w:val="center"/>
          </w:tcPr>
          <w:p w14:paraId="2F0AA2C5" w14:textId="77777777" w:rsidR="006608C8" w:rsidRPr="00AA4214" w:rsidRDefault="006608C8" w:rsidP="00B73A70">
            <w:pPr>
              <w:jc w:val="center"/>
              <w:rPr>
                <w:bCs/>
              </w:rPr>
            </w:pPr>
          </w:p>
        </w:tc>
        <w:tc>
          <w:tcPr>
            <w:tcW w:w="7797" w:type="dxa"/>
          </w:tcPr>
          <w:p w14:paraId="46132B18" w14:textId="77777777" w:rsidR="006608C8" w:rsidRPr="00AA4214" w:rsidRDefault="006608C8" w:rsidP="00B73A70">
            <w:pPr>
              <w:jc w:val="both"/>
              <w:rPr>
                <w:bCs/>
              </w:rPr>
            </w:pPr>
            <w:r w:rsidRPr="00AA4214">
              <w:rPr>
                <w:bCs/>
              </w:rPr>
              <w:t>Sửa khoản 3, Điều 6 thay thế cụm từ "quản lý" thành "giáo dục" để thống nhất cách gọi đối với hồ sơ giáo dục, giúp đỡ người chấp hành xong hình phạt tù.</w:t>
            </w:r>
          </w:p>
        </w:tc>
        <w:tc>
          <w:tcPr>
            <w:tcW w:w="3402" w:type="dxa"/>
          </w:tcPr>
          <w:p w14:paraId="68691527" w14:textId="77777777" w:rsidR="006608C8" w:rsidRPr="00AA4214" w:rsidRDefault="006608C8" w:rsidP="00B73A70">
            <w:r w:rsidRPr="00AA4214">
              <w:t>Tiếp thu và chỉnh lý tại dự thảo</w:t>
            </w:r>
          </w:p>
        </w:tc>
      </w:tr>
      <w:tr w:rsidR="00AA4214" w:rsidRPr="00AA4214" w14:paraId="6388F69F" w14:textId="77777777" w:rsidTr="00654C23">
        <w:tc>
          <w:tcPr>
            <w:tcW w:w="1134" w:type="dxa"/>
            <w:vMerge/>
            <w:vAlign w:val="center"/>
          </w:tcPr>
          <w:p w14:paraId="742EC3E6" w14:textId="77777777" w:rsidR="006608C8" w:rsidRPr="00AA4214" w:rsidRDefault="006608C8" w:rsidP="00B73A70">
            <w:pPr>
              <w:jc w:val="center"/>
              <w:rPr>
                <w:bCs/>
              </w:rPr>
            </w:pPr>
          </w:p>
        </w:tc>
        <w:tc>
          <w:tcPr>
            <w:tcW w:w="2268" w:type="dxa"/>
            <w:vAlign w:val="center"/>
          </w:tcPr>
          <w:p w14:paraId="411E5520" w14:textId="77777777" w:rsidR="006608C8" w:rsidRPr="00AA4214" w:rsidRDefault="00E24136" w:rsidP="00B73A70">
            <w:pPr>
              <w:jc w:val="center"/>
              <w:rPr>
                <w:bCs/>
              </w:rPr>
            </w:pPr>
            <w:r w:rsidRPr="00AA4214">
              <w:rPr>
                <w:bCs/>
              </w:rPr>
              <w:t xml:space="preserve">Thành phố </w:t>
            </w:r>
            <w:r w:rsidR="006608C8" w:rsidRPr="00AA4214">
              <w:rPr>
                <w:bCs/>
              </w:rPr>
              <w:t>Huế</w:t>
            </w:r>
          </w:p>
        </w:tc>
        <w:tc>
          <w:tcPr>
            <w:tcW w:w="7797" w:type="dxa"/>
          </w:tcPr>
          <w:p w14:paraId="43B48F28" w14:textId="77777777" w:rsidR="006608C8" w:rsidRPr="00AA4214" w:rsidRDefault="006608C8" w:rsidP="00B73A70">
            <w:pPr>
              <w:jc w:val="both"/>
              <w:rPr>
                <w:bCs/>
              </w:rPr>
            </w:pPr>
            <w:r w:rsidRPr="00AA4214">
              <w:rPr>
                <w:bCs/>
              </w:rPr>
              <w:t>Tại điểm a khoản 1, Điều 6 Thông tư giải thích cụm từ "Người chấp hành xong án phạt tù, gồm phạm nhân chấp hành xong án phạt tù và người được tha tù trước thời hạn có điều kiện chấp hành xong thời gian thủ thách đã được cấp giây chứng nhận chấp hành xong án phạt tù chưa được xóa án tích" nên đưa vào mục 2, Đi</w:t>
            </w:r>
            <w:r w:rsidR="00BB379B" w:rsidRPr="00AA4214">
              <w:rPr>
                <w:bCs/>
              </w:rPr>
              <w:t>ề</w:t>
            </w:r>
            <w:r w:rsidRPr="00AA4214">
              <w:rPr>
                <w:bCs/>
              </w:rPr>
              <w:t>u 2 Thông tư (giải thích ngay từ đầu)</w:t>
            </w:r>
          </w:p>
        </w:tc>
        <w:tc>
          <w:tcPr>
            <w:tcW w:w="3402" w:type="dxa"/>
          </w:tcPr>
          <w:p w14:paraId="00E4C5E8" w14:textId="77777777" w:rsidR="006608C8" w:rsidRPr="00AA4214" w:rsidRDefault="006608C8" w:rsidP="00B73A70">
            <w:r w:rsidRPr="00AA4214">
              <w:t>Tiếp thu và chỉnh lý tại dự thảo</w:t>
            </w:r>
          </w:p>
        </w:tc>
      </w:tr>
      <w:tr w:rsidR="00AA4214" w:rsidRPr="00AA4214" w14:paraId="63743845" w14:textId="77777777" w:rsidTr="00236511">
        <w:tc>
          <w:tcPr>
            <w:tcW w:w="1134" w:type="dxa"/>
            <w:vMerge/>
          </w:tcPr>
          <w:p w14:paraId="186A2B73" w14:textId="77777777" w:rsidR="006608C8" w:rsidRPr="00AA4214" w:rsidRDefault="006608C8" w:rsidP="00236511">
            <w:pPr>
              <w:jc w:val="center"/>
              <w:rPr>
                <w:bCs/>
              </w:rPr>
            </w:pPr>
          </w:p>
        </w:tc>
        <w:tc>
          <w:tcPr>
            <w:tcW w:w="2268" w:type="dxa"/>
            <w:vAlign w:val="center"/>
          </w:tcPr>
          <w:p w14:paraId="3C11991E" w14:textId="77777777" w:rsidR="006608C8" w:rsidRPr="00AA4214" w:rsidRDefault="006608C8" w:rsidP="00236511">
            <w:pPr>
              <w:jc w:val="center"/>
              <w:rPr>
                <w:bCs/>
              </w:rPr>
            </w:pPr>
            <w:r w:rsidRPr="00AA4214">
              <w:rPr>
                <w:bCs/>
              </w:rPr>
              <w:t>Viện kiểm sát nhân dân tối cao</w:t>
            </w:r>
          </w:p>
        </w:tc>
        <w:tc>
          <w:tcPr>
            <w:tcW w:w="7797" w:type="dxa"/>
          </w:tcPr>
          <w:p w14:paraId="0A2BF289" w14:textId="77777777" w:rsidR="006608C8" w:rsidRPr="00AA4214" w:rsidRDefault="006608C8" w:rsidP="00236511">
            <w:pPr>
              <w:jc w:val="both"/>
              <w:rPr>
                <w:bCs/>
              </w:rPr>
            </w:pPr>
            <w:r w:rsidRPr="00AA4214">
              <w:rPr>
                <w:bCs/>
              </w:rPr>
              <w:t>Tại điểm a khoản 1 Điều 6  bổ sung thêm người chấp hành xong án phạt tù gồm: “phạm nhân được giảm hết thời hạn chấp hành án phạt tù”</w:t>
            </w:r>
          </w:p>
        </w:tc>
        <w:tc>
          <w:tcPr>
            <w:tcW w:w="3402" w:type="dxa"/>
            <w:vAlign w:val="center"/>
          </w:tcPr>
          <w:p w14:paraId="5304350E" w14:textId="77777777" w:rsidR="006608C8" w:rsidRPr="00AA4214" w:rsidRDefault="0009024E" w:rsidP="00236511">
            <w:pPr>
              <w:jc w:val="center"/>
              <w:rPr>
                <w:b/>
              </w:rPr>
            </w:pPr>
            <w:r w:rsidRPr="00AA4214">
              <w:t>Tiếp thu ý kiến, chỉnh lý tại dự thảo</w:t>
            </w:r>
          </w:p>
        </w:tc>
      </w:tr>
      <w:tr w:rsidR="00AA4214" w:rsidRPr="00AA4214" w14:paraId="087D838E" w14:textId="77777777" w:rsidTr="00654C23">
        <w:tc>
          <w:tcPr>
            <w:tcW w:w="1134" w:type="dxa"/>
            <w:vAlign w:val="center"/>
          </w:tcPr>
          <w:p w14:paraId="7C9F9544" w14:textId="77777777" w:rsidR="00B73A70" w:rsidRPr="00AA4214" w:rsidRDefault="00B73A70" w:rsidP="00B73A70">
            <w:pPr>
              <w:jc w:val="center"/>
              <w:rPr>
                <w:bCs/>
              </w:rPr>
            </w:pPr>
            <w:r w:rsidRPr="00AA4214">
              <w:rPr>
                <w:bCs/>
              </w:rPr>
              <w:lastRenderedPageBreak/>
              <w:t>Điều 7</w:t>
            </w:r>
          </w:p>
        </w:tc>
        <w:tc>
          <w:tcPr>
            <w:tcW w:w="2268" w:type="dxa"/>
            <w:vAlign w:val="center"/>
          </w:tcPr>
          <w:p w14:paraId="112E489E" w14:textId="77777777" w:rsidR="00B73A70" w:rsidRPr="00AA4214" w:rsidRDefault="00B73A70" w:rsidP="00B73A70">
            <w:pPr>
              <w:jc w:val="center"/>
              <w:rPr>
                <w:bCs/>
              </w:rPr>
            </w:pPr>
            <w:r w:rsidRPr="00AA4214">
              <w:rPr>
                <w:bCs/>
              </w:rPr>
              <w:t>V</w:t>
            </w:r>
            <w:r w:rsidR="00E24136" w:rsidRPr="00AA4214">
              <w:rPr>
                <w:bCs/>
              </w:rPr>
              <w:t>ăn phòng Bộ Công an</w:t>
            </w:r>
          </w:p>
        </w:tc>
        <w:tc>
          <w:tcPr>
            <w:tcW w:w="7797" w:type="dxa"/>
          </w:tcPr>
          <w:p w14:paraId="37A49311" w14:textId="77777777" w:rsidR="00B73A70" w:rsidRPr="00AA4214" w:rsidRDefault="00BB379B" w:rsidP="00B73A70">
            <w:pPr>
              <w:jc w:val="both"/>
              <w:rPr>
                <w:bCs/>
                <w:spacing w:val="-4"/>
              </w:rPr>
            </w:pPr>
            <w:r w:rsidRPr="00AA4214">
              <w:rPr>
                <w:bCs/>
              </w:rPr>
              <w:t xml:space="preserve">- </w:t>
            </w:r>
            <w:r w:rsidR="00B73A70" w:rsidRPr="00AA4214">
              <w:rPr>
                <w:bCs/>
              </w:rPr>
              <w:t xml:space="preserve">Chỉnh sửa điểm b khoản 2 Điều 7: ... lập danh sách đối tượng </w:t>
            </w:r>
            <w:r w:rsidR="00B73A70" w:rsidRPr="00AA4214">
              <w:rPr>
                <w:bCs/>
                <w:spacing w:val="-4"/>
              </w:rPr>
              <w:t>thuộc diện không thuộc diện được hưởng chế độ, chính sách vay vốn</w:t>
            </w:r>
          </w:p>
          <w:p w14:paraId="3FAAB975" w14:textId="77777777" w:rsidR="00B73A70" w:rsidRPr="00AA4214" w:rsidRDefault="00B73A70" w:rsidP="00B73A70">
            <w:pPr>
              <w:jc w:val="both"/>
              <w:rPr>
                <w:bCs/>
              </w:rPr>
            </w:pPr>
            <w:r w:rsidRPr="00AA4214">
              <w:rPr>
                <w:bCs/>
              </w:rPr>
              <w:t xml:space="preserve">- Bổ sung tại khoản 3 Điều 7: Nếu xác định người chấp hành xong án phạt tù, người được đặc xá vê cư trú tại địa phương là đúng quy định của Luật Cư trú thì Công </w:t>
            </w:r>
            <w:r w:rsidR="000B1816" w:rsidRPr="00AA4214">
              <w:rPr>
                <w:bCs/>
              </w:rPr>
              <w:t>an câp xã..., thông báo Ủy ban nhân dân</w:t>
            </w:r>
            <w:r w:rsidRPr="00AA4214">
              <w:rPr>
                <w:bCs/>
              </w:rPr>
              <w:t xml:space="preserve"> xã và Công an câp xã ghi trong giây chứng nhận...</w:t>
            </w:r>
          </w:p>
        </w:tc>
        <w:tc>
          <w:tcPr>
            <w:tcW w:w="3402" w:type="dxa"/>
          </w:tcPr>
          <w:p w14:paraId="1399A5E2" w14:textId="77777777" w:rsidR="00B73A70" w:rsidRPr="00AA4214" w:rsidRDefault="00B73A70" w:rsidP="00B73A70">
            <w:r w:rsidRPr="00AA4214">
              <w:t>Tiếp thu và chỉnh lý tại dự thảo</w:t>
            </w:r>
          </w:p>
        </w:tc>
      </w:tr>
      <w:tr w:rsidR="00AA4214" w:rsidRPr="00AA4214" w14:paraId="673BEDCD" w14:textId="77777777" w:rsidTr="00654C23">
        <w:tc>
          <w:tcPr>
            <w:tcW w:w="1134" w:type="dxa"/>
            <w:vAlign w:val="center"/>
          </w:tcPr>
          <w:p w14:paraId="522C97C1" w14:textId="77777777" w:rsidR="00B73A70" w:rsidRPr="00AA4214" w:rsidRDefault="00B73A70" w:rsidP="00B73A70">
            <w:pPr>
              <w:jc w:val="center"/>
              <w:rPr>
                <w:bCs/>
              </w:rPr>
            </w:pPr>
            <w:r w:rsidRPr="00AA4214">
              <w:rPr>
                <w:bCs/>
              </w:rPr>
              <w:t>Điều 8, 9, 10, 11, 12</w:t>
            </w:r>
          </w:p>
        </w:tc>
        <w:tc>
          <w:tcPr>
            <w:tcW w:w="2268" w:type="dxa"/>
            <w:vAlign w:val="center"/>
          </w:tcPr>
          <w:p w14:paraId="13C6B7A9" w14:textId="77777777" w:rsidR="00B73A70" w:rsidRPr="00AA4214" w:rsidRDefault="00E24136" w:rsidP="00B73A70">
            <w:pPr>
              <w:jc w:val="center"/>
              <w:rPr>
                <w:bCs/>
              </w:rPr>
            </w:pPr>
            <w:r w:rsidRPr="00AA4214">
              <w:rPr>
                <w:bCs/>
              </w:rPr>
              <w:t xml:space="preserve">Tỉnh </w:t>
            </w:r>
            <w:r w:rsidR="00B73A70" w:rsidRPr="00AA4214">
              <w:rPr>
                <w:bCs/>
              </w:rPr>
              <w:t>Hà Tĩnh</w:t>
            </w:r>
          </w:p>
        </w:tc>
        <w:tc>
          <w:tcPr>
            <w:tcW w:w="7797" w:type="dxa"/>
          </w:tcPr>
          <w:p w14:paraId="49807B20" w14:textId="77777777" w:rsidR="00B73A70" w:rsidRPr="00AA4214" w:rsidRDefault="00B73A70" w:rsidP="00B73A70">
            <w:pPr>
              <w:jc w:val="both"/>
              <w:rPr>
                <w:bCs/>
              </w:rPr>
            </w:pPr>
            <w:r w:rsidRPr="00AA4214">
              <w:rPr>
                <w:bCs/>
              </w:rPr>
              <w:t xml:space="preserve">Đề nghị thống nhất ghi "Người chấp hành xong hình phạt từ" thay </w:t>
            </w:r>
            <w:r w:rsidRPr="00AA4214">
              <w:rPr>
                <w:bCs/>
                <w:spacing w:val="-6"/>
              </w:rPr>
              <w:t>cho cụm từ "người chấp hành xong án phạt tù và người được đặc xá</w:t>
            </w:r>
          </w:p>
        </w:tc>
        <w:tc>
          <w:tcPr>
            <w:tcW w:w="3402" w:type="dxa"/>
          </w:tcPr>
          <w:p w14:paraId="61006552" w14:textId="77777777" w:rsidR="00B73A70" w:rsidRPr="00AA4214" w:rsidRDefault="00B73A70" w:rsidP="00B73A70">
            <w:r w:rsidRPr="00AA4214">
              <w:t>Tiếp thu và chỉnh lý tại dự thảo</w:t>
            </w:r>
          </w:p>
        </w:tc>
      </w:tr>
      <w:tr w:rsidR="00AA4214" w:rsidRPr="00AA4214" w14:paraId="4E4516CE" w14:textId="77777777" w:rsidTr="00654C23">
        <w:tc>
          <w:tcPr>
            <w:tcW w:w="1134" w:type="dxa"/>
            <w:vAlign w:val="center"/>
          </w:tcPr>
          <w:p w14:paraId="011ECAB6" w14:textId="77777777" w:rsidR="00B73A70" w:rsidRPr="00AA4214" w:rsidRDefault="00B73A70" w:rsidP="00B73A70">
            <w:pPr>
              <w:jc w:val="center"/>
              <w:rPr>
                <w:bCs/>
              </w:rPr>
            </w:pPr>
            <w:r w:rsidRPr="00AA4214">
              <w:rPr>
                <w:bCs/>
              </w:rPr>
              <w:t>Điều 8</w:t>
            </w:r>
          </w:p>
        </w:tc>
        <w:tc>
          <w:tcPr>
            <w:tcW w:w="2268" w:type="dxa"/>
            <w:vAlign w:val="center"/>
          </w:tcPr>
          <w:p w14:paraId="1553578D" w14:textId="77777777" w:rsidR="00B73A70" w:rsidRPr="00AA4214" w:rsidRDefault="00E24136" w:rsidP="00B73A70">
            <w:pPr>
              <w:jc w:val="center"/>
              <w:rPr>
                <w:bCs/>
              </w:rPr>
            </w:pPr>
            <w:r w:rsidRPr="00AA4214">
              <w:rPr>
                <w:bCs/>
              </w:rPr>
              <w:t xml:space="preserve">Tỉnh </w:t>
            </w:r>
            <w:r w:rsidR="00B73A70" w:rsidRPr="00AA4214">
              <w:rPr>
                <w:bCs/>
              </w:rPr>
              <w:t>Quảng NInh</w:t>
            </w:r>
          </w:p>
        </w:tc>
        <w:tc>
          <w:tcPr>
            <w:tcW w:w="7797" w:type="dxa"/>
          </w:tcPr>
          <w:p w14:paraId="39526EE0" w14:textId="77777777" w:rsidR="00B73A70" w:rsidRPr="00AA4214" w:rsidRDefault="00B73A70" w:rsidP="00B73A70">
            <w:pPr>
              <w:jc w:val="both"/>
              <w:rPr>
                <w:bCs/>
              </w:rPr>
            </w:pPr>
            <w:r w:rsidRPr="00AA4214">
              <w:rPr>
                <w:bCs/>
              </w:rPr>
              <w:t xml:space="preserve">- Đề nghị điều chỉnh điểm c, khoản 1, Điều 8"cấp căn cước công dân đối với người chấp hành xong án phạt từ" thành "cấp căn cước đối với người chấp hành xong án phạt từ" </w:t>
            </w:r>
          </w:p>
        </w:tc>
        <w:tc>
          <w:tcPr>
            <w:tcW w:w="3402" w:type="dxa"/>
          </w:tcPr>
          <w:p w14:paraId="2A7464A0" w14:textId="77777777" w:rsidR="00B73A70" w:rsidRPr="00AA4214" w:rsidRDefault="00B73A70" w:rsidP="00B73A70">
            <w:r w:rsidRPr="00AA4214">
              <w:t>Tiếp thu và chỉnh lý tại dự thảo</w:t>
            </w:r>
          </w:p>
        </w:tc>
      </w:tr>
      <w:tr w:rsidR="00AA4214" w:rsidRPr="00AA4214" w14:paraId="3A237F40" w14:textId="77777777" w:rsidTr="00654C23">
        <w:tc>
          <w:tcPr>
            <w:tcW w:w="1134" w:type="dxa"/>
            <w:vAlign w:val="center"/>
          </w:tcPr>
          <w:p w14:paraId="4B88BE04" w14:textId="77777777" w:rsidR="00B73A70" w:rsidRPr="00AA4214" w:rsidRDefault="00B73A70" w:rsidP="00B73A70">
            <w:pPr>
              <w:jc w:val="center"/>
              <w:rPr>
                <w:bCs/>
              </w:rPr>
            </w:pPr>
            <w:r w:rsidRPr="00AA4214">
              <w:rPr>
                <w:bCs/>
              </w:rPr>
              <w:t>Điều 8,9</w:t>
            </w:r>
          </w:p>
        </w:tc>
        <w:tc>
          <w:tcPr>
            <w:tcW w:w="2268" w:type="dxa"/>
            <w:vAlign w:val="center"/>
          </w:tcPr>
          <w:p w14:paraId="57EE8FD8" w14:textId="77777777" w:rsidR="00B73A70" w:rsidRPr="00AA4214" w:rsidRDefault="00E24136" w:rsidP="00B73A70">
            <w:pPr>
              <w:jc w:val="center"/>
              <w:rPr>
                <w:bCs/>
              </w:rPr>
            </w:pPr>
            <w:r w:rsidRPr="00AA4214">
              <w:rPr>
                <w:bCs/>
              </w:rPr>
              <w:t xml:space="preserve">Tỉnh </w:t>
            </w:r>
            <w:r w:rsidR="00B73A70" w:rsidRPr="00AA4214">
              <w:rPr>
                <w:bCs/>
              </w:rPr>
              <w:t>Hà Tĩnh</w:t>
            </w:r>
          </w:p>
        </w:tc>
        <w:tc>
          <w:tcPr>
            <w:tcW w:w="7797" w:type="dxa"/>
          </w:tcPr>
          <w:p w14:paraId="76113CFD" w14:textId="77777777" w:rsidR="00B73A70" w:rsidRPr="00AA4214" w:rsidRDefault="00B73A70" w:rsidP="00B73A70">
            <w:pPr>
              <w:jc w:val="both"/>
              <w:rPr>
                <w:bCs/>
              </w:rPr>
            </w:pPr>
            <w:r w:rsidRPr="00AA4214">
              <w:rPr>
                <w:bCs/>
              </w:rPr>
              <w:t>Tại Khoản 2 Điều 8 quy định về thực hiện tiếp nhận người chấp hành xong án phạt tù: đề nghị đơn vị soạn thảo nghiên cứu bổ sung thêm trường hợp người chấp hành xong án phạt tù không về trình diện, Công an cấp xã đã xác minh nhưng không rõ đang ở đâu, phương hướng giải quyết đối với trường hợp này</w:t>
            </w:r>
          </w:p>
        </w:tc>
        <w:tc>
          <w:tcPr>
            <w:tcW w:w="3402" w:type="dxa"/>
            <w:vAlign w:val="center"/>
          </w:tcPr>
          <w:p w14:paraId="0E5DA8DB" w14:textId="67A73D1D" w:rsidR="00B73A70" w:rsidRPr="00AA4214" w:rsidRDefault="00B73A70" w:rsidP="00E24136">
            <w:pPr>
              <w:jc w:val="both"/>
              <w:rPr>
                <w:b/>
              </w:rPr>
            </w:pPr>
            <w:r w:rsidRPr="00AA4214">
              <w:t>đã tiếp thu vào c</w:t>
            </w:r>
            <w:r w:rsidR="0009024E" w:rsidRPr="00AA4214">
              <w:t>ó</w:t>
            </w:r>
            <w:r w:rsidRPr="00AA4214">
              <w:t xml:space="preserve"> hướng d</w:t>
            </w:r>
            <w:r w:rsidR="0009024E" w:rsidRPr="00AA4214">
              <w:t>ẫ</w:t>
            </w:r>
            <w:r w:rsidRPr="00AA4214">
              <w:t>n trong quá trình thực hiện Thông tư</w:t>
            </w:r>
          </w:p>
        </w:tc>
      </w:tr>
      <w:tr w:rsidR="00AA4214" w:rsidRPr="00AA4214" w14:paraId="55BC7571" w14:textId="77777777" w:rsidTr="00654C23">
        <w:tc>
          <w:tcPr>
            <w:tcW w:w="1134" w:type="dxa"/>
            <w:vMerge w:val="restart"/>
            <w:vAlign w:val="center"/>
          </w:tcPr>
          <w:p w14:paraId="7ED57BBC" w14:textId="77777777" w:rsidR="00263380" w:rsidRPr="00AA4214" w:rsidRDefault="00263380" w:rsidP="00B73A70">
            <w:pPr>
              <w:jc w:val="center"/>
              <w:rPr>
                <w:bCs/>
              </w:rPr>
            </w:pPr>
            <w:r w:rsidRPr="00AA4214">
              <w:rPr>
                <w:bCs/>
              </w:rPr>
              <w:t>Điều 9</w:t>
            </w:r>
          </w:p>
        </w:tc>
        <w:tc>
          <w:tcPr>
            <w:tcW w:w="2268" w:type="dxa"/>
            <w:vAlign w:val="center"/>
          </w:tcPr>
          <w:p w14:paraId="5EF8D20F" w14:textId="77777777" w:rsidR="00263380" w:rsidRPr="00AA4214" w:rsidRDefault="00E24136" w:rsidP="00B73A70">
            <w:pPr>
              <w:jc w:val="center"/>
              <w:rPr>
                <w:bCs/>
              </w:rPr>
            </w:pPr>
            <w:r w:rsidRPr="00AA4214">
              <w:rPr>
                <w:bCs/>
              </w:rPr>
              <w:t xml:space="preserve">Văn phòng Bộ Công an </w:t>
            </w:r>
          </w:p>
        </w:tc>
        <w:tc>
          <w:tcPr>
            <w:tcW w:w="7797" w:type="dxa"/>
          </w:tcPr>
          <w:p w14:paraId="0A9F5F8C" w14:textId="77777777" w:rsidR="00263380" w:rsidRPr="00AA4214" w:rsidRDefault="00263380" w:rsidP="00B73A70">
            <w:pPr>
              <w:jc w:val="both"/>
              <w:rPr>
                <w:bCs/>
              </w:rPr>
            </w:pPr>
            <w:r w:rsidRPr="00AA4214">
              <w:rPr>
                <w:bCs/>
              </w:rPr>
              <w:t>Điểm d khoản 1 và khoản 4 Điều 9 bổ sung số, ký hiệu Thông tư quy định về biểu mẫu, sổ sách... và thông tư về Thi hành ấn hình sự tại cộng đồng</w:t>
            </w:r>
          </w:p>
        </w:tc>
        <w:tc>
          <w:tcPr>
            <w:tcW w:w="3402" w:type="dxa"/>
            <w:vAlign w:val="center"/>
          </w:tcPr>
          <w:p w14:paraId="1F212606" w14:textId="77777777" w:rsidR="00263380" w:rsidRPr="00AA4214" w:rsidRDefault="00263380" w:rsidP="00E24136">
            <w:r w:rsidRPr="00AA4214">
              <w:t>Tiếp thu và chỉnh lý tại dự thảo</w:t>
            </w:r>
          </w:p>
        </w:tc>
      </w:tr>
      <w:tr w:rsidR="00AA4214" w:rsidRPr="00AA4214" w14:paraId="5AFD3902" w14:textId="77777777" w:rsidTr="00654C23">
        <w:tc>
          <w:tcPr>
            <w:tcW w:w="1134" w:type="dxa"/>
            <w:vMerge/>
            <w:vAlign w:val="center"/>
          </w:tcPr>
          <w:p w14:paraId="39F251E8" w14:textId="77777777" w:rsidR="00263380" w:rsidRPr="00AA4214" w:rsidRDefault="00263380" w:rsidP="00B73A70">
            <w:pPr>
              <w:jc w:val="center"/>
              <w:rPr>
                <w:bCs/>
              </w:rPr>
            </w:pPr>
          </w:p>
        </w:tc>
        <w:tc>
          <w:tcPr>
            <w:tcW w:w="2268" w:type="dxa"/>
            <w:vAlign w:val="center"/>
          </w:tcPr>
          <w:p w14:paraId="203D13AA" w14:textId="77777777" w:rsidR="00263380" w:rsidRPr="00AA4214" w:rsidRDefault="00E24136" w:rsidP="00B73A70">
            <w:pPr>
              <w:jc w:val="center"/>
              <w:rPr>
                <w:bCs/>
              </w:rPr>
            </w:pPr>
            <w:r w:rsidRPr="00AA4214">
              <w:rPr>
                <w:bCs/>
              </w:rPr>
              <w:t>Cục Hồ sơ nghiệp vụ</w:t>
            </w:r>
          </w:p>
        </w:tc>
        <w:tc>
          <w:tcPr>
            <w:tcW w:w="7797" w:type="dxa"/>
          </w:tcPr>
          <w:p w14:paraId="62282730" w14:textId="77777777" w:rsidR="00263380" w:rsidRPr="00AA4214" w:rsidRDefault="00263380" w:rsidP="00263380">
            <w:pPr>
              <w:jc w:val="both"/>
              <w:rPr>
                <w:bCs/>
              </w:rPr>
            </w:pPr>
            <w:r w:rsidRPr="00AA4214">
              <w:rPr>
                <w:bCs/>
              </w:rPr>
              <w:t>- Đề nghị nghiên cứu chỉnh sửa tên Điều thành: "Hồ sơ giúp đỡ người chấp hành xong án phạt tù tái hòa nhập công đồng". Lý do: Để đảm đảo phù hợp với dự thảo Nghị định của Chính phủ quy định về công tác tái hòa nhập cộng đồng</w:t>
            </w:r>
            <w:r w:rsidR="00BB379B" w:rsidRPr="00AA4214">
              <w:rPr>
                <w:bCs/>
              </w:rPr>
              <w:t>.</w:t>
            </w:r>
          </w:p>
          <w:p w14:paraId="397452C0" w14:textId="7FC943E8" w:rsidR="00263380" w:rsidRPr="00AA4214" w:rsidRDefault="00263380" w:rsidP="00263380">
            <w:pPr>
              <w:jc w:val="both"/>
              <w:rPr>
                <w:bCs/>
              </w:rPr>
            </w:pPr>
            <w:r w:rsidRPr="00AA4214">
              <w:rPr>
                <w:bCs/>
              </w:rPr>
              <w:t>- Tại khoản 1 đề nghị nghiên cứu bổ sung, chỉnh sửa như sau: "Công an cấp xã lập hồ sơ giúp đỡ người chấp hành xong án phạt tù tái hòa nhập công đồng, gồm các tài liệu sau..."</w:t>
            </w:r>
          </w:p>
          <w:p w14:paraId="3E976252" w14:textId="77777777" w:rsidR="00263380" w:rsidRPr="00AA4214" w:rsidRDefault="00263380" w:rsidP="00263380">
            <w:pPr>
              <w:jc w:val="both"/>
              <w:rPr>
                <w:bCs/>
              </w:rPr>
            </w:pPr>
            <w:r w:rsidRPr="00AA4214">
              <w:rPr>
                <w:bCs/>
              </w:rPr>
              <w:t xml:space="preserve"> Lý do: Đ</w:t>
            </w:r>
            <w:r w:rsidR="00BB379B" w:rsidRPr="00AA4214">
              <w:rPr>
                <w:bCs/>
              </w:rPr>
              <w:t>ể</w:t>
            </w:r>
            <w:r w:rsidRPr="00AA4214">
              <w:rPr>
                <w:bCs/>
              </w:rPr>
              <w:t xml:space="preserve"> thống nhất với các quy định hiện hành của Bộ trưởng Bộ Công an về công tác hồ sơ nghiệp vụ Công an nhân dân.</w:t>
            </w:r>
          </w:p>
          <w:p w14:paraId="50A3C412" w14:textId="11E7AB06" w:rsidR="00263380" w:rsidRPr="00AA4214" w:rsidRDefault="00263380" w:rsidP="00263380">
            <w:pPr>
              <w:jc w:val="both"/>
              <w:rPr>
                <w:bCs/>
              </w:rPr>
            </w:pPr>
            <w:r w:rsidRPr="00AA4214">
              <w:rPr>
                <w:bCs/>
              </w:rPr>
              <w:lastRenderedPageBreak/>
              <w:t>+ Tại điểm 1 khoản 1 đề nghị nghiên cứu chỉnh sửa như sau: "Phi</w:t>
            </w:r>
            <w:r w:rsidR="00AA4214">
              <w:rPr>
                <w:bCs/>
              </w:rPr>
              <w:t>ế</w:t>
            </w:r>
            <w:r w:rsidRPr="00AA4214">
              <w:rPr>
                <w:bCs/>
              </w:rPr>
              <w:t>u Thông tin lý lịch tư pháp, quyết định xóa án tích của Tòa án; văn bản khác có giá trị xác định người chấp hành xong an phạt tù, người được đặc xá được xóa án tích".</w:t>
            </w:r>
          </w:p>
          <w:p w14:paraId="35A5D00A" w14:textId="77777777" w:rsidR="00263380" w:rsidRPr="00AA4214" w:rsidRDefault="00263380" w:rsidP="00263380">
            <w:pPr>
              <w:jc w:val="both"/>
              <w:rPr>
                <w:bCs/>
              </w:rPr>
            </w:pPr>
            <w:r w:rsidRPr="00AA4214">
              <w:rPr>
                <w:bCs/>
              </w:rPr>
              <w:t>+ Tại khoản 2 đề nghị sửa cụm từ "Hồ sơ giáo dục người chấp hành xong án phạt từ thành "Hồ sơ giúp đỡ người chấp hành xong án phạt tù tái hòa nhập công đồng".</w:t>
            </w:r>
          </w:p>
          <w:p w14:paraId="352ADFE2" w14:textId="15E064AB" w:rsidR="00263380" w:rsidRPr="00AA4214" w:rsidRDefault="00263380" w:rsidP="00263380">
            <w:pPr>
              <w:jc w:val="both"/>
              <w:rPr>
                <w:bCs/>
              </w:rPr>
            </w:pPr>
            <w:r w:rsidRPr="00AA4214">
              <w:rPr>
                <w:bCs/>
              </w:rPr>
              <w:t>+ Tại khoản 3 đề nghị nghiên cứu chỉnh sửa như sau: "Việc lập, đ</w:t>
            </w:r>
            <w:r w:rsidR="00BB379B" w:rsidRPr="00AA4214">
              <w:rPr>
                <w:bCs/>
              </w:rPr>
              <w:t>ăng ký</w:t>
            </w:r>
            <w:r w:rsidRPr="00AA4214">
              <w:rPr>
                <w:bCs/>
              </w:rPr>
              <w:t>, quản lý, sử dụng và kết thức lưu trữ hồ sơ giáo dục giúp đỡ người chấp hành</w:t>
            </w:r>
            <w:r w:rsidR="003236D4">
              <w:rPr>
                <w:bCs/>
              </w:rPr>
              <w:t xml:space="preserve"> </w:t>
            </w:r>
            <w:r w:rsidRPr="00AA4214">
              <w:rPr>
                <w:bCs/>
              </w:rPr>
              <w:t>xong án phạt tù, người được đặc xá thực hiện theo quy định của Bộ Công an về công tác hồ sơ nghiệp vụ trong Công an nhân dân</w:t>
            </w:r>
            <w:r w:rsidR="007D04CD" w:rsidRPr="00AA4214">
              <w:rPr>
                <w:bCs/>
              </w:rPr>
              <w:t>”</w:t>
            </w:r>
            <w:r w:rsidRPr="00AA4214">
              <w:rPr>
                <w:bCs/>
              </w:rPr>
              <w:t>.</w:t>
            </w:r>
          </w:p>
          <w:p w14:paraId="48DBA92F" w14:textId="77777777" w:rsidR="00263380" w:rsidRPr="00AA4214" w:rsidRDefault="00263380" w:rsidP="00B73A70">
            <w:pPr>
              <w:jc w:val="both"/>
              <w:rPr>
                <w:bCs/>
              </w:rPr>
            </w:pPr>
            <w:r w:rsidRPr="00AA4214">
              <w:rPr>
                <w:bCs/>
              </w:rPr>
              <w:t>+ Đề nghị nghiên cứu bỏ khoản 4. Lý do: Không thuộc phạm vi điều chỉnh của Thông tư này.</w:t>
            </w:r>
          </w:p>
        </w:tc>
        <w:tc>
          <w:tcPr>
            <w:tcW w:w="3402" w:type="dxa"/>
            <w:vAlign w:val="center"/>
          </w:tcPr>
          <w:p w14:paraId="2DF63FE0" w14:textId="77777777" w:rsidR="00263380" w:rsidRPr="00AA4214" w:rsidRDefault="00263380" w:rsidP="00E24136">
            <w:r w:rsidRPr="00AA4214">
              <w:lastRenderedPageBreak/>
              <w:t>Tiếp thu và chỉnh lý tại dự thảo</w:t>
            </w:r>
          </w:p>
        </w:tc>
      </w:tr>
      <w:tr w:rsidR="00AA4214" w:rsidRPr="00AA4214" w14:paraId="36A3CB67" w14:textId="77777777" w:rsidTr="00654C23">
        <w:tc>
          <w:tcPr>
            <w:tcW w:w="1134" w:type="dxa"/>
            <w:vMerge w:val="restart"/>
            <w:vAlign w:val="center"/>
          </w:tcPr>
          <w:p w14:paraId="3F80EA40" w14:textId="77777777" w:rsidR="00307890" w:rsidRPr="00AA4214" w:rsidRDefault="00307890" w:rsidP="00B73A70">
            <w:pPr>
              <w:jc w:val="center"/>
              <w:rPr>
                <w:bCs/>
              </w:rPr>
            </w:pPr>
            <w:r w:rsidRPr="00AA4214">
              <w:rPr>
                <w:bCs/>
              </w:rPr>
              <w:lastRenderedPageBreak/>
              <w:t>Điều 10</w:t>
            </w:r>
          </w:p>
        </w:tc>
        <w:tc>
          <w:tcPr>
            <w:tcW w:w="2268" w:type="dxa"/>
            <w:vAlign w:val="center"/>
          </w:tcPr>
          <w:p w14:paraId="4FA78200" w14:textId="77777777" w:rsidR="00307890" w:rsidRPr="00AA4214" w:rsidRDefault="00E24136" w:rsidP="00B73A70">
            <w:pPr>
              <w:jc w:val="center"/>
              <w:rPr>
                <w:bCs/>
              </w:rPr>
            </w:pPr>
            <w:r w:rsidRPr="00AA4214">
              <w:rPr>
                <w:bCs/>
              </w:rPr>
              <w:t xml:space="preserve">Tỉnh </w:t>
            </w:r>
            <w:r w:rsidR="00307890" w:rsidRPr="00AA4214">
              <w:rPr>
                <w:bCs/>
              </w:rPr>
              <w:t>Lào Cai</w:t>
            </w:r>
          </w:p>
        </w:tc>
        <w:tc>
          <w:tcPr>
            <w:tcW w:w="7797" w:type="dxa"/>
          </w:tcPr>
          <w:p w14:paraId="6833114A" w14:textId="77777777" w:rsidR="00307890" w:rsidRPr="00AA4214" w:rsidRDefault="00307890" w:rsidP="00B73A70">
            <w:pPr>
              <w:jc w:val="both"/>
              <w:rPr>
                <w:bCs/>
              </w:rPr>
            </w:pPr>
            <w:r w:rsidRPr="00AA4214">
              <w:rPr>
                <w:bCs/>
              </w:rPr>
              <w:t>- Đối với điểm c, khoản 1, Điều 10 đề nghị sửa đổi "c) Giấy chứng chấp hành xong án phạt tù, giấy chứng nhận đặc xá" thành "c) Giấy chứng nhận chấp hành xong án phạt tù, giấy chứng nhận đặc xá, giấy chứng nhận hành xong án phạt tù cho người được tha tù trước thời hạn có điều kiện</w:t>
            </w:r>
          </w:p>
        </w:tc>
        <w:tc>
          <w:tcPr>
            <w:tcW w:w="3402" w:type="dxa"/>
            <w:vMerge w:val="restart"/>
            <w:vAlign w:val="center"/>
          </w:tcPr>
          <w:p w14:paraId="0A2B352E" w14:textId="77777777" w:rsidR="00307890" w:rsidRPr="00AA4214" w:rsidRDefault="00307890" w:rsidP="00B73A70">
            <w:r w:rsidRPr="00AA4214">
              <w:t>Tiếp thu và chỉnh lý tại dự thảo</w:t>
            </w:r>
          </w:p>
        </w:tc>
      </w:tr>
      <w:tr w:rsidR="00AA4214" w:rsidRPr="00AA4214" w14:paraId="0BAB2FA9" w14:textId="77777777" w:rsidTr="00654C23">
        <w:tc>
          <w:tcPr>
            <w:tcW w:w="1134" w:type="dxa"/>
            <w:vMerge/>
            <w:vAlign w:val="center"/>
          </w:tcPr>
          <w:p w14:paraId="44BEEFE8" w14:textId="77777777" w:rsidR="00307890" w:rsidRPr="00AA4214" w:rsidRDefault="00307890" w:rsidP="00B73A70">
            <w:pPr>
              <w:jc w:val="center"/>
              <w:rPr>
                <w:bCs/>
              </w:rPr>
            </w:pPr>
          </w:p>
        </w:tc>
        <w:tc>
          <w:tcPr>
            <w:tcW w:w="2268" w:type="dxa"/>
            <w:vAlign w:val="center"/>
          </w:tcPr>
          <w:p w14:paraId="6C0667AD" w14:textId="77777777" w:rsidR="00307890" w:rsidRPr="00AA4214" w:rsidRDefault="00E24136" w:rsidP="00B73A70">
            <w:pPr>
              <w:jc w:val="center"/>
              <w:rPr>
                <w:bCs/>
              </w:rPr>
            </w:pPr>
            <w:r w:rsidRPr="00AA4214">
              <w:rPr>
                <w:bCs/>
              </w:rPr>
              <w:t xml:space="preserve">Tỉnh </w:t>
            </w:r>
            <w:r w:rsidR="00307890" w:rsidRPr="00AA4214">
              <w:rPr>
                <w:bCs/>
              </w:rPr>
              <w:t>Thanh Hóa</w:t>
            </w:r>
          </w:p>
        </w:tc>
        <w:tc>
          <w:tcPr>
            <w:tcW w:w="7797" w:type="dxa"/>
          </w:tcPr>
          <w:p w14:paraId="4CC4543A" w14:textId="77777777" w:rsidR="00307890" w:rsidRPr="00AA4214" w:rsidRDefault="00307890" w:rsidP="00B73A70">
            <w:pPr>
              <w:jc w:val="both"/>
              <w:rPr>
                <w:bCs/>
              </w:rPr>
            </w:pPr>
            <w:r w:rsidRPr="00AA4214">
              <w:rPr>
                <w:bCs/>
              </w:rPr>
              <w:t>4. Sửa đổi tiêu đề Điều 10 thành: Hồ sơ giáo dục, giúp đỡ người chấp hành xong án phạt tù, người được đặc xá (bổ sung cụm từ "giúp đỡ").</w:t>
            </w:r>
          </w:p>
        </w:tc>
        <w:tc>
          <w:tcPr>
            <w:tcW w:w="3402" w:type="dxa"/>
            <w:vMerge/>
            <w:vAlign w:val="center"/>
          </w:tcPr>
          <w:p w14:paraId="22E022FE" w14:textId="77777777" w:rsidR="00307890" w:rsidRPr="00AA4214" w:rsidRDefault="00307890" w:rsidP="00B73A70">
            <w:pPr>
              <w:jc w:val="center"/>
            </w:pPr>
          </w:p>
        </w:tc>
      </w:tr>
      <w:tr w:rsidR="00AA4214" w:rsidRPr="00AA4214" w14:paraId="34D454E9" w14:textId="77777777" w:rsidTr="00654C23">
        <w:tc>
          <w:tcPr>
            <w:tcW w:w="1134" w:type="dxa"/>
            <w:vMerge/>
            <w:vAlign w:val="center"/>
          </w:tcPr>
          <w:p w14:paraId="41502183" w14:textId="77777777" w:rsidR="00307890" w:rsidRPr="00AA4214" w:rsidRDefault="00307890" w:rsidP="00263380">
            <w:pPr>
              <w:jc w:val="center"/>
              <w:rPr>
                <w:bCs/>
              </w:rPr>
            </w:pPr>
          </w:p>
        </w:tc>
        <w:tc>
          <w:tcPr>
            <w:tcW w:w="2268" w:type="dxa"/>
            <w:vAlign w:val="center"/>
          </w:tcPr>
          <w:p w14:paraId="3A22847E" w14:textId="77777777" w:rsidR="00307890" w:rsidRPr="00AA4214" w:rsidRDefault="00E24136" w:rsidP="00263380">
            <w:pPr>
              <w:jc w:val="center"/>
              <w:rPr>
                <w:bCs/>
              </w:rPr>
            </w:pPr>
            <w:r w:rsidRPr="00AA4214">
              <w:rPr>
                <w:bCs/>
              </w:rPr>
              <w:t>Cục Hồ sơ nghiệp vụ</w:t>
            </w:r>
          </w:p>
        </w:tc>
        <w:tc>
          <w:tcPr>
            <w:tcW w:w="7797" w:type="dxa"/>
          </w:tcPr>
          <w:p w14:paraId="5941B0CF" w14:textId="5C82B382" w:rsidR="00307890" w:rsidRPr="00AA4214" w:rsidRDefault="00307890" w:rsidP="00263380">
            <w:pPr>
              <w:jc w:val="both"/>
              <w:rPr>
                <w:bCs/>
              </w:rPr>
            </w:pPr>
            <w:r w:rsidRPr="00AA4214">
              <w:rPr>
                <w:bCs/>
              </w:rPr>
              <w:t>- Tại điểm a, mục 1 Điều 10: Đề nghị nghiên cứu bỏ điêm này. Lý do:Căn cứ khoản 1 Điều 50b của Luật số 107/2025/QH15 ngày 05/12/2025 của</w:t>
            </w:r>
            <w:r w:rsidR="003236D4">
              <w:rPr>
                <w:bCs/>
              </w:rPr>
              <w:t xml:space="preserve"> </w:t>
            </w:r>
            <w:r w:rsidRPr="00AA4214">
              <w:rPr>
                <w:bCs/>
              </w:rPr>
              <w:t xml:space="preserve">Quốc hội sửa đổi, bổ sung một số điều của Luật Lý lịch tư pháp có hiệu lực thi hành từ 01/7/2026 có quy định: "Khi yêu cầu sử dụng thông tin lý lịch tư pháp của cá nhân, cơ quan, tổ chức quy định tại khoản 2 và khoản 3 Điều 7 của Luật này được khai thác, sử dụng thông tin lý lịch tư pháp thộng qua kết nối, chia sẻ dữ liệu từ cơ sở dữ liệu lý lịch tư pháp, Cơ sở dữ liệu quốc gia về dân cư; </w:t>
            </w:r>
            <w:r w:rsidRPr="00AA4214">
              <w:rPr>
                <w:bCs/>
              </w:rPr>
              <w:lastRenderedPageBreak/>
              <w:t>không yêu cầu cá nhân cung cấp Phiếu lý lịch tư pháp. Thông tin lý lịch tư pháp được khai thác theo quy định tại khoản này có giá trị như Phiếu lý lịch tư pháp".</w:t>
            </w:r>
          </w:p>
          <w:p w14:paraId="4828E9A3" w14:textId="77777777" w:rsidR="00307890" w:rsidRPr="00AA4214" w:rsidRDefault="00307890" w:rsidP="00263380">
            <w:pPr>
              <w:jc w:val="both"/>
              <w:rPr>
                <w:bCs/>
              </w:rPr>
            </w:pPr>
            <w:r w:rsidRPr="00AA4214">
              <w:rPr>
                <w:bCs/>
              </w:rPr>
              <w:t>- Ngoài ra, đề nghị bổ sung quy định về trách nhiệm của Công an xã trong việc khai thác Thông tin lý lịch tư pháp không yêu cầu người chấp hành xong án phạt tù, người được đặc x</w:t>
            </w:r>
            <w:r w:rsidR="007D04CD" w:rsidRPr="00AA4214">
              <w:rPr>
                <w:bCs/>
              </w:rPr>
              <w:t>á</w:t>
            </w:r>
            <w:r w:rsidRPr="00AA4214">
              <w:rPr>
                <w:bCs/>
              </w:rPr>
              <w:t xml:space="preserve"> thực hiện thủ tục cấp phiếu lý lịch từ pháp để tránh phát sinh thủ tục hành chính.</w:t>
            </w:r>
          </w:p>
        </w:tc>
        <w:tc>
          <w:tcPr>
            <w:tcW w:w="3402" w:type="dxa"/>
            <w:vMerge/>
            <w:vAlign w:val="center"/>
          </w:tcPr>
          <w:p w14:paraId="6497F664" w14:textId="77777777" w:rsidR="00307890" w:rsidRPr="00AA4214" w:rsidRDefault="00307890" w:rsidP="00263380">
            <w:pPr>
              <w:jc w:val="center"/>
            </w:pPr>
          </w:p>
        </w:tc>
      </w:tr>
      <w:tr w:rsidR="00AA4214" w:rsidRPr="00AA4214" w14:paraId="12ECEACD" w14:textId="77777777" w:rsidTr="00654C23">
        <w:tc>
          <w:tcPr>
            <w:tcW w:w="1134" w:type="dxa"/>
            <w:vMerge/>
            <w:vAlign w:val="center"/>
          </w:tcPr>
          <w:p w14:paraId="50CA4EC7" w14:textId="77777777" w:rsidR="00307890" w:rsidRPr="00AA4214" w:rsidRDefault="00307890" w:rsidP="00263380">
            <w:pPr>
              <w:jc w:val="center"/>
              <w:rPr>
                <w:bCs/>
              </w:rPr>
            </w:pPr>
          </w:p>
        </w:tc>
        <w:tc>
          <w:tcPr>
            <w:tcW w:w="2268" w:type="dxa"/>
            <w:vAlign w:val="center"/>
          </w:tcPr>
          <w:p w14:paraId="7C3D03DA" w14:textId="77777777" w:rsidR="00307890" w:rsidRPr="00AA4214" w:rsidRDefault="00307890" w:rsidP="00263380">
            <w:pPr>
              <w:jc w:val="center"/>
              <w:rPr>
                <w:bCs/>
              </w:rPr>
            </w:pPr>
            <w:r w:rsidRPr="00AA4214">
              <w:rPr>
                <w:bCs/>
              </w:rPr>
              <w:t>Bộ Tư pháp</w:t>
            </w:r>
          </w:p>
        </w:tc>
        <w:tc>
          <w:tcPr>
            <w:tcW w:w="7797" w:type="dxa"/>
          </w:tcPr>
          <w:p w14:paraId="4BC9C10C" w14:textId="77777777" w:rsidR="00307890" w:rsidRPr="00AA4214" w:rsidRDefault="00307890" w:rsidP="007D04CD">
            <w:pPr>
              <w:spacing w:before="120" w:after="120" w:line="276" w:lineRule="auto"/>
              <w:jc w:val="both"/>
            </w:pPr>
            <w:r w:rsidRPr="00AA4214">
              <w:rPr>
                <w:lang w:val="nl-NL"/>
              </w:rPr>
              <w:t xml:space="preserve">Điều 10 dự thảo Thông tư quy định trách nhiệm của Công an cấp xã thực hiện đánh giá, phân loại người chấp hành xong án phạt tù, người được đặc xá. Tuy nhiên, nội dung quy định tại Điều 10 cơ bản đã được quy định tại khoản 9 và khoản 10 của Điều 13 dự thảo Nghị định quy định về công tác tái hòa nhập cộng đồng. </w:t>
            </w:r>
            <w:r w:rsidRPr="00AA4214">
              <w:t xml:space="preserve">Do đó, đề nghị cơ quan chủ trì soạn thảo nghiên cứu, bổ sung quy định để làm rõ hơn nội dung hướng dẫn quy định của dự thảo Nghị định về việc đánh giá, phân loại người chấp hành xong án phạt tù, người được đặc xá. </w:t>
            </w:r>
            <w:r w:rsidRPr="00AA4214">
              <w:rPr>
                <w:lang w:val="nl-NL"/>
              </w:rPr>
              <w:t xml:space="preserve">Bộ Tư pháp thấy rằng, hiện nay, tại khoản 9 Điều 13 dự thảo Nghị định quy định </w:t>
            </w:r>
            <w:r w:rsidRPr="00AA4214">
              <w:t>việc đánh giá, phân loại người chấp hành xong án phạt tù theo 04 nhóm: A, B, C và D, tuy nhiên, dự thảo Nghị định chưa quy định cụ thể về các biện pháp giúp đỡ cụ thểđối với người chấp hành xong án phạt tù tương ứng cho từng nhóm nêu trên.Do đó, để đảm bảo tính khả thi và hiệu quả trong tổ chức thực hiệnquy định về đánh giá, phân loại người chấp hành xong án phạt tù, đề nghị cơ quan chủ trì soạn thảo nghiên cứu, bổ sung quy định cụ thể hơn về các biện pháp giúp đỡ tương ứng với từng nhómngười chấp hành xong án phạt tù tại dự thảo Thông tư.</w:t>
            </w:r>
          </w:p>
        </w:tc>
        <w:tc>
          <w:tcPr>
            <w:tcW w:w="3402" w:type="dxa"/>
            <w:vAlign w:val="center"/>
          </w:tcPr>
          <w:p w14:paraId="15FFD722" w14:textId="77777777" w:rsidR="00307890" w:rsidRPr="00AA4214" w:rsidRDefault="00307890" w:rsidP="00E24136">
            <w:pPr>
              <w:jc w:val="both"/>
            </w:pPr>
            <w:r w:rsidRPr="00AA4214">
              <w:t>Giữ nguyên dự thảo, đã chỉnh lý nội dung này tại Nghị định về công tác tái hòa nhập cộng đồng</w:t>
            </w:r>
          </w:p>
        </w:tc>
      </w:tr>
      <w:tr w:rsidR="00AA4214" w:rsidRPr="00AA4214" w14:paraId="11753151" w14:textId="77777777" w:rsidTr="00654C23">
        <w:tc>
          <w:tcPr>
            <w:tcW w:w="1134" w:type="dxa"/>
            <w:vMerge w:val="restart"/>
            <w:vAlign w:val="center"/>
          </w:tcPr>
          <w:p w14:paraId="25F87DD6" w14:textId="77777777" w:rsidR="00263380" w:rsidRPr="00AA4214" w:rsidRDefault="00263380" w:rsidP="00263380">
            <w:pPr>
              <w:jc w:val="center"/>
              <w:rPr>
                <w:bCs/>
              </w:rPr>
            </w:pPr>
            <w:r w:rsidRPr="00AA4214">
              <w:rPr>
                <w:bCs/>
              </w:rPr>
              <w:lastRenderedPageBreak/>
              <w:t>Điều 11</w:t>
            </w:r>
          </w:p>
        </w:tc>
        <w:tc>
          <w:tcPr>
            <w:tcW w:w="2268" w:type="dxa"/>
            <w:vAlign w:val="center"/>
          </w:tcPr>
          <w:p w14:paraId="49003988" w14:textId="77777777" w:rsidR="00263380" w:rsidRPr="00AA4214" w:rsidRDefault="00E24136" w:rsidP="00263380">
            <w:pPr>
              <w:jc w:val="center"/>
              <w:rPr>
                <w:bCs/>
              </w:rPr>
            </w:pPr>
            <w:r w:rsidRPr="00AA4214">
              <w:rPr>
                <w:bCs/>
              </w:rPr>
              <w:t xml:space="preserve">Tỉnh </w:t>
            </w:r>
            <w:r w:rsidR="00263380" w:rsidRPr="00AA4214">
              <w:rPr>
                <w:bCs/>
              </w:rPr>
              <w:t>Hà Tĩnh</w:t>
            </w:r>
          </w:p>
        </w:tc>
        <w:tc>
          <w:tcPr>
            <w:tcW w:w="7797" w:type="dxa"/>
          </w:tcPr>
          <w:p w14:paraId="28ABF87D" w14:textId="77777777" w:rsidR="00263380" w:rsidRPr="00AA4214" w:rsidRDefault="00263380" w:rsidP="00263380">
            <w:pPr>
              <w:jc w:val="both"/>
              <w:rPr>
                <w:bCs/>
              </w:rPr>
            </w:pPr>
            <w:r w:rsidRPr="00AA4214">
              <w:rPr>
                <w:bCs/>
              </w:rPr>
              <w:t>Đề nghị đơn vị soạn thảo nghiên cứu thống nhất mốc thời gian báo cáo để Công an cấp xã thực hiện công tác phân loại người CHXAPT chính xác.</w:t>
            </w:r>
          </w:p>
        </w:tc>
        <w:tc>
          <w:tcPr>
            <w:tcW w:w="3402" w:type="dxa"/>
            <w:vAlign w:val="center"/>
          </w:tcPr>
          <w:p w14:paraId="6868A455" w14:textId="77777777" w:rsidR="00263380" w:rsidRPr="00AA4214" w:rsidRDefault="00263380" w:rsidP="00E24136">
            <w:r w:rsidRPr="00AA4214">
              <w:t>Tiếp thu và chỉnh</w:t>
            </w:r>
            <w:r w:rsidR="0009024E" w:rsidRPr="00AA4214">
              <w:t xml:space="preserve"> Tiếp thu ý kiến, chỉnh lý tại dự thảo</w:t>
            </w:r>
            <w:r w:rsidRPr="00AA4214">
              <w:t xml:space="preserve"> lý tại dự thảo</w:t>
            </w:r>
          </w:p>
        </w:tc>
      </w:tr>
      <w:tr w:rsidR="00AA4214" w:rsidRPr="00AA4214" w14:paraId="366AA11E" w14:textId="77777777" w:rsidTr="00654C23">
        <w:tc>
          <w:tcPr>
            <w:tcW w:w="1134" w:type="dxa"/>
            <w:vMerge/>
            <w:vAlign w:val="center"/>
          </w:tcPr>
          <w:p w14:paraId="57F19B22" w14:textId="77777777" w:rsidR="00263380" w:rsidRPr="00AA4214" w:rsidRDefault="00263380" w:rsidP="00263380">
            <w:pPr>
              <w:jc w:val="center"/>
              <w:rPr>
                <w:bCs/>
              </w:rPr>
            </w:pPr>
          </w:p>
        </w:tc>
        <w:tc>
          <w:tcPr>
            <w:tcW w:w="2268" w:type="dxa"/>
            <w:vAlign w:val="center"/>
          </w:tcPr>
          <w:p w14:paraId="6AD955B8" w14:textId="77777777" w:rsidR="00263380" w:rsidRPr="00AA4214" w:rsidRDefault="00E24136" w:rsidP="00263380">
            <w:pPr>
              <w:jc w:val="center"/>
              <w:rPr>
                <w:bCs/>
              </w:rPr>
            </w:pPr>
            <w:r w:rsidRPr="00AA4214">
              <w:rPr>
                <w:bCs/>
              </w:rPr>
              <w:t>Thành phố</w:t>
            </w:r>
            <w:r w:rsidR="00263380" w:rsidRPr="00AA4214">
              <w:rPr>
                <w:bCs/>
              </w:rPr>
              <w:t xml:space="preserve"> H</w:t>
            </w:r>
            <w:r w:rsidRPr="00AA4214">
              <w:rPr>
                <w:bCs/>
              </w:rPr>
              <w:t>ồ Chí Minh</w:t>
            </w:r>
          </w:p>
        </w:tc>
        <w:tc>
          <w:tcPr>
            <w:tcW w:w="7797" w:type="dxa"/>
          </w:tcPr>
          <w:p w14:paraId="2EBA630A" w14:textId="77777777" w:rsidR="00263380" w:rsidRPr="00AA4214" w:rsidRDefault="00263380" w:rsidP="00263380">
            <w:pPr>
              <w:jc w:val="both"/>
              <w:rPr>
                <w:bCs/>
              </w:rPr>
            </w:pPr>
            <w:r w:rsidRPr="00AA4214">
              <w:rPr>
                <w:bCs/>
              </w:rPr>
              <w:t>- Tại Điểm d Khoản 1 Điều 11 nêu: "Nhóm D: Đang ở trại tạm giam, nhà tạm giữ, cơ sở giáo dục bắt buộc, trường giáo dưỡng, cơ sở cai nghiện bắt</w:t>
            </w:r>
            <w:r w:rsidR="000B1816" w:rsidRPr="00AA4214">
              <w:rPr>
                <w:bCs/>
              </w:rPr>
              <w:t xml:space="preserve"> </w:t>
            </w:r>
            <w:r w:rsidRPr="00AA4214">
              <w:rPr>
                <w:bCs/>
              </w:rPr>
              <w:t>buộc" sửa thành "Nhóm D: Đang ở trại tạm giam, phân trại tạm giam, cơ sở giáo dục bắt buộc, trường giáo dưỡng, cơ sở cai nghiện bắt buộc".</w:t>
            </w:r>
          </w:p>
        </w:tc>
        <w:tc>
          <w:tcPr>
            <w:tcW w:w="3402" w:type="dxa"/>
            <w:vAlign w:val="center"/>
          </w:tcPr>
          <w:p w14:paraId="3F763F63" w14:textId="77777777" w:rsidR="00263380" w:rsidRPr="00AA4214" w:rsidRDefault="0009024E" w:rsidP="00E24136">
            <w:r w:rsidRPr="00AA4214">
              <w:t>Tiếp thu ý kiến, chỉnh lý tại dự thảo</w:t>
            </w:r>
          </w:p>
        </w:tc>
      </w:tr>
      <w:tr w:rsidR="00AA4214" w:rsidRPr="00AA4214" w14:paraId="1C2510D9" w14:textId="77777777" w:rsidTr="00AA1215">
        <w:tc>
          <w:tcPr>
            <w:tcW w:w="1134" w:type="dxa"/>
            <w:vMerge w:val="restart"/>
            <w:vAlign w:val="center"/>
          </w:tcPr>
          <w:p w14:paraId="33B3C1CF" w14:textId="77777777" w:rsidR="006608C8" w:rsidRPr="00AA4214" w:rsidRDefault="006608C8" w:rsidP="00AA1215">
            <w:pPr>
              <w:jc w:val="center"/>
              <w:rPr>
                <w:bCs/>
              </w:rPr>
            </w:pPr>
            <w:r w:rsidRPr="00AA4214">
              <w:rPr>
                <w:bCs/>
              </w:rPr>
              <w:t>Điều 13</w:t>
            </w:r>
          </w:p>
        </w:tc>
        <w:tc>
          <w:tcPr>
            <w:tcW w:w="2268" w:type="dxa"/>
            <w:vAlign w:val="center"/>
          </w:tcPr>
          <w:p w14:paraId="121EE7BC" w14:textId="77777777" w:rsidR="006608C8" w:rsidRPr="00AA4214" w:rsidRDefault="00E24136" w:rsidP="00263380">
            <w:pPr>
              <w:jc w:val="center"/>
              <w:rPr>
                <w:bCs/>
              </w:rPr>
            </w:pPr>
            <w:r w:rsidRPr="00AA4214">
              <w:rPr>
                <w:bCs/>
              </w:rPr>
              <w:t xml:space="preserve">Tỉnh </w:t>
            </w:r>
            <w:r w:rsidR="006608C8" w:rsidRPr="00AA4214">
              <w:rPr>
                <w:bCs/>
              </w:rPr>
              <w:t>Hà Tĩnh</w:t>
            </w:r>
          </w:p>
        </w:tc>
        <w:tc>
          <w:tcPr>
            <w:tcW w:w="7797" w:type="dxa"/>
          </w:tcPr>
          <w:p w14:paraId="46ACE05A" w14:textId="77777777" w:rsidR="006608C8" w:rsidRPr="00AA4214" w:rsidRDefault="006608C8" w:rsidP="00263380">
            <w:pPr>
              <w:jc w:val="both"/>
              <w:rPr>
                <w:bCs/>
              </w:rPr>
            </w:pPr>
            <w:r w:rsidRPr="00AA4214">
              <w:rPr>
                <w:bCs/>
              </w:rPr>
              <w:t>Đề xuất nghiên cứu</w:t>
            </w:r>
            <w:r w:rsidR="000B1816" w:rsidRPr="00AA4214">
              <w:rPr>
                <w:bCs/>
              </w:rPr>
              <w:t xml:space="preserve"> bổ sung trường hợp người chấp hành xong án phạt tù</w:t>
            </w:r>
            <w:r w:rsidRPr="00AA4214">
              <w:rPr>
                <w:bCs/>
              </w:rPr>
              <w:t xml:space="preserve"> phạm tội mới được tại ngoại hoặc áp dụng các hình phạt khác ngoài hình phạt tù. Ngoài ra, đề nghị nghiên cứu bổ sung thêm trường hợp kết thúc giúp đỡ: Người bị xóa đăng ký thường trú (người vắng mặt liên tục tại nơi thường trú từ 12 tháng trở lên mà không đăng ký tạm trú tại chỗ ở khác hoặc không khai báo tạm vắng trừ trường hợp xuất cảnh ra nước ngoài nhưng không phải định cư hoặc trường hợp đang chấp hành án phạt tù, chấp hành thì bị xóa đăng ký thường trú (theo quy định tại điểm d Khoản 1 Điều 24 Luật Cư trú năm 2020)</w:t>
            </w:r>
          </w:p>
        </w:tc>
        <w:tc>
          <w:tcPr>
            <w:tcW w:w="3402" w:type="dxa"/>
            <w:vAlign w:val="center"/>
          </w:tcPr>
          <w:p w14:paraId="7127BA5A" w14:textId="77777777" w:rsidR="006608C8" w:rsidRPr="00AA4214" w:rsidRDefault="006608C8" w:rsidP="00E24136">
            <w:r w:rsidRPr="00AA4214">
              <w:t xml:space="preserve">Tiếp thu </w:t>
            </w:r>
            <w:r w:rsidR="007D04CD" w:rsidRPr="00AA4214">
              <w:t xml:space="preserve">ý kiến </w:t>
            </w:r>
            <w:r w:rsidRPr="00AA4214">
              <w:t>và chỉnh lý tại dự thảo</w:t>
            </w:r>
          </w:p>
        </w:tc>
      </w:tr>
      <w:tr w:rsidR="00AA4214" w:rsidRPr="00AA4214" w14:paraId="09F34AE0" w14:textId="77777777" w:rsidTr="00654C23">
        <w:tc>
          <w:tcPr>
            <w:tcW w:w="1134" w:type="dxa"/>
            <w:vMerge/>
            <w:vAlign w:val="center"/>
          </w:tcPr>
          <w:p w14:paraId="55041BF0" w14:textId="77777777" w:rsidR="006608C8" w:rsidRPr="00AA4214" w:rsidRDefault="006608C8" w:rsidP="00263380">
            <w:pPr>
              <w:jc w:val="center"/>
              <w:rPr>
                <w:bCs/>
              </w:rPr>
            </w:pPr>
          </w:p>
        </w:tc>
        <w:tc>
          <w:tcPr>
            <w:tcW w:w="2268" w:type="dxa"/>
            <w:vAlign w:val="center"/>
          </w:tcPr>
          <w:p w14:paraId="19B0AE7E" w14:textId="77777777" w:rsidR="006608C8" w:rsidRPr="00AA4214" w:rsidRDefault="00E24136" w:rsidP="00263380">
            <w:pPr>
              <w:jc w:val="center"/>
              <w:rPr>
                <w:bCs/>
              </w:rPr>
            </w:pPr>
            <w:r w:rsidRPr="00AA4214">
              <w:rPr>
                <w:bCs/>
              </w:rPr>
              <w:t xml:space="preserve">Tỉnh </w:t>
            </w:r>
            <w:r w:rsidR="006608C8" w:rsidRPr="00AA4214">
              <w:rPr>
                <w:bCs/>
              </w:rPr>
              <w:t>Quảng Ninh</w:t>
            </w:r>
          </w:p>
        </w:tc>
        <w:tc>
          <w:tcPr>
            <w:tcW w:w="7797" w:type="dxa"/>
          </w:tcPr>
          <w:p w14:paraId="2A22C542" w14:textId="77777777" w:rsidR="006608C8" w:rsidRPr="00AA4214" w:rsidRDefault="006608C8" w:rsidP="00263380">
            <w:pPr>
              <w:jc w:val="both"/>
              <w:rPr>
                <w:bCs/>
              </w:rPr>
            </w:pPr>
            <w:r w:rsidRPr="00AA4214">
              <w:rPr>
                <w:bCs/>
              </w:rPr>
              <w:t xml:space="preserve"> Đề nghị nghiên cứu điều chỉnh bỏ nội dung thuộc điểm a, khoản 1, Điều 13 "có phiếu lý lịch tư pháp, quyết định xóa án tích hoặc văn bản xác định đã được xóa án tích";</w:t>
            </w:r>
          </w:p>
        </w:tc>
        <w:tc>
          <w:tcPr>
            <w:tcW w:w="3402" w:type="dxa"/>
            <w:vAlign w:val="center"/>
          </w:tcPr>
          <w:p w14:paraId="12F63245" w14:textId="77777777" w:rsidR="006608C8" w:rsidRPr="00AA4214" w:rsidRDefault="006608C8" w:rsidP="00E24136">
            <w:r w:rsidRPr="00AA4214">
              <w:t>G</w:t>
            </w:r>
            <w:r w:rsidR="0009024E" w:rsidRPr="00AA4214">
              <w:t>i</w:t>
            </w:r>
            <w:r w:rsidRPr="00AA4214">
              <w:t xml:space="preserve">ữ nguyên dự thảo </w:t>
            </w:r>
          </w:p>
        </w:tc>
      </w:tr>
      <w:tr w:rsidR="00AA4214" w:rsidRPr="00AA4214" w14:paraId="76A34F8C" w14:textId="77777777" w:rsidTr="00654C23">
        <w:tc>
          <w:tcPr>
            <w:tcW w:w="1134" w:type="dxa"/>
            <w:vMerge/>
            <w:vAlign w:val="center"/>
          </w:tcPr>
          <w:p w14:paraId="558C23A1" w14:textId="77777777" w:rsidR="006608C8" w:rsidRPr="00AA4214" w:rsidRDefault="006608C8" w:rsidP="00263380">
            <w:pPr>
              <w:jc w:val="center"/>
              <w:rPr>
                <w:bCs/>
              </w:rPr>
            </w:pPr>
          </w:p>
        </w:tc>
        <w:tc>
          <w:tcPr>
            <w:tcW w:w="2268" w:type="dxa"/>
            <w:vAlign w:val="center"/>
          </w:tcPr>
          <w:p w14:paraId="7C3FB06D" w14:textId="77777777" w:rsidR="006608C8" w:rsidRPr="00AA4214" w:rsidRDefault="00E24136" w:rsidP="00263380">
            <w:pPr>
              <w:jc w:val="center"/>
              <w:rPr>
                <w:bCs/>
              </w:rPr>
            </w:pPr>
            <w:r w:rsidRPr="00AA4214">
              <w:rPr>
                <w:bCs/>
              </w:rPr>
              <w:t xml:space="preserve">Tỉnh </w:t>
            </w:r>
            <w:r w:rsidR="006608C8" w:rsidRPr="00AA4214">
              <w:rPr>
                <w:bCs/>
              </w:rPr>
              <w:t>Tây Ninh</w:t>
            </w:r>
          </w:p>
        </w:tc>
        <w:tc>
          <w:tcPr>
            <w:tcW w:w="7797" w:type="dxa"/>
          </w:tcPr>
          <w:p w14:paraId="326036BE" w14:textId="77777777" w:rsidR="006608C8" w:rsidRPr="00AA4214" w:rsidRDefault="006608C8" w:rsidP="00263380">
            <w:pPr>
              <w:jc w:val="both"/>
              <w:rPr>
                <w:bCs/>
              </w:rPr>
            </w:pPr>
            <w:r w:rsidRPr="00AA4214">
              <w:rPr>
                <w:bCs/>
              </w:rPr>
              <w:t>Đề xuất sửa điểm a, khoản 1 Điều 13 như sau: "a) Người chấp hành xong án phạt tù, người được đặc xá đã được xóa án tích (có phiếu lý lịch tư pháp, quyết định xóa án tích hoặc tài liệu xác định đã thực hiện xong nghĩa vụ dân sự và tài liệu xác định không có tái phạm tội) ".</w:t>
            </w:r>
          </w:p>
        </w:tc>
        <w:tc>
          <w:tcPr>
            <w:tcW w:w="3402" w:type="dxa"/>
            <w:vAlign w:val="center"/>
          </w:tcPr>
          <w:p w14:paraId="3020D54A" w14:textId="77777777" w:rsidR="006608C8" w:rsidRPr="00AA4214" w:rsidRDefault="006608C8" w:rsidP="00E24136">
            <w:r w:rsidRPr="00AA4214">
              <w:t>Tiếp thu ý kiến, chỉnh lý tại dự thảo</w:t>
            </w:r>
          </w:p>
        </w:tc>
      </w:tr>
      <w:tr w:rsidR="00AA4214" w:rsidRPr="00AA4214" w14:paraId="6DDCB667" w14:textId="77777777" w:rsidTr="00654C23">
        <w:tc>
          <w:tcPr>
            <w:tcW w:w="1134" w:type="dxa"/>
            <w:vMerge/>
            <w:vAlign w:val="center"/>
          </w:tcPr>
          <w:p w14:paraId="722F9BA0" w14:textId="77777777" w:rsidR="006608C8" w:rsidRPr="00AA4214" w:rsidRDefault="006608C8" w:rsidP="00263380">
            <w:pPr>
              <w:jc w:val="center"/>
              <w:rPr>
                <w:bCs/>
              </w:rPr>
            </w:pPr>
          </w:p>
        </w:tc>
        <w:tc>
          <w:tcPr>
            <w:tcW w:w="2268" w:type="dxa"/>
            <w:vAlign w:val="center"/>
          </w:tcPr>
          <w:p w14:paraId="27724D60" w14:textId="77777777" w:rsidR="006608C8" w:rsidRPr="00AA4214" w:rsidRDefault="00E24136" w:rsidP="00263380">
            <w:pPr>
              <w:jc w:val="center"/>
              <w:rPr>
                <w:bCs/>
              </w:rPr>
            </w:pPr>
            <w:r w:rsidRPr="00AA4214">
              <w:rPr>
                <w:bCs/>
              </w:rPr>
              <w:t xml:space="preserve">Tỉnh </w:t>
            </w:r>
            <w:r w:rsidR="006608C8" w:rsidRPr="00AA4214">
              <w:rPr>
                <w:bCs/>
              </w:rPr>
              <w:t>Thanh Hoá</w:t>
            </w:r>
          </w:p>
        </w:tc>
        <w:tc>
          <w:tcPr>
            <w:tcW w:w="7797" w:type="dxa"/>
          </w:tcPr>
          <w:p w14:paraId="670F2647" w14:textId="77777777" w:rsidR="006608C8" w:rsidRPr="00AA4214" w:rsidRDefault="006608C8" w:rsidP="00263380">
            <w:pPr>
              <w:jc w:val="both"/>
              <w:rPr>
                <w:bCs/>
              </w:rPr>
            </w:pPr>
            <w:r w:rsidRPr="00AA4214">
              <w:rPr>
                <w:bCs/>
              </w:rPr>
              <w:t>Bổ sung Khoản 1, Điều 13: Bổ sung 01 trường hợp kết thúc giáo dục, giúp đỡ:</w:t>
            </w:r>
          </w:p>
          <w:p w14:paraId="4B3C59CB" w14:textId="77777777" w:rsidR="006608C8" w:rsidRPr="00AA4214" w:rsidRDefault="006608C8" w:rsidP="00263380">
            <w:pPr>
              <w:jc w:val="both"/>
              <w:rPr>
                <w:bCs/>
              </w:rPr>
            </w:pPr>
            <w:r w:rsidRPr="00AA4214">
              <w:rPr>
                <w:bCs/>
              </w:rPr>
              <w:lastRenderedPageBreak/>
              <w:t>f) Người chấp hành xong án phạt tù, người được đặc xá quá trình giúp đỡ đã có nhiều tiến bộ, ổn định cuộc sống, không còn nguy cơ tái phạm tội.</w:t>
            </w:r>
          </w:p>
        </w:tc>
        <w:tc>
          <w:tcPr>
            <w:tcW w:w="3402" w:type="dxa"/>
            <w:vAlign w:val="center"/>
          </w:tcPr>
          <w:p w14:paraId="654D9F14" w14:textId="77777777" w:rsidR="006608C8" w:rsidRPr="00AA4214" w:rsidRDefault="006608C8" w:rsidP="00E24136">
            <w:pPr>
              <w:jc w:val="both"/>
            </w:pPr>
            <w:r w:rsidRPr="00AA4214">
              <w:lastRenderedPageBreak/>
              <w:t xml:space="preserve">Giữ nguyên dự thảo, vì đối tượng trong dự thảo đã bao quát đầy đủ </w:t>
            </w:r>
          </w:p>
        </w:tc>
      </w:tr>
      <w:tr w:rsidR="00AA4214" w:rsidRPr="00AA4214" w14:paraId="0B4F8478" w14:textId="77777777" w:rsidTr="00654C23">
        <w:tc>
          <w:tcPr>
            <w:tcW w:w="1134" w:type="dxa"/>
            <w:vMerge/>
            <w:vAlign w:val="center"/>
          </w:tcPr>
          <w:p w14:paraId="474E7C16" w14:textId="77777777" w:rsidR="006608C8" w:rsidRPr="00AA4214" w:rsidRDefault="006608C8" w:rsidP="00263380">
            <w:pPr>
              <w:jc w:val="center"/>
              <w:rPr>
                <w:bCs/>
              </w:rPr>
            </w:pPr>
          </w:p>
        </w:tc>
        <w:tc>
          <w:tcPr>
            <w:tcW w:w="2268" w:type="dxa"/>
            <w:vAlign w:val="center"/>
          </w:tcPr>
          <w:p w14:paraId="28FB3CC6" w14:textId="77777777" w:rsidR="006608C8" w:rsidRPr="00AA4214" w:rsidRDefault="00E24136" w:rsidP="00263380">
            <w:pPr>
              <w:jc w:val="center"/>
              <w:rPr>
                <w:bCs/>
              </w:rPr>
            </w:pPr>
            <w:r w:rsidRPr="00AA4214">
              <w:rPr>
                <w:bCs/>
              </w:rPr>
              <w:t>Văn phòng Bộ Công an</w:t>
            </w:r>
          </w:p>
        </w:tc>
        <w:tc>
          <w:tcPr>
            <w:tcW w:w="7797" w:type="dxa"/>
          </w:tcPr>
          <w:p w14:paraId="4957372B" w14:textId="77777777" w:rsidR="006608C8" w:rsidRPr="00AA4214" w:rsidRDefault="006608C8" w:rsidP="00263380">
            <w:pPr>
              <w:jc w:val="both"/>
              <w:rPr>
                <w:bCs/>
              </w:rPr>
            </w:pPr>
            <w:r w:rsidRPr="00AA4214">
              <w:rPr>
                <w:bCs/>
              </w:rPr>
              <w:t>Nghiên cứu b</w:t>
            </w:r>
            <w:r w:rsidR="007D04CD" w:rsidRPr="00AA4214">
              <w:rPr>
                <w:bCs/>
              </w:rPr>
              <w:t>ổ</w:t>
            </w:r>
            <w:r w:rsidRPr="00AA4214">
              <w:rPr>
                <w:bCs/>
              </w:rPr>
              <w:t xml:space="preserve"> sung nội dung thông báo hoặc bàn giao hồ sơ giữa</w:t>
            </w:r>
          </w:p>
          <w:p w14:paraId="31EC5226" w14:textId="77777777" w:rsidR="006608C8" w:rsidRPr="00AA4214" w:rsidRDefault="006608C8" w:rsidP="00263380">
            <w:pPr>
              <w:jc w:val="both"/>
              <w:rPr>
                <w:bCs/>
              </w:rPr>
            </w:pPr>
            <w:r w:rsidRPr="00AA4214">
              <w:rPr>
                <w:bCs/>
              </w:rPr>
              <w:t>Công an câp xã nơi người ch</w:t>
            </w:r>
            <w:r w:rsidR="007D04CD" w:rsidRPr="00AA4214">
              <w:rPr>
                <w:bCs/>
              </w:rPr>
              <w:t>ấ</w:t>
            </w:r>
            <w:r w:rsidRPr="00AA4214">
              <w:rPr>
                <w:bCs/>
              </w:rPr>
              <w:t>p hành xong án phạt tù, người được đ</w:t>
            </w:r>
            <w:r w:rsidR="007D04CD" w:rsidRPr="00AA4214">
              <w:rPr>
                <w:bCs/>
              </w:rPr>
              <w:t>ặ</w:t>
            </w:r>
            <w:r w:rsidRPr="00AA4214">
              <w:rPr>
                <w:bCs/>
              </w:rPr>
              <w:t>c xá đi/</w:t>
            </w:r>
            <w:r w:rsidR="007D04CD" w:rsidRPr="00AA4214">
              <w:rPr>
                <w:bCs/>
              </w:rPr>
              <w:t>đến</w:t>
            </w:r>
          </w:p>
        </w:tc>
        <w:tc>
          <w:tcPr>
            <w:tcW w:w="3402" w:type="dxa"/>
            <w:vMerge w:val="restart"/>
            <w:vAlign w:val="center"/>
          </w:tcPr>
          <w:p w14:paraId="52185A5D" w14:textId="77777777" w:rsidR="006608C8" w:rsidRPr="00AA4214" w:rsidRDefault="006608C8" w:rsidP="00E24136">
            <w:r w:rsidRPr="00AA4214">
              <w:t>Tiếp thu ý kiến, chỉnh lý tại dự thảo</w:t>
            </w:r>
          </w:p>
        </w:tc>
      </w:tr>
      <w:tr w:rsidR="00AA4214" w:rsidRPr="00AA4214" w14:paraId="3A9DBF17" w14:textId="77777777" w:rsidTr="00654C23">
        <w:tc>
          <w:tcPr>
            <w:tcW w:w="1134" w:type="dxa"/>
            <w:vMerge/>
            <w:vAlign w:val="center"/>
          </w:tcPr>
          <w:p w14:paraId="0499AB8A" w14:textId="77777777" w:rsidR="006608C8" w:rsidRPr="00AA4214" w:rsidRDefault="006608C8" w:rsidP="00263380">
            <w:pPr>
              <w:jc w:val="center"/>
              <w:rPr>
                <w:bCs/>
              </w:rPr>
            </w:pPr>
          </w:p>
        </w:tc>
        <w:tc>
          <w:tcPr>
            <w:tcW w:w="2268" w:type="dxa"/>
            <w:vAlign w:val="center"/>
          </w:tcPr>
          <w:p w14:paraId="16568C9A" w14:textId="77777777" w:rsidR="006608C8" w:rsidRPr="00AA4214" w:rsidRDefault="006608C8" w:rsidP="00263380">
            <w:pPr>
              <w:jc w:val="center"/>
              <w:rPr>
                <w:bCs/>
              </w:rPr>
            </w:pPr>
            <w:r w:rsidRPr="00AA4214">
              <w:rPr>
                <w:bCs/>
              </w:rPr>
              <w:t>Bộ Tư pháp</w:t>
            </w:r>
          </w:p>
        </w:tc>
        <w:tc>
          <w:tcPr>
            <w:tcW w:w="7797" w:type="dxa"/>
          </w:tcPr>
          <w:p w14:paraId="115C9DA8" w14:textId="77777777" w:rsidR="006608C8" w:rsidRPr="00AA4214" w:rsidRDefault="006608C8" w:rsidP="00307890">
            <w:pPr>
              <w:spacing w:before="120" w:after="120" w:line="276" w:lineRule="auto"/>
              <w:jc w:val="both"/>
              <w:rPr>
                <w:lang w:val="nl-NL"/>
              </w:rPr>
            </w:pPr>
            <w:r w:rsidRPr="00AA4214">
              <w:rPr>
                <w:lang w:val="nl-NL"/>
              </w:rPr>
              <w:t>Chỉnh lý dẫn chiếu tại khoản 1 Điều 13</w:t>
            </w:r>
          </w:p>
        </w:tc>
        <w:tc>
          <w:tcPr>
            <w:tcW w:w="3402" w:type="dxa"/>
            <w:vMerge/>
            <w:vAlign w:val="center"/>
          </w:tcPr>
          <w:p w14:paraId="2918E1DE" w14:textId="77777777" w:rsidR="006608C8" w:rsidRPr="00AA4214" w:rsidRDefault="006608C8" w:rsidP="00263380">
            <w:pPr>
              <w:jc w:val="center"/>
            </w:pPr>
          </w:p>
        </w:tc>
      </w:tr>
      <w:tr w:rsidR="00AA4214" w:rsidRPr="00AA4214" w14:paraId="13CB8CEB" w14:textId="77777777" w:rsidTr="00654C23">
        <w:tc>
          <w:tcPr>
            <w:tcW w:w="1134" w:type="dxa"/>
            <w:vMerge/>
            <w:vAlign w:val="center"/>
          </w:tcPr>
          <w:p w14:paraId="50B8AD19" w14:textId="77777777" w:rsidR="006608C8" w:rsidRPr="00AA4214" w:rsidRDefault="006608C8" w:rsidP="006608C8">
            <w:pPr>
              <w:rPr>
                <w:bCs/>
              </w:rPr>
            </w:pPr>
          </w:p>
        </w:tc>
        <w:tc>
          <w:tcPr>
            <w:tcW w:w="2268" w:type="dxa"/>
            <w:vAlign w:val="center"/>
          </w:tcPr>
          <w:p w14:paraId="57D56675" w14:textId="77777777" w:rsidR="006608C8" w:rsidRPr="00AA4214" w:rsidRDefault="006608C8" w:rsidP="00263380">
            <w:pPr>
              <w:jc w:val="center"/>
              <w:rPr>
                <w:bCs/>
              </w:rPr>
            </w:pPr>
            <w:r w:rsidRPr="00AA4214">
              <w:rPr>
                <w:bCs/>
              </w:rPr>
              <w:t>Hà Tĩnh</w:t>
            </w:r>
          </w:p>
        </w:tc>
        <w:tc>
          <w:tcPr>
            <w:tcW w:w="7797" w:type="dxa"/>
          </w:tcPr>
          <w:p w14:paraId="30C87032" w14:textId="77777777" w:rsidR="006608C8" w:rsidRPr="00AA4214" w:rsidRDefault="006608C8" w:rsidP="00263380">
            <w:pPr>
              <w:jc w:val="both"/>
              <w:rPr>
                <w:bCs/>
              </w:rPr>
            </w:pPr>
            <w:r w:rsidRPr="00AA4214">
              <w:rPr>
                <w:bCs/>
              </w:rPr>
              <w:t>- Tại khoản 4 Điều 14: đề nghị bỏ nội dung này, nếu thống nhất kết thúcgiúp đỡ đối với đối tượng này theo điểm e Khoản 1 Điều 13.</w:t>
            </w:r>
          </w:p>
          <w:p w14:paraId="1484F1E7" w14:textId="77777777" w:rsidR="006608C8" w:rsidRPr="00AA4214" w:rsidRDefault="006608C8" w:rsidP="00263380">
            <w:pPr>
              <w:jc w:val="both"/>
              <w:rPr>
                <w:bCs/>
              </w:rPr>
            </w:pPr>
            <w:r w:rsidRPr="00AA4214">
              <w:rPr>
                <w:bCs/>
              </w:rPr>
              <w:t>- Đề nghị bổ sung thêm các trường hợp: người phạm tội ở nước ngoài; người chấp hành xong án phạt tù đi làm ăn xa, thi thoảng về địa phương (vắng mặt dưới 12 tháng); số người đủ điều kiện nhưng không làm thủ tục xóa án tích...</w:t>
            </w:r>
          </w:p>
        </w:tc>
        <w:tc>
          <w:tcPr>
            <w:tcW w:w="3402" w:type="dxa"/>
            <w:vAlign w:val="center"/>
          </w:tcPr>
          <w:p w14:paraId="4B40E630" w14:textId="77777777" w:rsidR="006608C8" w:rsidRPr="00AA4214" w:rsidRDefault="006608C8" w:rsidP="00E24136">
            <w:r w:rsidRPr="00AA4214">
              <w:t>Tiếp thu ý kiến, chỉnh lý tại dự thảo</w:t>
            </w:r>
          </w:p>
        </w:tc>
      </w:tr>
      <w:tr w:rsidR="00AA4214" w:rsidRPr="00AA4214" w14:paraId="44345878" w14:textId="77777777" w:rsidTr="00654C23">
        <w:tc>
          <w:tcPr>
            <w:tcW w:w="1134" w:type="dxa"/>
            <w:vAlign w:val="center"/>
          </w:tcPr>
          <w:p w14:paraId="02E9BFCF" w14:textId="77777777" w:rsidR="006608C8" w:rsidRPr="00AA4214" w:rsidRDefault="006608C8" w:rsidP="00263380">
            <w:pPr>
              <w:jc w:val="center"/>
              <w:rPr>
                <w:bCs/>
              </w:rPr>
            </w:pPr>
            <w:r w:rsidRPr="00AA4214">
              <w:rPr>
                <w:bCs/>
              </w:rPr>
              <w:t>Điều 14</w:t>
            </w:r>
          </w:p>
        </w:tc>
        <w:tc>
          <w:tcPr>
            <w:tcW w:w="2268" w:type="dxa"/>
            <w:vAlign w:val="center"/>
          </w:tcPr>
          <w:p w14:paraId="5C7010A9" w14:textId="77777777" w:rsidR="006608C8" w:rsidRPr="00AA4214" w:rsidRDefault="006608C8" w:rsidP="00263380">
            <w:pPr>
              <w:jc w:val="center"/>
              <w:rPr>
                <w:bCs/>
              </w:rPr>
            </w:pPr>
            <w:r w:rsidRPr="00AA4214">
              <w:rPr>
                <w:bCs/>
              </w:rPr>
              <w:t>Bộ Tư pháp</w:t>
            </w:r>
          </w:p>
        </w:tc>
        <w:tc>
          <w:tcPr>
            <w:tcW w:w="7797" w:type="dxa"/>
          </w:tcPr>
          <w:p w14:paraId="523C0088" w14:textId="77777777" w:rsidR="006608C8" w:rsidRPr="00AA4214" w:rsidRDefault="006608C8" w:rsidP="007D04CD">
            <w:pPr>
              <w:spacing w:before="120" w:after="120" w:line="276" w:lineRule="auto"/>
              <w:jc w:val="both"/>
            </w:pPr>
            <w:r w:rsidRPr="00AA4214">
              <w:rPr>
                <w:lang w:val="nl-NL"/>
              </w:rPr>
              <w:t xml:space="preserve">- Tại Điều 14 dự thảo Thông tư quy định thực hiện thông tin, truyền thông, giáo dục về tái hòa nhập cộng đồng. Tuy nhiên, Bộ Tư pháp thấy rằng, nội dung quy định tại Điều 14 còn mang tính khái quát, chỉ mới quy định trách nhiệm của Công an các đơn vị, địa phương trong việc phối hợp với cơ quan, tổ chức, đơn vị thực hiện thông tin, truyền thông, giáo dục về tái hòa nhập cộng đồng, mà chưa có quy định cụ thể về tần suất triển khai, nội dung, phạm vi phối hợp cũng như phương thức đánh giá hiệu quả của hoạt động thông tin, truyền thông, giáo dục về tái hòa nhập cộng đồng. </w:t>
            </w:r>
            <w:r w:rsidRPr="00AA4214">
              <w:t xml:space="preserve">Trong khi đó, dự thảo Nghị định về công tác tái hòa nhập cộng đồng cũng mới chỉ quy định về nội dung và hình thức thông tin, truyền thông, giáo dục, mà chưa có quy định cụ thể về tổ chức triển khai các nội dung, hình thức này </w:t>
            </w:r>
            <w:r w:rsidRPr="00AA4214">
              <w:lastRenderedPageBreak/>
              <w:t>trên thực tiễn</w:t>
            </w:r>
            <w:r w:rsidRPr="00AA4214">
              <w:rPr>
                <w:lang w:val="nl-NL"/>
              </w:rPr>
              <w:t xml:space="preserve">. </w:t>
            </w:r>
            <w:r w:rsidRPr="00AA4214">
              <w:t>Do đó, đề nghị cơ quan chủ trì soạn thảo nghiên cứu, bổ sung các quy định nêu trên bảo đảm tính khả thi, rõ ràng và hiệu quả trong quá trình triển khai thực hiện.</w:t>
            </w:r>
          </w:p>
        </w:tc>
        <w:tc>
          <w:tcPr>
            <w:tcW w:w="3402" w:type="dxa"/>
            <w:vAlign w:val="center"/>
          </w:tcPr>
          <w:p w14:paraId="62ED49C8" w14:textId="77777777" w:rsidR="006608C8" w:rsidRPr="00AA4214" w:rsidRDefault="006608C8" w:rsidP="00E24136">
            <w:pPr>
              <w:jc w:val="both"/>
            </w:pPr>
            <w:r w:rsidRPr="00AA4214">
              <w:lastRenderedPageBreak/>
              <w:t>Tiếp thu ý kiến, dự thảo chỉnh lý theo hướng bỏ nội dung trên, quy định chi tiết tại Nghị định về công tác tái hòa nhập cộng đồng</w:t>
            </w:r>
          </w:p>
        </w:tc>
      </w:tr>
      <w:tr w:rsidR="00AA4214" w:rsidRPr="00AA4214" w14:paraId="56959F5D" w14:textId="77777777" w:rsidTr="00654C23">
        <w:tc>
          <w:tcPr>
            <w:tcW w:w="1134" w:type="dxa"/>
            <w:vAlign w:val="center"/>
          </w:tcPr>
          <w:p w14:paraId="2732D321" w14:textId="77777777" w:rsidR="006608C8" w:rsidRPr="00AA4214" w:rsidRDefault="006608C8" w:rsidP="00263380">
            <w:pPr>
              <w:jc w:val="center"/>
              <w:rPr>
                <w:bCs/>
              </w:rPr>
            </w:pPr>
            <w:r w:rsidRPr="00AA4214">
              <w:rPr>
                <w:bCs/>
              </w:rPr>
              <w:lastRenderedPageBreak/>
              <w:t>Điều 15</w:t>
            </w:r>
          </w:p>
        </w:tc>
        <w:tc>
          <w:tcPr>
            <w:tcW w:w="2268" w:type="dxa"/>
            <w:vAlign w:val="center"/>
          </w:tcPr>
          <w:p w14:paraId="63DA632A" w14:textId="77777777" w:rsidR="006608C8" w:rsidRPr="00AA4214" w:rsidRDefault="006608C8" w:rsidP="00263380">
            <w:pPr>
              <w:jc w:val="center"/>
              <w:rPr>
                <w:bCs/>
              </w:rPr>
            </w:pPr>
            <w:r w:rsidRPr="00AA4214">
              <w:rPr>
                <w:bCs/>
              </w:rPr>
              <w:t>Bộ Tư pháp</w:t>
            </w:r>
          </w:p>
        </w:tc>
        <w:tc>
          <w:tcPr>
            <w:tcW w:w="7797" w:type="dxa"/>
          </w:tcPr>
          <w:p w14:paraId="4C1B3BB7" w14:textId="77777777" w:rsidR="006608C8" w:rsidRPr="00AA4214" w:rsidRDefault="006608C8" w:rsidP="007D04CD">
            <w:pPr>
              <w:spacing w:before="120" w:after="120" w:line="276" w:lineRule="auto"/>
              <w:jc w:val="both"/>
            </w:pPr>
            <w:r w:rsidRPr="00AA4214">
              <w:t>- Tại khoản 2 Điều 15 dự thảo Thông tư</w:t>
            </w:r>
            <w:r w:rsidRPr="00AA4214">
              <w:rPr>
                <w:lang w:val="nl-NL"/>
              </w:rPr>
              <w:t xml:space="preserve">quy định: </w:t>
            </w:r>
            <w:r w:rsidRPr="00AA4214">
              <w:rPr>
                <w:i/>
                <w:lang w:val="nl-NL"/>
              </w:rPr>
              <w:t>“Công an cấp xã phải thực hiện tư vấn riêng hoặc tư vấn nhóm đối với người chấp hành xong hình phạt tù mới được tha khỏi cơ sở giam giữ phạm nhân về cư trú tại địa phương”</w:t>
            </w:r>
            <w:r w:rsidRPr="00AA4214">
              <w:rPr>
                <w:lang w:val="nl-NL"/>
              </w:rPr>
              <w:t xml:space="preserve">. Bộ Tư pháp thấy rằng, tư vấn riêng hoặc tư vấn nhóm là một trong những hình thức trợ giúp về tâm lý đối với người chấp hành xong án phạt tù trở về nơi cư trú tại điểm a khoản 1 Điều 10 dự thảo Nghị định quy định về công tác tái hòa nhập cộng đồng. </w:t>
            </w:r>
            <w:r w:rsidRPr="00AA4214">
              <w:t>Tuy nhiên, để đảm bảo tính khả thi, hiệu quả và phù hợp với điều kiện triển khai thực tiễn, đề nghị cơ quan chủ trì soạn thảo nghiên cứu, làm rõ nội dung tư vấn, cách thức triển khai cũng như trách nhiệm phối hợp với các cơ quan, đơn vị, tổ chức liên quan khi thực hiện hình thức trợ giúp về tâm lý này.</w:t>
            </w:r>
          </w:p>
        </w:tc>
        <w:tc>
          <w:tcPr>
            <w:tcW w:w="3402" w:type="dxa"/>
            <w:vAlign w:val="center"/>
          </w:tcPr>
          <w:p w14:paraId="4BCEC62E" w14:textId="77777777" w:rsidR="006608C8" w:rsidRPr="00AA4214" w:rsidRDefault="006608C8" w:rsidP="00E24136">
            <w:pPr>
              <w:jc w:val="both"/>
            </w:pPr>
            <w:r w:rsidRPr="00AA4214">
              <w:t>Tiếp thu ý kiến, dự thảo chỉnh lý theo hướng bỏ nội dung trên, quy định chi tiết tại Nghị định về công tác tái hòa nhập cộng đồng</w:t>
            </w:r>
          </w:p>
        </w:tc>
      </w:tr>
      <w:tr w:rsidR="00AA4214" w:rsidRPr="00AA4214" w14:paraId="3F2C4002" w14:textId="77777777" w:rsidTr="00654C23">
        <w:tc>
          <w:tcPr>
            <w:tcW w:w="1134" w:type="dxa"/>
            <w:vAlign w:val="center"/>
          </w:tcPr>
          <w:p w14:paraId="450F85A8" w14:textId="77777777" w:rsidR="00263380" w:rsidRPr="00AA4214" w:rsidRDefault="00263380" w:rsidP="00263380">
            <w:pPr>
              <w:jc w:val="center"/>
              <w:rPr>
                <w:bCs/>
              </w:rPr>
            </w:pPr>
            <w:r w:rsidRPr="00AA4214">
              <w:rPr>
                <w:bCs/>
              </w:rPr>
              <w:t>Điều 17</w:t>
            </w:r>
          </w:p>
        </w:tc>
        <w:tc>
          <w:tcPr>
            <w:tcW w:w="2268" w:type="dxa"/>
            <w:vAlign w:val="center"/>
          </w:tcPr>
          <w:p w14:paraId="7F8753D2" w14:textId="77777777" w:rsidR="00263380" w:rsidRPr="00AA4214" w:rsidRDefault="00E24136" w:rsidP="00263380">
            <w:pPr>
              <w:jc w:val="center"/>
              <w:rPr>
                <w:bCs/>
              </w:rPr>
            </w:pPr>
            <w:r w:rsidRPr="00AA4214">
              <w:rPr>
                <w:bCs/>
              </w:rPr>
              <w:t xml:space="preserve">Tỉnh </w:t>
            </w:r>
            <w:r w:rsidR="00263380" w:rsidRPr="00AA4214">
              <w:rPr>
                <w:bCs/>
              </w:rPr>
              <w:t>Hà Tĩnh</w:t>
            </w:r>
          </w:p>
        </w:tc>
        <w:tc>
          <w:tcPr>
            <w:tcW w:w="7797" w:type="dxa"/>
          </w:tcPr>
          <w:p w14:paraId="05A79EAC" w14:textId="77777777" w:rsidR="00263380" w:rsidRPr="00AA4214" w:rsidRDefault="00263380" w:rsidP="00263380">
            <w:pPr>
              <w:jc w:val="both"/>
              <w:rPr>
                <w:bCs/>
              </w:rPr>
            </w:pPr>
            <w:r w:rsidRPr="00AA4214">
              <w:rPr>
                <w:bCs/>
              </w:rPr>
              <w:t>Đề nghị bổ sung công tác hỗ trợ vay vốn, viết lại như sau: "Thực hiện đào tạo nghề nghiệp, tìm việc làm và hỗ trợ vay vốn cho người chấp hành xong hình phạt t</w:t>
            </w:r>
            <w:r w:rsidR="007D04CD" w:rsidRPr="00AA4214">
              <w:rPr>
                <w:bCs/>
              </w:rPr>
              <w:t>ù”</w:t>
            </w:r>
          </w:p>
        </w:tc>
        <w:tc>
          <w:tcPr>
            <w:tcW w:w="3402" w:type="dxa"/>
            <w:vAlign w:val="center"/>
          </w:tcPr>
          <w:p w14:paraId="0A7ED7DF" w14:textId="77777777" w:rsidR="00263380" w:rsidRPr="00AA4214" w:rsidRDefault="00263380" w:rsidP="00E24136">
            <w:r w:rsidRPr="00AA4214">
              <w:t>Tiếp thu ý kiến, chỉnh lý tại dự thảo</w:t>
            </w:r>
          </w:p>
        </w:tc>
      </w:tr>
      <w:tr w:rsidR="00AA4214" w:rsidRPr="00AA4214" w14:paraId="3E3BB6BD" w14:textId="77777777" w:rsidTr="00654C23">
        <w:tc>
          <w:tcPr>
            <w:tcW w:w="1134" w:type="dxa"/>
            <w:vMerge w:val="restart"/>
            <w:vAlign w:val="center"/>
          </w:tcPr>
          <w:p w14:paraId="1FA056D5" w14:textId="77777777" w:rsidR="00263380" w:rsidRPr="00AA4214" w:rsidRDefault="00263380" w:rsidP="00263380">
            <w:pPr>
              <w:jc w:val="center"/>
              <w:rPr>
                <w:bCs/>
              </w:rPr>
            </w:pPr>
            <w:r w:rsidRPr="00AA4214">
              <w:rPr>
                <w:bCs/>
              </w:rPr>
              <w:t>Điều 23</w:t>
            </w:r>
          </w:p>
        </w:tc>
        <w:tc>
          <w:tcPr>
            <w:tcW w:w="2268" w:type="dxa"/>
            <w:vAlign w:val="center"/>
          </w:tcPr>
          <w:p w14:paraId="652FF581" w14:textId="77777777" w:rsidR="00263380" w:rsidRPr="00AA4214" w:rsidRDefault="00E24136" w:rsidP="00263380">
            <w:pPr>
              <w:jc w:val="center"/>
              <w:rPr>
                <w:bCs/>
              </w:rPr>
            </w:pPr>
            <w:r w:rsidRPr="00AA4214">
              <w:rPr>
                <w:bCs/>
              </w:rPr>
              <w:t xml:space="preserve">Tỉnh </w:t>
            </w:r>
            <w:r w:rsidR="00263380" w:rsidRPr="00AA4214">
              <w:rPr>
                <w:bCs/>
              </w:rPr>
              <w:t>Hà Tĩnh</w:t>
            </w:r>
          </w:p>
        </w:tc>
        <w:tc>
          <w:tcPr>
            <w:tcW w:w="7797" w:type="dxa"/>
          </w:tcPr>
          <w:p w14:paraId="7BEA44AE" w14:textId="77777777" w:rsidR="00263380" w:rsidRPr="00AA4214" w:rsidRDefault="00263380" w:rsidP="00263380">
            <w:pPr>
              <w:jc w:val="both"/>
              <w:rPr>
                <w:bCs/>
              </w:rPr>
            </w:pPr>
            <w:r w:rsidRPr="00AA4214">
              <w:rPr>
                <w:bCs/>
              </w:rPr>
              <w:t xml:space="preserve">Bổ sung Điều 23: Cục </w:t>
            </w:r>
            <w:r w:rsidR="007D04CD" w:rsidRPr="00AA4214">
              <w:rPr>
                <w:bCs/>
              </w:rPr>
              <w:t>H</w:t>
            </w:r>
            <w:r w:rsidRPr="00AA4214">
              <w:rPr>
                <w:bCs/>
              </w:rPr>
              <w:t>ồ sơ nghiệp vụ</w:t>
            </w:r>
            <w:r w:rsidR="000B1816" w:rsidRPr="00AA4214">
              <w:rPr>
                <w:bCs/>
              </w:rPr>
              <w:t xml:space="preserve"> </w:t>
            </w:r>
            <w:r w:rsidRPr="00AA4214">
              <w:rPr>
                <w:bCs/>
              </w:rPr>
              <w:t>Chỉ đạo, hướng dẫn công tác cấp phiếu lý lịch tư pháp cho người chấp hành xong án phạt tù. Phối hợp Bộ Tư pháp xây dựng phần mềm cơ sở dữ liệu về thi hành án dân sự để tích hợp, trao đổi nhằm phục vụ công tác cập nhật thông tin tình hình án tích, góp phần giảm thiểu thủ tục hành chính.</w:t>
            </w:r>
          </w:p>
        </w:tc>
        <w:tc>
          <w:tcPr>
            <w:tcW w:w="3402" w:type="dxa"/>
            <w:vMerge w:val="restart"/>
            <w:vAlign w:val="center"/>
          </w:tcPr>
          <w:p w14:paraId="6559B9D9" w14:textId="77777777" w:rsidR="00263380" w:rsidRPr="00AA4214" w:rsidRDefault="00263380" w:rsidP="00E24136">
            <w:r w:rsidRPr="00AA4214">
              <w:t>Tiếp thu ý kiến, chỉnh lý tại dự thảo</w:t>
            </w:r>
          </w:p>
        </w:tc>
      </w:tr>
      <w:tr w:rsidR="00AA4214" w:rsidRPr="00AA4214" w14:paraId="20D04B75" w14:textId="77777777" w:rsidTr="00654C23">
        <w:tc>
          <w:tcPr>
            <w:tcW w:w="1134" w:type="dxa"/>
            <w:vMerge/>
            <w:vAlign w:val="center"/>
          </w:tcPr>
          <w:p w14:paraId="13DE42A2" w14:textId="77777777" w:rsidR="00263380" w:rsidRPr="00AA4214" w:rsidRDefault="00263380" w:rsidP="00263380">
            <w:pPr>
              <w:jc w:val="center"/>
              <w:rPr>
                <w:bCs/>
              </w:rPr>
            </w:pPr>
          </w:p>
        </w:tc>
        <w:tc>
          <w:tcPr>
            <w:tcW w:w="2268" w:type="dxa"/>
            <w:vAlign w:val="center"/>
          </w:tcPr>
          <w:p w14:paraId="50AF0FC0" w14:textId="77777777" w:rsidR="00263380" w:rsidRPr="00AA4214" w:rsidRDefault="00E24136" w:rsidP="00263380">
            <w:pPr>
              <w:jc w:val="center"/>
              <w:rPr>
                <w:bCs/>
              </w:rPr>
            </w:pPr>
            <w:r w:rsidRPr="00AA4214">
              <w:rPr>
                <w:bCs/>
              </w:rPr>
              <w:t>Văn phòng Bộ Công an</w:t>
            </w:r>
          </w:p>
        </w:tc>
        <w:tc>
          <w:tcPr>
            <w:tcW w:w="7797" w:type="dxa"/>
          </w:tcPr>
          <w:p w14:paraId="66FC1CDA" w14:textId="77777777" w:rsidR="00263380" w:rsidRPr="00AA4214" w:rsidRDefault="00263380" w:rsidP="00263380">
            <w:pPr>
              <w:jc w:val="both"/>
              <w:rPr>
                <w:bCs/>
              </w:rPr>
            </w:pPr>
            <w:r w:rsidRPr="00AA4214">
              <w:rPr>
                <w:bCs/>
              </w:rPr>
              <w:t>Bổ sung nội dung Cục Hồ sơ nghiệp vụ phố</w:t>
            </w:r>
            <w:r w:rsidR="000B1816" w:rsidRPr="00AA4214">
              <w:rPr>
                <w:bCs/>
              </w:rPr>
              <w:t>i hợp Cục Cảnh sát quản lý tạm giữ, tạm giam và thi hành án hình sự tại cộng đồng</w:t>
            </w:r>
            <w:r w:rsidRPr="00AA4214">
              <w:rPr>
                <w:bCs/>
              </w:rPr>
              <w:t xml:space="preserve"> và Công </w:t>
            </w:r>
            <w:r w:rsidRPr="00AA4214">
              <w:rPr>
                <w:bCs/>
              </w:rPr>
              <w:lastRenderedPageBreak/>
              <w:t>an các đơn vị, địa phương xây dựng Cơ sở dữ liệu vê tái hòa nhập cộng đồng, tích hợp, chia sẻ dữ liệu...; khoản 3: Tham mưu Bộ Công an phối hợp với</w:t>
            </w:r>
            <w:r w:rsidR="000B1816" w:rsidRPr="00AA4214">
              <w:rPr>
                <w:bCs/>
              </w:rPr>
              <w:t xml:space="preserve"> </w:t>
            </w:r>
            <w:r w:rsidRPr="00AA4214">
              <w:rPr>
                <w:bCs/>
              </w:rPr>
              <w:t>Bộ Tư pháp.</w:t>
            </w:r>
          </w:p>
        </w:tc>
        <w:tc>
          <w:tcPr>
            <w:tcW w:w="3402" w:type="dxa"/>
            <w:vMerge/>
            <w:vAlign w:val="center"/>
          </w:tcPr>
          <w:p w14:paraId="70EBCACF" w14:textId="77777777" w:rsidR="00263380" w:rsidRPr="00AA4214" w:rsidRDefault="00263380" w:rsidP="00263380">
            <w:pPr>
              <w:jc w:val="center"/>
            </w:pPr>
          </w:p>
        </w:tc>
      </w:tr>
      <w:tr w:rsidR="00AA4214" w:rsidRPr="00AA4214" w14:paraId="260F39A6" w14:textId="77777777" w:rsidTr="00654C23">
        <w:tc>
          <w:tcPr>
            <w:tcW w:w="1134" w:type="dxa"/>
            <w:vAlign w:val="center"/>
          </w:tcPr>
          <w:p w14:paraId="71EB7C7A" w14:textId="77777777" w:rsidR="00263380" w:rsidRPr="00AA4214" w:rsidRDefault="00263380" w:rsidP="00263380">
            <w:pPr>
              <w:jc w:val="center"/>
              <w:rPr>
                <w:bCs/>
              </w:rPr>
            </w:pPr>
            <w:r w:rsidRPr="00AA4214">
              <w:rPr>
                <w:bCs/>
              </w:rPr>
              <w:lastRenderedPageBreak/>
              <w:t>Điều 24</w:t>
            </w:r>
          </w:p>
        </w:tc>
        <w:tc>
          <w:tcPr>
            <w:tcW w:w="2268" w:type="dxa"/>
            <w:vAlign w:val="center"/>
          </w:tcPr>
          <w:p w14:paraId="72133E44" w14:textId="77777777" w:rsidR="00263380" w:rsidRPr="00AA4214" w:rsidRDefault="00E24136" w:rsidP="00263380">
            <w:pPr>
              <w:jc w:val="center"/>
              <w:rPr>
                <w:bCs/>
              </w:rPr>
            </w:pPr>
            <w:r w:rsidRPr="00AA4214">
              <w:rPr>
                <w:bCs/>
              </w:rPr>
              <w:t>Văn phòng Bộ Công an</w:t>
            </w:r>
          </w:p>
        </w:tc>
        <w:tc>
          <w:tcPr>
            <w:tcW w:w="7797" w:type="dxa"/>
          </w:tcPr>
          <w:p w14:paraId="6748B0E9" w14:textId="77777777" w:rsidR="00263380" w:rsidRPr="00AA4214" w:rsidRDefault="00263380" w:rsidP="00263380">
            <w:pPr>
              <w:jc w:val="both"/>
              <w:rPr>
                <w:bCs/>
              </w:rPr>
            </w:pPr>
            <w:r w:rsidRPr="00AA4214">
              <w:rPr>
                <w:bCs/>
              </w:rPr>
              <w:t xml:space="preserve">Điều 24 chỉnh sửa: </w:t>
            </w:r>
            <w:r w:rsidR="00AD707C" w:rsidRPr="00AA4214">
              <w:rPr>
                <w:bCs/>
              </w:rPr>
              <w:t>“</w:t>
            </w:r>
            <w:r w:rsidRPr="00AA4214">
              <w:rPr>
                <w:bCs/>
              </w:rPr>
              <w:t xml:space="preserve">Chủ trì, phối hợp với Công an các đơn vị, địa phương </w:t>
            </w:r>
            <w:r w:rsidR="00AD707C" w:rsidRPr="00AA4214">
              <w:rPr>
                <w:bCs/>
              </w:rPr>
              <w:t>l</w:t>
            </w:r>
            <w:r w:rsidRPr="00AA4214">
              <w:rPr>
                <w:bCs/>
              </w:rPr>
              <w:t>iên quan</w:t>
            </w:r>
            <w:r w:rsidR="00AD707C" w:rsidRPr="00AA4214">
              <w:rPr>
                <w:bCs/>
              </w:rPr>
              <w:t>” thành “</w:t>
            </w:r>
            <w:r w:rsidRPr="00AA4214">
              <w:rPr>
                <w:bCs/>
              </w:rPr>
              <w:t>Chỉ đạo, hướng dẫn, kiểm tra các trại tạm giam trực thuộc...</w:t>
            </w:r>
            <w:r w:rsidR="00AD707C" w:rsidRPr="00AA4214">
              <w:rPr>
                <w:bCs/>
              </w:rPr>
              <w:t>”</w:t>
            </w:r>
          </w:p>
        </w:tc>
        <w:tc>
          <w:tcPr>
            <w:tcW w:w="3402" w:type="dxa"/>
            <w:vAlign w:val="center"/>
          </w:tcPr>
          <w:p w14:paraId="6AB7BE5F" w14:textId="77777777" w:rsidR="00263380" w:rsidRPr="00AA4214" w:rsidRDefault="00263380" w:rsidP="00E24136">
            <w:r w:rsidRPr="00AA4214">
              <w:t>Tiếp thu ý kiến, chỉnh lý tại dự thảo</w:t>
            </w:r>
          </w:p>
        </w:tc>
      </w:tr>
      <w:tr w:rsidR="00AA4214" w:rsidRPr="00AA4214" w14:paraId="65877CBE" w14:textId="77777777" w:rsidTr="00654C23">
        <w:tc>
          <w:tcPr>
            <w:tcW w:w="1134" w:type="dxa"/>
            <w:vMerge w:val="restart"/>
            <w:vAlign w:val="center"/>
          </w:tcPr>
          <w:p w14:paraId="312367CD" w14:textId="77777777" w:rsidR="00263380" w:rsidRPr="00AA4214" w:rsidRDefault="00263380" w:rsidP="00263380">
            <w:pPr>
              <w:jc w:val="center"/>
              <w:rPr>
                <w:bCs/>
              </w:rPr>
            </w:pPr>
            <w:r w:rsidRPr="00AA4214">
              <w:rPr>
                <w:bCs/>
              </w:rPr>
              <w:t>Điều 27</w:t>
            </w:r>
          </w:p>
        </w:tc>
        <w:tc>
          <w:tcPr>
            <w:tcW w:w="2268" w:type="dxa"/>
            <w:vAlign w:val="center"/>
          </w:tcPr>
          <w:p w14:paraId="3651FCCA" w14:textId="77777777" w:rsidR="00263380" w:rsidRPr="00AA4214" w:rsidRDefault="00E24136" w:rsidP="00263380">
            <w:pPr>
              <w:jc w:val="center"/>
              <w:rPr>
                <w:bCs/>
              </w:rPr>
            </w:pPr>
            <w:r w:rsidRPr="00AA4214">
              <w:rPr>
                <w:bCs/>
              </w:rPr>
              <w:t xml:space="preserve">Tỉnh </w:t>
            </w:r>
            <w:r w:rsidR="00263380" w:rsidRPr="00AA4214">
              <w:rPr>
                <w:bCs/>
              </w:rPr>
              <w:t>Hà Tĩnh</w:t>
            </w:r>
          </w:p>
        </w:tc>
        <w:tc>
          <w:tcPr>
            <w:tcW w:w="7797" w:type="dxa"/>
          </w:tcPr>
          <w:p w14:paraId="025B98A5" w14:textId="77777777" w:rsidR="00263380" w:rsidRPr="00AA4214" w:rsidRDefault="00263380" w:rsidP="00263380">
            <w:pPr>
              <w:jc w:val="both"/>
              <w:rPr>
                <w:bCs/>
              </w:rPr>
            </w:pPr>
            <w:r w:rsidRPr="00AA4214">
              <w:rPr>
                <w:bCs/>
              </w:rPr>
              <w:t>Khoản 1 Điều 27: Đề nghị không ghi Nghị định 49</w:t>
            </w:r>
          </w:p>
        </w:tc>
        <w:tc>
          <w:tcPr>
            <w:tcW w:w="3402" w:type="dxa"/>
            <w:vAlign w:val="center"/>
          </w:tcPr>
          <w:p w14:paraId="0EFB9B74" w14:textId="77777777" w:rsidR="00263380" w:rsidRPr="00AA4214" w:rsidRDefault="00263380" w:rsidP="00E24136">
            <w:r w:rsidRPr="00AA4214">
              <w:t>Tiếp thu ý kiến, chỉnh lý tại dự thảo</w:t>
            </w:r>
          </w:p>
        </w:tc>
      </w:tr>
      <w:tr w:rsidR="00AA4214" w:rsidRPr="00AA4214" w14:paraId="4E7E916F" w14:textId="77777777" w:rsidTr="00654C23">
        <w:tc>
          <w:tcPr>
            <w:tcW w:w="1134" w:type="dxa"/>
            <w:vMerge/>
            <w:vAlign w:val="center"/>
          </w:tcPr>
          <w:p w14:paraId="19C9806F" w14:textId="77777777" w:rsidR="00263380" w:rsidRPr="00AA4214" w:rsidRDefault="00263380" w:rsidP="00263380">
            <w:pPr>
              <w:jc w:val="center"/>
              <w:rPr>
                <w:bCs/>
              </w:rPr>
            </w:pPr>
          </w:p>
        </w:tc>
        <w:tc>
          <w:tcPr>
            <w:tcW w:w="2268" w:type="dxa"/>
            <w:vAlign w:val="center"/>
          </w:tcPr>
          <w:p w14:paraId="6250DC04" w14:textId="77777777" w:rsidR="00263380" w:rsidRPr="00AA4214" w:rsidRDefault="00E24136" w:rsidP="00263380">
            <w:pPr>
              <w:jc w:val="center"/>
              <w:rPr>
                <w:bCs/>
              </w:rPr>
            </w:pPr>
            <w:r w:rsidRPr="00AA4214">
              <w:rPr>
                <w:bCs/>
              </w:rPr>
              <w:t xml:space="preserve">Tỉnh </w:t>
            </w:r>
            <w:r w:rsidR="00263380" w:rsidRPr="00AA4214">
              <w:rPr>
                <w:bCs/>
              </w:rPr>
              <w:t>Ninh Bình</w:t>
            </w:r>
          </w:p>
        </w:tc>
        <w:tc>
          <w:tcPr>
            <w:tcW w:w="7797" w:type="dxa"/>
          </w:tcPr>
          <w:p w14:paraId="53158069" w14:textId="1D2D75B2" w:rsidR="00263380" w:rsidRPr="00AA4214" w:rsidRDefault="00263380" w:rsidP="00263380">
            <w:pPr>
              <w:jc w:val="both"/>
              <w:rPr>
                <w:bCs/>
              </w:rPr>
            </w:pPr>
            <w:r w:rsidRPr="00AA4214">
              <w:rPr>
                <w:bCs/>
              </w:rPr>
              <w:t>- Tại khoản 1, Điều 27 của dự thảo Thông tư (trang số 12) ghỉ "Tổ chức thực hiện các biện pháp chuẩn bị tái hòa nhập cộng đồng cho phạm nhân theo quy định tại các điều 5,6,7 và 8 Nghị định số 49/2020/NĐ-CP và hướng dẫn của Bộ Công an"; để nghị sửa đ</w:t>
            </w:r>
            <w:r w:rsidR="00AD707C" w:rsidRPr="00AA4214">
              <w:rPr>
                <w:bCs/>
              </w:rPr>
              <w:t>ổ</w:t>
            </w:r>
            <w:r w:rsidRPr="00AA4214">
              <w:rPr>
                <w:bCs/>
              </w:rPr>
              <w:t>i, bổ sung thành "Tổ chức thực hiện các biện pháp chuẩn bị tái hòa nhập cộng đông cho phạm nhân theo quy định tại các điều... Nghị định số .../2026/NĐ-CP và hướng dẫn của Bộ Công an" để phù hợp tình hình thực ti</w:t>
            </w:r>
            <w:r w:rsidR="00AD707C" w:rsidRPr="00AA4214">
              <w:rPr>
                <w:bCs/>
              </w:rPr>
              <w:t xml:space="preserve">ễn </w:t>
            </w:r>
            <w:r w:rsidRPr="00AA4214">
              <w:rPr>
                <w:bCs/>
              </w:rPr>
              <w:t>Bộ Công an đang tham mưu Chính phủ có Nghị định thay thế Nghị đinh số</w:t>
            </w:r>
            <w:r w:rsidR="003236D4">
              <w:rPr>
                <w:bCs/>
              </w:rPr>
              <w:t xml:space="preserve"> </w:t>
            </w:r>
            <w:r w:rsidRPr="00AA4214">
              <w:rPr>
                <w:bCs/>
              </w:rPr>
              <w:t>49/2020/NĐ-CP sau khi Luật Thi hành án hình sự năm 2025 có hiệu lực.</w:t>
            </w:r>
          </w:p>
        </w:tc>
        <w:tc>
          <w:tcPr>
            <w:tcW w:w="3402" w:type="dxa"/>
            <w:vAlign w:val="center"/>
          </w:tcPr>
          <w:p w14:paraId="7AEC18C1" w14:textId="77777777" w:rsidR="00263380" w:rsidRPr="00AA4214" w:rsidRDefault="006608C8" w:rsidP="00E24136">
            <w:r w:rsidRPr="00AA4214">
              <w:t>Tiếp thu ý kiến, chỉnh lý tại dự thảo</w:t>
            </w:r>
          </w:p>
        </w:tc>
      </w:tr>
      <w:tr w:rsidR="00AA4214" w:rsidRPr="00AA4214" w14:paraId="18320E75" w14:textId="77777777" w:rsidTr="00654C23">
        <w:tc>
          <w:tcPr>
            <w:tcW w:w="1134" w:type="dxa"/>
            <w:vMerge w:val="restart"/>
            <w:vAlign w:val="center"/>
          </w:tcPr>
          <w:p w14:paraId="689E29C3" w14:textId="77777777" w:rsidR="00263380" w:rsidRPr="00AA4214" w:rsidRDefault="00263380" w:rsidP="00263380">
            <w:pPr>
              <w:jc w:val="center"/>
              <w:rPr>
                <w:bCs/>
              </w:rPr>
            </w:pPr>
            <w:r w:rsidRPr="00AA4214">
              <w:rPr>
                <w:bCs/>
              </w:rPr>
              <w:t>Điều 28</w:t>
            </w:r>
          </w:p>
        </w:tc>
        <w:tc>
          <w:tcPr>
            <w:tcW w:w="2268" w:type="dxa"/>
            <w:vAlign w:val="center"/>
          </w:tcPr>
          <w:p w14:paraId="16B500E6" w14:textId="77777777" w:rsidR="00263380" w:rsidRPr="00AA4214" w:rsidRDefault="00E24136" w:rsidP="00263380">
            <w:pPr>
              <w:jc w:val="center"/>
              <w:rPr>
                <w:bCs/>
              </w:rPr>
            </w:pPr>
            <w:r w:rsidRPr="00AA4214">
              <w:rPr>
                <w:bCs/>
              </w:rPr>
              <w:t xml:space="preserve">Tỉnh </w:t>
            </w:r>
            <w:r w:rsidR="00263380" w:rsidRPr="00AA4214">
              <w:rPr>
                <w:bCs/>
              </w:rPr>
              <w:t>Hà Tĩnh</w:t>
            </w:r>
          </w:p>
        </w:tc>
        <w:tc>
          <w:tcPr>
            <w:tcW w:w="7797" w:type="dxa"/>
          </w:tcPr>
          <w:p w14:paraId="38F02FFA" w14:textId="7408DD9E" w:rsidR="00263380" w:rsidRPr="00AA4214" w:rsidRDefault="00263380" w:rsidP="00263380">
            <w:pPr>
              <w:jc w:val="both"/>
              <w:rPr>
                <w:bCs/>
              </w:rPr>
            </w:pPr>
            <w:r w:rsidRPr="00AA4214">
              <w:rPr>
                <w:bCs/>
              </w:rPr>
              <w:t>Điều 28: Đề nghị ghi rõ Thông tư 22/202021/TT-BCA và</w:t>
            </w:r>
            <w:r w:rsidR="003236D4">
              <w:rPr>
                <w:bCs/>
              </w:rPr>
              <w:t xml:space="preserve"> </w:t>
            </w:r>
            <w:r w:rsidRPr="00AA4214">
              <w:rPr>
                <w:bCs/>
              </w:rPr>
              <w:t>10/2023/TT-BCA sau khi thông tư này có hiệu lực có bị bãi bõ không?</w:t>
            </w:r>
          </w:p>
          <w:p w14:paraId="716D5B0A" w14:textId="77777777" w:rsidR="00263380" w:rsidRPr="00AA4214" w:rsidRDefault="00263380" w:rsidP="00263380">
            <w:pPr>
              <w:jc w:val="both"/>
              <w:rPr>
                <w:bCs/>
              </w:rPr>
            </w:pPr>
            <w:r w:rsidRPr="00AA4214">
              <w:rPr>
                <w:bCs/>
              </w:rPr>
              <w:t>- Để việc thực hiện được thống nhất giữa các đơn vị, địa phương, đề nghị đơn vị soạn thảo tham mưu ban hành các biểu mẫu, sổ sách kèm theo Thông tư.</w:t>
            </w:r>
          </w:p>
        </w:tc>
        <w:tc>
          <w:tcPr>
            <w:tcW w:w="3402" w:type="dxa"/>
            <w:vAlign w:val="center"/>
          </w:tcPr>
          <w:p w14:paraId="0B4A8AF1" w14:textId="77777777" w:rsidR="00263380" w:rsidRPr="00AA4214" w:rsidRDefault="00263380" w:rsidP="00E24136">
            <w:r w:rsidRPr="00AA4214">
              <w:t>Tiếp thu ý kiến, chỉnh lý tại dự thảo</w:t>
            </w:r>
          </w:p>
          <w:p w14:paraId="45C10037" w14:textId="77777777" w:rsidR="00263380" w:rsidRPr="00AA4214" w:rsidRDefault="00263380" w:rsidP="00E24136">
            <w:pPr>
              <w:spacing w:before="120"/>
              <w:jc w:val="both"/>
            </w:pPr>
            <w:r w:rsidRPr="00AA4214">
              <w:t>Đối với việc ban hành bi</w:t>
            </w:r>
            <w:r w:rsidR="00AD707C" w:rsidRPr="00AA4214">
              <w:t>ể</w:t>
            </w:r>
            <w:r w:rsidRPr="00AA4214">
              <w:t>u</w:t>
            </w:r>
            <w:r w:rsidR="00E24136" w:rsidRPr="00AA4214">
              <w:t xml:space="preserve"> mẫu, </w:t>
            </w:r>
            <w:r w:rsidR="00E24136" w:rsidRPr="00AA4214">
              <w:rPr>
                <w:w w:val="104"/>
              </w:rPr>
              <w:t>Cục Cảnh sát quản lý tạm giữ, tạm giam và thi hành án hình sự tại cộng đồng</w:t>
            </w:r>
            <w:r w:rsidRPr="00AA4214">
              <w:t xml:space="preserve"> đã xây dựng Thông tư về biểu mẫu, trong đó có biểu mẫu về tái hòa nhập cộng đồng</w:t>
            </w:r>
          </w:p>
        </w:tc>
      </w:tr>
      <w:tr w:rsidR="00AA4214" w:rsidRPr="00AA4214" w14:paraId="36078F1D" w14:textId="77777777" w:rsidTr="00AC4B82">
        <w:tc>
          <w:tcPr>
            <w:tcW w:w="1134" w:type="dxa"/>
            <w:vMerge/>
            <w:vAlign w:val="center"/>
          </w:tcPr>
          <w:p w14:paraId="53615520" w14:textId="77777777" w:rsidR="00263380" w:rsidRPr="00AA4214" w:rsidRDefault="00263380" w:rsidP="00263380">
            <w:pPr>
              <w:rPr>
                <w:bCs/>
              </w:rPr>
            </w:pPr>
          </w:p>
        </w:tc>
        <w:tc>
          <w:tcPr>
            <w:tcW w:w="2268" w:type="dxa"/>
            <w:vAlign w:val="center"/>
          </w:tcPr>
          <w:p w14:paraId="580B966C" w14:textId="77777777" w:rsidR="00263380" w:rsidRPr="00AA4214" w:rsidRDefault="00E24136" w:rsidP="00263380">
            <w:pPr>
              <w:jc w:val="center"/>
              <w:rPr>
                <w:bCs/>
              </w:rPr>
            </w:pPr>
            <w:r w:rsidRPr="00AA4214">
              <w:rPr>
                <w:bCs/>
              </w:rPr>
              <w:t xml:space="preserve">Tỉnh </w:t>
            </w:r>
            <w:r w:rsidR="00263380" w:rsidRPr="00AA4214">
              <w:rPr>
                <w:bCs/>
              </w:rPr>
              <w:t>Cao Bằng</w:t>
            </w:r>
          </w:p>
        </w:tc>
        <w:tc>
          <w:tcPr>
            <w:tcW w:w="7797" w:type="dxa"/>
          </w:tcPr>
          <w:p w14:paraId="4F96995B" w14:textId="0D68D6CF" w:rsidR="00263380" w:rsidRPr="00AA4214" w:rsidRDefault="00263380" w:rsidP="00263380">
            <w:pPr>
              <w:jc w:val="both"/>
              <w:rPr>
                <w:bCs/>
              </w:rPr>
            </w:pPr>
            <w:r w:rsidRPr="00AA4214">
              <w:rPr>
                <w:bCs/>
              </w:rPr>
              <w:t>Đề nghị bổ sung Tại Điều 28 Chương V đề nghị bổ sung: "3. Thông tư này thay thế Thông tư số 10/2024/TT-</w:t>
            </w:r>
            <w:r w:rsidR="00673978">
              <w:rPr>
                <w:bCs/>
              </w:rPr>
              <w:t>BCA.</w:t>
            </w:r>
          </w:p>
        </w:tc>
        <w:tc>
          <w:tcPr>
            <w:tcW w:w="3402" w:type="dxa"/>
          </w:tcPr>
          <w:p w14:paraId="5F861604" w14:textId="77777777" w:rsidR="00263380" w:rsidRPr="00AA4214" w:rsidRDefault="00263380" w:rsidP="00263380">
            <w:r w:rsidRPr="00AA4214">
              <w:t>Tiếp thu chỉnh lý tại dự thảo Thông tư</w:t>
            </w:r>
          </w:p>
        </w:tc>
      </w:tr>
      <w:tr w:rsidR="00AA4214" w:rsidRPr="00AA4214" w14:paraId="7468F033" w14:textId="77777777" w:rsidTr="00AA1215">
        <w:tc>
          <w:tcPr>
            <w:tcW w:w="1134" w:type="dxa"/>
            <w:vAlign w:val="center"/>
          </w:tcPr>
          <w:p w14:paraId="5B0A2872" w14:textId="77777777" w:rsidR="00263380" w:rsidRPr="00AA4214" w:rsidRDefault="00263380" w:rsidP="00AA1215">
            <w:pPr>
              <w:jc w:val="center"/>
              <w:rPr>
                <w:bCs/>
              </w:rPr>
            </w:pPr>
            <w:r w:rsidRPr="00AA4214">
              <w:rPr>
                <w:bCs/>
              </w:rPr>
              <w:lastRenderedPageBreak/>
              <w:t>Chương IV</w:t>
            </w:r>
          </w:p>
        </w:tc>
        <w:tc>
          <w:tcPr>
            <w:tcW w:w="2268" w:type="dxa"/>
            <w:vAlign w:val="center"/>
          </w:tcPr>
          <w:p w14:paraId="2FBE803F" w14:textId="77777777" w:rsidR="00263380" w:rsidRPr="00AA4214" w:rsidRDefault="00E24136" w:rsidP="00263380">
            <w:pPr>
              <w:jc w:val="center"/>
              <w:rPr>
                <w:bCs/>
              </w:rPr>
            </w:pPr>
            <w:r w:rsidRPr="00AA4214">
              <w:rPr>
                <w:bCs/>
              </w:rPr>
              <w:t xml:space="preserve">Tỉnh </w:t>
            </w:r>
            <w:r w:rsidR="00263380" w:rsidRPr="00AA4214">
              <w:rPr>
                <w:bCs/>
              </w:rPr>
              <w:t>Quảng Trị</w:t>
            </w:r>
          </w:p>
        </w:tc>
        <w:tc>
          <w:tcPr>
            <w:tcW w:w="7797" w:type="dxa"/>
          </w:tcPr>
          <w:p w14:paraId="3A4ABAC4" w14:textId="7B3411F1" w:rsidR="00263380" w:rsidRPr="00AA4214" w:rsidRDefault="00263380" w:rsidP="00263380">
            <w:pPr>
              <w:jc w:val="both"/>
              <w:rPr>
                <w:bCs/>
              </w:rPr>
            </w:pPr>
            <w:r w:rsidRPr="00AA4214">
              <w:rPr>
                <w:bCs/>
              </w:rPr>
              <w:t>Đề nghị bổ sung thêm Điều về trách nhiệm của Công an tỉnh,Công an cấp xã trên cơ sở Thông tư 22/2021/TT-BCA</w:t>
            </w:r>
            <w:r w:rsidR="00AA4214">
              <w:rPr>
                <w:bCs/>
              </w:rPr>
              <w:t>.</w:t>
            </w:r>
          </w:p>
        </w:tc>
        <w:tc>
          <w:tcPr>
            <w:tcW w:w="3402" w:type="dxa"/>
            <w:vAlign w:val="center"/>
          </w:tcPr>
          <w:p w14:paraId="5FEBCEC9" w14:textId="77777777" w:rsidR="00263380" w:rsidRPr="00AA4214" w:rsidRDefault="0009024E" w:rsidP="00E24136">
            <w:pPr>
              <w:jc w:val="both"/>
              <w:rPr>
                <w:b/>
              </w:rPr>
            </w:pPr>
            <w:r w:rsidRPr="00AA4214">
              <w:t>Tiếp thu ý kiến, chỉnh lý tại dự thảo</w:t>
            </w:r>
          </w:p>
        </w:tc>
      </w:tr>
      <w:tr w:rsidR="00AA4214" w:rsidRPr="00AA4214" w14:paraId="5B2CEE01" w14:textId="77777777" w:rsidTr="00AD707C">
        <w:tc>
          <w:tcPr>
            <w:tcW w:w="1134" w:type="dxa"/>
            <w:vMerge w:val="restart"/>
            <w:vAlign w:val="center"/>
          </w:tcPr>
          <w:p w14:paraId="78D3C60A" w14:textId="77777777" w:rsidR="006608C8" w:rsidRPr="00AA4214" w:rsidRDefault="006608C8" w:rsidP="00AD707C">
            <w:pPr>
              <w:jc w:val="center"/>
              <w:rPr>
                <w:bCs/>
              </w:rPr>
            </w:pPr>
            <w:r w:rsidRPr="00AA4214">
              <w:rPr>
                <w:bCs/>
              </w:rPr>
              <w:t>Nội dung khác</w:t>
            </w:r>
          </w:p>
        </w:tc>
        <w:tc>
          <w:tcPr>
            <w:tcW w:w="2268" w:type="dxa"/>
            <w:vAlign w:val="center"/>
          </w:tcPr>
          <w:p w14:paraId="6F617507" w14:textId="77777777" w:rsidR="006608C8" w:rsidRPr="00AA4214" w:rsidRDefault="00E24136" w:rsidP="00263380">
            <w:pPr>
              <w:jc w:val="center"/>
              <w:rPr>
                <w:bCs/>
              </w:rPr>
            </w:pPr>
            <w:r w:rsidRPr="00AA4214">
              <w:rPr>
                <w:bCs/>
              </w:rPr>
              <w:t>Cục Pháp chế và cải cách hành chính, tư pháp</w:t>
            </w:r>
          </w:p>
        </w:tc>
        <w:tc>
          <w:tcPr>
            <w:tcW w:w="7797" w:type="dxa"/>
          </w:tcPr>
          <w:p w14:paraId="08D37014" w14:textId="77777777" w:rsidR="006608C8" w:rsidRPr="00AA4214" w:rsidRDefault="006608C8" w:rsidP="00263380">
            <w:pPr>
              <w:jc w:val="both"/>
              <w:rPr>
                <w:bCs/>
              </w:rPr>
            </w:pPr>
            <w:r w:rsidRPr="00AA4214">
              <w:rPr>
                <w:bCs/>
              </w:rPr>
              <w:t>Đề nghị rà soát, chỉnh lý nội dung bảo đảm thống nhất, phù hợp với quy định của Luật Thi hành án hình sự, dự thảo Nghị định quy định về công tác tái hòa nhập cộng đồng; xác định rõ chức năng, nhiệm vụ, trách nhiệm của lực lượng Công an nhân dân trong công tác tái hòa nhập cộng đồng phù hợp với phạm vi điều chỉnh của Thông tư; cân nhắc giảm tối đa thủ tục, thời hạn thực hiện các thủ tục về tái hòa nhập cộng đồng.</w:t>
            </w:r>
          </w:p>
        </w:tc>
        <w:tc>
          <w:tcPr>
            <w:tcW w:w="3402" w:type="dxa"/>
            <w:vAlign w:val="center"/>
          </w:tcPr>
          <w:p w14:paraId="327F5D59" w14:textId="77777777" w:rsidR="006608C8" w:rsidRPr="00AA4214" w:rsidRDefault="0009024E" w:rsidP="00E24136">
            <w:pPr>
              <w:jc w:val="both"/>
              <w:rPr>
                <w:b/>
              </w:rPr>
            </w:pPr>
            <w:r w:rsidRPr="00AA4214">
              <w:t>Tiếp thu ý kiến, chỉnh lý tại dự thảo</w:t>
            </w:r>
          </w:p>
        </w:tc>
      </w:tr>
      <w:tr w:rsidR="00AA4214" w:rsidRPr="00AA4214" w14:paraId="7E734686" w14:textId="77777777" w:rsidTr="00236511">
        <w:tc>
          <w:tcPr>
            <w:tcW w:w="1134" w:type="dxa"/>
            <w:vMerge/>
          </w:tcPr>
          <w:p w14:paraId="65B391EC" w14:textId="77777777" w:rsidR="006608C8" w:rsidRPr="00AA4214" w:rsidRDefault="006608C8" w:rsidP="00263380">
            <w:pPr>
              <w:jc w:val="center"/>
              <w:rPr>
                <w:bCs/>
              </w:rPr>
            </w:pPr>
          </w:p>
        </w:tc>
        <w:tc>
          <w:tcPr>
            <w:tcW w:w="2268" w:type="dxa"/>
            <w:vAlign w:val="center"/>
          </w:tcPr>
          <w:p w14:paraId="34F20AB7" w14:textId="77777777" w:rsidR="006608C8" w:rsidRPr="00AA4214" w:rsidRDefault="0063438F" w:rsidP="0063438F">
            <w:pPr>
              <w:jc w:val="center"/>
              <w:rPr>
                <w:bCs/>
              </w:rPr>
            </w:pPr>
            <w:r w:rsidRPr="00AA4214">
              <w:rPr>
                <w:bCs/>
              </w:rPr>
              <w:t xml:space="preserve">Cục Xây dựng phong trào bảo vệ an ninh Tổ quốc </w:t>
            </w:r>
          </w:p>
        </w:tc>
        <w:tc>
          <w:tcPr>
            <w:tcW w:w="7797" w:type="dxa"/>
          </w:tcPr>
          <w:p w14:paraId="4491CB3F" w14:textId="77777777" w:rsidR="006608C8" w:rsidRPr="00AA4214" w:rsidRDefault="006608C8" w:rsidP="00263380">
            <w:pPr>
              <w:jc w:val="both"/>
              <w:rPr>
                <w:bCs/>
              </w:rPr>
            </w:pPr>
            <w:r w:rsidRPr="00AA4214">
              <w:rPr>
                <w:bCs/>
              </w:rPr>
              <w:t>-  Nghiên cứu bổ sung nội dung quy định về Xây dựng các mô hình tái hòa nhập cộng đồng vào trong Thông tư (chuyển từ Điều 12 của dự thảo Nghị định).</w:t>
            </w:r>
          </w:p>
          <w:p w14:paraId="282F15A4" w14:textId="77777777" w:rsidR="006608C8" w:rsidRPr="00AA4214" w:rsidRDefault="006608C8" w:rsidP="00263380">
            <w:pPr>
              <w:jc w:val="both"/>
              <w:rPr>
                <w:bCs/>
              </w:rPr>
            </w:pPr>
            <w:r w:rsidRPr="00AA4214">
              <w:rPr>
                <w:bCs/>
              </w:rPr>
              <w:t>- Nghiên cứu bổ sung nội dung quy định về trách nhiệm của Công an cấp tỉnh, Công an cấp xã vào trong Thông tư (chuyển từ Điều 24, Điều 26 của dự thảo Nghị định</w:t>
            </w:r>
            <w:r w:rsidR="00AA1215" w:rsidRPr="00AA4214">
              <w:rPr>
                <w:bCs/>
              </w:rPr>
              <w:t>)</w:t>
            </w:r>
          </w:p>
        </w:tc>
        <w:tc>
          <w:tcPr>
            <w:tcW w:w="3402" w:type="dxa"/>
            <w:vAlign w:val="center"/>
          </w:tcPr>
          <w:p w14:paraId="315E01AE" w14:textId="77777777" w:rsidR="006608C8" w:rsidRPr="00AA4214" w:rsidRDefault="006608C8" w:rsidP="0063438F">
            <w:pPr>
              <w:rPr>
                <w:b/>
              </w:rPr>
            </w:pPr>
            <w:r w:rsidRPr="00AA4214">
              <w:t>Giữ nguyên dự thảo, lý do: Nghị định đã quy định chi tiết nội dung này</w:t>
            </w:r>
          </w:p>
        </w:tc>
      </w:tr>
      <w:tr w:rsidR="006608C8" w:rsidRPr="00AA4214" w14:paraId="72DAD661" w14:textId="77777777" w:rsidTr="00654C23">
        <w:tc>
          <w:tcPr>
            <w:tcW w:w="1134" w:type="dxa"/>
            <w:vMerge/>
          </w:tcPr>
          <w:p w14:paraId="27658C7A" w14:textId="77777777" w:rsidR="006608C8" w:rsidRPr="00AA4214" w:rsidRDefault="006608C8" w:rsidP="00263380">
            <w:pPr>
              <w:jc w:val="center"/>
              <w:rPr>
                <w:bCs/>
              </w:rPr>
            </w:pPr>
          </w:p>
        </w:tc>
        <w:tc>
          <w:tcPr>
            <w:tcW w:w="2268" w:type="dxa"/>
            <w:vAlign w:val="center"/>
          </w:tcPr>
          <w:p w14:paraId="7DCAD94B" w14:textId="153443E4" w:rsidR="006608C8" w:rsidRPr="00AA4214" w:rsidRDefault="0063438F" w:rsidP="0063438F">
            <w:pPr>
              <w:jc w:val="center"/>
              <w:rPr>
                <w:bCs/>
              </w:rPr>
            </w:pPr>
            <w:r w:rsidRPr="00AA4214">
              <w:rPr>
                <w:bCs/>
              </w:rPr>
              <w:t xml:space="preserve">Các tỉnh, thành phố: Cao Bằng, tp  Hồ Chí </w:t>
            </w:r>
            <w:r w:rsidR="006608C8" w:rsidRPr="00AA4214">
              <w:rPr>
                <w:bCs/>
              </w:rPr>
              <w:t xml:space="preserve">Minh, Lào Cai, Ninh Bình, Quảng Ninh, </w:t>
            </w:r>
            <w:r w:rsidRPr="00AA4214">
              <w:rPr>
                <w:bCs/>
              </w:rPr>
              <w:t xml:space="preserve">tp Huế; </w:t>
            </w:r>
            <w:r w:rsidR="006608C8" w:rsidRPr="00AA4214">
              <w:rPr>
                <w:bCs/>
              </w:rPr>
              <w:t>C</w:t>
            </w:r>
            <w:r w:rsidRPr="00AA4214">
              <w:rPr>
                <w:bCs/>
              </w:rPr>
              <w:t>ục Cảnh sát quản lý trại giam, cơ sở giáo dục bắt buộc, trường giáo dưỡng</w:t>
            </w:r>
          </w:p>
        </w:tc>
        <w:tc>
          <w:tcPr>
            <w:tcW w:w="7797" w:type="dxa"/>
          </w:tcPr>
          <w:p w14:paraId="69FEFC31" w14:textId="77777777" w:rsidR="006608C8" w:rsidRPr="00AA4214" w:rsidRDefault="006608C8" w:rsidP="00263380">
            <w:pPr>
              <w:jc w:val="both"/>
              <w:rPr>
                <w:bCs/>
              </w:rPr>
            </w:pPr>
            <w:r w:rsidRPr="00AA4214">
              <w:rPr>
                <w:bCs/>
              </w:rPr>
              <w:t>Chỉnh lý lỗi kỹ thuật trình bày văn bản</w:t>
            </w:r>
          </w:p>
        </w:tc>
        <w:tc>
          <w:tcPr>
            <w:tcW w:w="3402" w:type="dxa"/>
            <w:vAlign w:val="center"/>
          </w:tcPr>
          <w:p w14:paraId="761DDE01" w14:textId="77777777" w:rsidR="006608C8" w:rsidRPr="00AA4214" w:rsidRDefault="006608C8" w:rsidP="0063438F">
            <w:r w:rsidRPr="00AA4214">
              <w:t>Tiếp thu ý kiến, chỉnh lý tại dự thảo</w:t>
            </w:r>
          </w:p>
        </w:tc>
      </w:tr>
    </w:tbl>
    <w:p w14:paraId="505F378E" w14:textId="77777777" w:rsidR="00697CC9" w:rsidRPr="00AA4214" w:rsidRDefault="00697CC9" w:rsidP="00697CC9">
      <w:pPr>
        <w:spacing w:before="120" w:after="120"/>
        <w:jc w:val="both"/>
        <w:rPr>
          <w:b/>
        </w:rPr>
      </w:pPr>
    </w:p>
    <w:sectPr w:rsidR="00697CC9" w:rsidRPr="00AA4214" w:rsidSect="0009024E">
      <w:headerReference w:type="default" r:id="rId8"/>
      <w:pgSz w:w="16840" w:h="11907" w:orient="landscape" w:code="9"/>
      <w:pgMar w:top="1134" w:right="1134" w:bottom="1134" w:left="1134"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17EAB2" w14:textId="77777777" w:rsidR="009C77BB" w:rsidRDefault="009C77BB" w:rsidP="001D58EC">
      <w:r>
        <w:separator/>
      </w:r>
    </w:p>
  </w:endnote>
  <w:endnote w:type="continuationSeparator" w:id="0">
    <w:p w14:paraId="6A231102" w14:textId="77777777" w:rsidR="009C77BB" w:rsidRDefault="009C77BB" w:rsidP="001D58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DBCE37" w14:textId="77777777" w:rsidR="009C77BB" w:rsidRDefault="009C77BB" w:rsidP="001D58EC">
      <w:r>
        <w:separator/>
      </w:r>
    </w:p>
  </w:footnote>
  <w:footnote w:type="continuationSeparator" w:id="0">
    <w:p w14:paraId="1F0D8F74" w14:textId="77777777" w:rsidR="009C77BB" w:rsidRDefault="009C77BB" w:rsidP="001D58E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02BA25" w14:textId="52D4C580" w:rsidR="001D58EC" w:rsidRDefault="00BF403F">
    <w:pPr>
      <w:pStyle w:val="Header"/>
      <w:jc w:val="center"/>
    </w:pPr>
    <w:r>
      <w:fldChar w:fldCharType="begin"/>
    </w:r>
    <w:r w:rsidR="00642181">
      <w:instrText xml:space="preserve"> PAGE   \* MERGEFORMAT </w:instrText>
    </w:r>
    <w:r>
      <w:fldChar w:fldCharType="separate"/>
    </w:r>
    <w:r w:rsidR="00DB779B">
      <w:rPr>
        <w:noProof/>
      </w:rPr>
      <w:t>14</w:t>
    </w:r>
    <w:r>
      <w:rPr>
        <w:noProof/>
      </w:rPr>
      <w:fldChar w:fldCharType="end"/>
    </w:r>
  </w:p>
  <w:p w14:paraId="0CABEE4B" w14:textId="77777777" w:rsidR="001D58EC" w:rsidRDefault="001D58E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6425A2"/>
    <w:multiLevelType w:val="hybridMultilevel"/>
    <w:tmpl w:val="4CEA0DEC"/>
    <w:lvl w:ilvl="0" w:tplc="1BD8904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3B268AE"/>
    <w:multiLevelType w:val="multilevel"/>
    <w:tmpl w:val="5EF67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hideSpellingErrors/>
  <w:defaultTabStop w:val="720"/>
  <w:drawingGridHorizontalSpacing w:val="14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026C"/>
    <w:rsid w:val="00011DAB"/>
    <w:rsid w:val="00015E7C"/>
    <w:rsid w:val="000326E9"/>
    <w:rsid w:val="000619B8"/>
    <w:rsid w:val="00061E8E"/>
    <w:rsid w:val="00080661"/>
    <w:rsid w:val="0009024E"/>
    <w:rsid w:val="000B1816"/>
    <w:rsid w:val="000B4FB7"/>
    <w:rsid w:val="000C3094"/>
    <w:rsid w:val="000C40FB"/>
    <w:rsid w:val="000D70BF"/>
    <w:rsid w:val="000F21D3"/>
    <w:rsid w:val="0010701C"/>
    <w:rsid w:val="00122A9D"/>
    <w:rsid w:val="001255C2"/>
    <w:rsid w:val="001256AA"/>
    <w:rsid w:val="001773B9"/>
    <w:rsid w:val="001826B5"/>
    <w:rsid w:val="001D58EC"/>
    <w:rsid w:val="001F1641"/>
    <w:rsid w:val="001F20F3"/>
    <w:rsid w:val="00212DDE"/>
    <w:rsid w:val="00222697"/>
    <w:rsid w:val="00235760"/>
    <w:rsid w:val="0024509D"/>
    <w:rsid w:val="00247085"/>
    <w:rsid w:val="00263380"/>
    <w:rsid w:val="00275BDA"/>
    <w:rsid w:val="00296FC6"/>
    <w:rsid w:val="002C7A41"/>
    <w:rsid w:val="002D2C09"/>
    <w:rsid w:val="0030487B"/>
    <w:rsid w:val="00307890"/>
    <w:rsid w:val="00311EDD"/>
    <w:rsid w:val="003236D4"/>
    <w:rsid w:val="0035162E"/>
    <w:rsid w:val="00392775"/>
    <w:rsid w:val="003A3490"/>
    <w:rsid w:val="003D0D5C"/>
    <w:rsid w:val="003D3622"/>
    <w:rsid w:val="003D49CF"/>
    <w:rsid w:val="003E1DEB"/>
    <w:rsid w:val="003E660E"/>
    <w:rsid w:val="00402531"/>
    <w:rsid w:val="00424094"/>
    <w:rsid w:val="0043535C"/>
    <w:rsid w:val="0044286A"/>
    <w:rsid w:val="00442C54"/>
    <w:rsid w:val="004555E5"/>
    <w:rsid w:val="00485FB3"/>
    <w:rsid w:val="0049534B"/>
    <w:rsid w:val="004C0F7E"/>
    <w:rsid w:val="004D7BA4"/>
    <w:rsid w:val="005205AF"/>
    <w:rsid w:val="00523693"/>
    <w:rsid w:val="005462E9"/>
    <w:rsid w:val="00573D29"/>
    <w:rsid w:val="00590D46"/>
    <w:rsid w:val="005928D6"/>
    <w:rsid w:val="005B1194"/>
    <w:rsid w:val="005C2CFB"/>
    <w:rsid w:val="005C51A6"/>
    <w:rsid w:val="0063438F"/>
    <w:rsid w:val="00640DB0"/>
    <w:rsid w:val="00642181"/>
    <w:rsid w:val="00644741"/>
    <w:rsid w:val="00654C23"/>
    <w:rsid w:val="006608C8"/>
    <w:rsid w:val="00673978"/>
    <w:rsid w:val="00676FD6"/>
    <w:rsid w:val="00697CC9"/>
    <w:rsid w:val="006A2457"/>
    <w:rsid w:val="006B4A24"/>
    <w:rsid w:val="006C6945"/>
    <w:rsid w:val="006F28E2"/>
    <w:rsid w:val="00702354"/>
    <w:rsid w:val="0070735D"/>
    <w:rsid w:val="00715774"/>
    <w:rsid w:val="0073626B"/>
    <w:rsid w:val="0074026C"/>
    <w:rsid w:val="00747365"/>
    <w:rsid w:val="00792B7E"/>
    <w:rsid w:val="0079306B"/>
    <w:rsid w:val="007C5060"/>
    <w:rsid w:val="007D04CD"/>
    <w:rsid w:val="007D2E28"/>
    <w:rsid w:val="007F6695"/>
    <w:rsid w:val="00801C9F"/>
    <w:rsid w:val="00825AA7"/>
    <w:rsid w:val="00836B41"/>
    <w:rsid w:val="00841BA0"/>
    <w:rsid w:val="00864020"/>
    <w:rsid w:val="008B5527"/>
    <w:rsid w:val="008E057F"/>
    <w:rsid w:val="008E5657"/>
    <w:rsid w:val="00914FF5"/>
    <w:rsid w:val="00920A20"/>
    <w:rsid w:val="00933ABB"/>
    <w:rsid w:val="00961BAA"/>
    <w:rsid w:val="00965A95"/>
    <w:rsid w:val="0097012D"/>
    <w:rsid w:val="00974A8D"/>
    <w:rsid w:val="009A4406"/>
    <w:rsid w:val="009C77BB"/>
    <w:rsid w:val="00A0216E"/>
    <w:rsid w:val="00A37275"/>
    <w:rsid w:val="00A46A66"/>
    <w:rsid w:val="00A7691B"/>
    <w:rsid w:val="00AA00F2"/>
    <w:rsid w:val="00AA1215"/>
    <w:rsid w:val="00AA4214"/>
    <w:rsid w:val="00AC2429"/>
    <w:rsid w:val="00AD4943"/>
    <w:rsid w:val="00AD707C"/>
    <w:rsid w:val="00AF2B69"/>
    <w:rsid w:val="00B0529E"/>
    <w:rsid w:val="00B12E38"/>
    <w:rsid w:val="00B50914"/>
    <w:rsid w:val="00B6349E"/>
    <w:rsid w:val="00B73A70"/>
    <w:rsid w:val="00B75648"/>
    <w:rsid w:val="00BA5A4F"/>
    <w:rsid w:val="00BB379B"/>
    <w:rsid w:val="00BB65CB"/>
    <w:rsid w:val="00BB7F9C"/>
    <w:rsid w:val="00BD3D6B"/>
    <w:rsid w:val="00BD462A"/>
    <w:rsid w:val="00BE08F4"/>
    <w:rsid w:val="00BE6F80"/>
    <w:rsid w:val="00BF403F"/>
    <w:rsid w:val="00BF46F2"/>
    <w:rsid w:val="00BF5E76"/>
    <w:rsid w:val="00C11522"/>
    <w:rsid w:val="00C729D4"/>
    <w:rsid w:val="00DB779B"/>
    <w:rsid w:val="00DE6B14"/>
    <w:rsid w:val="00DF366C"/>
    <w:rsid w:val="00DF47C3"/>
    <w:rsid w:val="00E079F6"/>
    <w:rsid w:val="00E134ED"/>
    <w:rsid w:val="00E24136"/>
    <w:rsid w:val="00E37828"/>
    <w:rsid w:val="00E4761A"/>
    <w:rsid w:val="00EA390D"/>
    <w:rsid w:val="00EC038E"/>
    <w:rsid w:val="00ED5475"/>
    <w:rsid w:val="00EE5D65"/>
    <w:rsid w:val="00EF3214"/>
    <w:rsid w:val="00F5316F"/>
    <w:rsid w:val="00F77465"/>
    <w:rsid w:val="00F9354E"/>
    <w:rsid w:val="00FA0EF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23433"/>
  <w15:docId w15:val="{58355179-C69C-4098-AB6D-BE129F547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026C"/>
    <w:rPr>
      <w:rFonts w:eastAsia="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D49C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1D58EC"/>
    <w:pPr>
      <w:tabs>
        <w:tab w:val="center" w:pos="4680"/>
        <w:tab w:val="right" w:pos="9360"/>
      </w:tabs>
    </w:pPr>
  </w:style>
  <w:style w:type="character" w:customStyle="1" w:styleId="HeaderChar">
    <w:name w:val="Header Char"/>
    <w:basedOn w:val="DefaultParagraphFont"/>
    <w:link w:val="Header"/>
    <w:uiPriority w:val="99"/>
    <w:rsid w:val="001D58EC"/>
    <w:rPr>
      <w:rFonts w:eastAsia="Times New Roman"/>
      <w:sz w:val="28"/>
      <w:szCs w:val="28"/>
    </w:rPr>
  </w:style>
  <w:style w:type="paragraph" w:styleId="Footer">
    <w:name w:val="footer"/>
    <w:basedOn w:val="Normal"/>
    <w:link w:val="FooterChar"/>
    <w:uiPriority w:val="99"/>
    <w:unhideWhenUsed/>
    <w:rsid w:val="001D58EC"/>
    <w:pPr>
      <w:tabs>
        <w:tab w:val="center" w:pos="4680"/>
        <w:tab w:val="right" w:pos="9360"/>
      </w:tabs>
    </w:pPr>
  </w:style>
  <w:style w:type="character" w:customStyle="1" w:styleId="FooterChar">
    <w:name w:val="Footer Char"/>
    <w:basedOn w:val="DefaultParagraphFont"/>
    <w:link w:val="Footer"/>
    <w:uiPriority w:val="99"/>
    <w:rsid w:val="001D58EC"/>
    <w:rPr>
      <w:rFonts w:eastAsia="Times New Roman"/>
      <w:sz w:val="28"/>
      <w:szCs w:val="28"/>
    </w:rPr>
  </w:style>
  <w:style w:type="paragraph" w:styleId="ListParagraph">
    <w:name w:val="List Paragraph"/>
    <w:basedOn w:val="Normal"/>
    <w:uiPriority w:val="34"/>
    <w:qFormat/>
    <w:rsid w:val="00933ABB"/>
    <w:pPr>
      <w:ind w:left="720"/>
      <w:contextualSpacing/>
    </w:pPr>
  </w:style>
  <w:style w:type="paragraph" w:styleId="BalloonText">
    <w:name w:val="Balloon Text"/>
    <w:basedOn w:val="Normal"/>
    <w:link w:val="BalloonTextChar"/>
    <w:uiPriority w:val="99"/>
    <w:semiHidden/>
    <w:unhideWhenUsed/>
    <w:rsid w:val="00BA5A4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5A4F"/>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05043E-832F-4C27-8C18-147467040A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3542</Words>
  <Characters>20193</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 Nhung</dc:creator>
  <cp:lastModifiedBy>admin</cp:lastModifiedBy>
  <cp:revision>2</cp:revision>
  <cp:lastPrinted>2026-05-26T15:30:00Z</cp:lastPrinted>
  <dcterms:created xsi:type="dcterms:W3CDTF">2026-05-29T08:28:00Z</dcterms:created>
  <dcterms:modified xsi:type="dcterms:W3CDTF">2026-05-29T08:28:00Z</dcterms:modified>
</cp:coreProperties>
</file>