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4678"/>
        <w:gridCol w:w="5925"/>
      </w:tblGrid>
      <w:tr w:rsidR="006C5973" w:rsidRPr="006C5973" w14:paraId="7A93754E" w14:textId="77777777" w:rsidTr="00FE377A">
        <w:tc>
          <w:tcPr>
            <w:tcW w:w="3832" w:type="dxa"/>
          </w:tcPr>
          <w:p w14:paraId="04E3EE18" w14:textId="0E9214D6" w:rsidR="006C5973" w:rsidRPr="006C5973" w:rsidRDefault="009D1DB0" w:rsidP="00745645">
            <w:pPr>
              <w:spacing w:line="240" w:lineRule="auto"/>
              <w:jc w:val="center"/>
              <w:rPr>
                <w:bCs/>
                <w:sz w:val="26"/>
                <w:szCs w:val="26"/>
              </w:rPr>
            </w:pPr>
            <w:r>
              <w:rPr>
                <w:bCs/>
                <w:sz w:val="26"/>
                <w:szCs w:val="26"/>
              </w:rPr>
              <w:t xml:space="preserve"> </w:t>
            </w:r>
            <w:r w:rsidR="006C5973" w:rsidRPr="006C5973">
              <w:rPr>
                <w:bCs/>
                <w:sz w:val="26"/>
                <w:szCs w:val="26"/>
              </w:rPr>
              <w:t>BỘ CÔNG AN</w:t>
            </w:r>
          </w:p>
          <w:p w14:paraId="0DDA9DCC" w14:textId="5FA2659F" w:rsidR="006C5973" w:rsidRPr="006C5973" w:rsidRDefault="006C5973" w:rsidP="00745645">
            <w:pPr>
              <w:spacing w:line="240" w:lineRule="auto"/>
              <w:jc w:val="center"/>
              <w:rPr>
                <w:b/>
                <w:sz w:val="26"/>
                <w:szCs w:val="26"/>
                <w:lang w:val="en-GB"/>
              </w:rPr>
            </w:pPr>
            <w:r>
              <w:rPr>
                <w:b/>
                <w:noProof/>
                <w:sz w:val="26"/>
                <w:szCs w:val="26"/>
              </w:rPr>
              <mc:AlternateContent>
                <mc:Choice Requires="wps">
                  <w:drawing>
                    <wp:anchor distT="0" distB="0" distL="114300" distR="114300" simplePos="0" relativeHeight="251658240" behindDoc="0" locked="0" layoutInCell="1" allowOverlap="1" wp14:anchorId="17DCE2B9" wp14:editId="52A35C2A">
                      <wp:simplePos x="0" y="0"/>
                      <wp:positionH relativeFrom="column">
                        <wp:posOffset>836295</wp:posOffset>
                      </wp:positionH>
                      <wp:positionV relativeFrom="paragraph">
                        <wp:posOffset>219075</wp:posOffset>
                      </wp:positionV>
                      <wp:extent cx="5715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20C653" id="_x0000_t32" coordsize="21600,21600" o:spt="32" o:oned="t" path="m,l21600,21600e" filled="f">
                      <v:path arrowok="t" fillok="f" o:connecttype="none"/>
                      <o:lock v:ext="edit" shapetype="t"/>
                    </v:shapetype>
                    <v:shape id="AutoShape 2" o:spid="_x0000_s1026" type="#_x0000_t32" style="position:absolute;margin-left:65.85pt;margin-top:17.25pt;width: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"/>
                  </w:pict>
                </mc:Fallback>
              </mc:AlternateContent>
            </w:r>
            <w:r w:rsidR="005E31C6">
              <w:rPr>
                <w:b/>
                <w:sz w:val="26"/>
                <w:szCs w:val="26"/>
                <w:lang w:val="en-GB"/>
              </w:rPr>
              <w:t>VĂN PHÒNG BỘ</w:t>
            </w:r>
          </w:p>
        </w:tc>
        <w:tc>
          <w:tcPr>
            <w:tcW w:w="4678" w:type="dxa"/>
          </w:tcPr>
          <w:p w14:paraId="16E457BB" w14:textId="77777777" w:rsidR="006C5973" w:rsidRPr="006C5973" w:rsidRDefault="006C5973" w:rsidP="00745645">
            <w:pPr>
              <w:spacing w:line="240" w:lineRule="auto"/>
              <w:jc w:val="center"/>
              <w:rPr>
                <w:b/>
                <w:sz w:val="26"/>
                <w:szCs w:val="26"/>
              </w:rPr>
            </w:pPr>
          </w:p>
        </w:tc>
        <w:tc>
          <w:tcPr>
            <w:tcW w:w="5925" w:type="dxa"/>
          </w:tcPr>
          <w:p w14:paraId="0522CB61" w14:textId="77777777" w:rsidR="006C5973" w:rsidRPr="006C5973" w:rsidRDefault="006C5973" w:rsidP="00745645">
            <w:pPr>
              <w:spacing w:line="240" w:lineRule="auto"/>
              <w:jc w:val="center"/>
              <w:rPr>
                <w:b/>
                <w:sz w:val="26"/>
                <w:szCs w:val="26"/>
              </w:rPr>
            </w:pPr>
            <w:r w:rsidRPr="006C5973">
              <w:rPr>
                <w:b/>
                <w:sz w:val="26"/>
                <w:szCs w:val="26"/>
              </w:rPr>
              <w:t>CỘNG HÒA XÃ HỘI CHỦ NGHĨA VIỆT NAM</w:t>
            </w:r>
          </w:p>
          <w:p w14:paraId="2CAC54FB" w14:textId="77777777" w:rsidR="006C5973" w:rsidRPr="006C5973" w:rsidRDefault="006C5973" w:rsidP="00745645">
            <w:pPr>
              <w:spacing w:line="240" w:lineRule="auto"/>
              <w:jc w:val="center"/>
              <w:rPr>
                <w:b/>
                <w:sz w:val="26"/>
                <w:szCs w:val="26"/>
              </w:rPr>
            </w:pPr>
            <w:r w:rsidRPr="006C5973">
              <w:rPr>
                <w:b/>
                <w:sz w:val="26"/>
                <w:szCs w:val="26"/>
              </w:rPr>
              <w:t>Độc lập - Tự do - Hạnh phúc</w:t>
            </w:r>
          </w:p>
          <w:p w14:paraId="6FF50E2A" w14:textId="6BFC1EF8" w:rsidR="006C5973" w:rsidRPr="006C5973" w:rsidRDefault="006C5973" w:rsidP="00745645">
            <w:pPr>
              <w:spacing w:line="240" w:lineRule="auto"/>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423D091A" wp14:editId="779580CF">
                      <wp:simplePos x="0" y="0"/>
                      <wp:positionH relativeFrom="column">
                        <wp:posOffset>826135</wp:posOffset>
                      </wp:positionH>
                      <wp:positionV relativeFrom="paragraph">
                        <wp:posOffset>32385</wp:posOffset>
                      </wp:positionV>
                      <wp:extent cx="2019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B3077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05pt,2.55pt" to="224.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" strokecolor="black [3040]"/>
                  </w:pict>
                </mc:Fallback>
              </mc:AlternateContent>
            </w:r>
          </w:p>
          <w:p w14:paraId="51065263" w14:textId="46C4518E" w:rsidR="006C5973" w:rsidRPr="006C5973" w:rsidRDefault="006C5973" w:rsidP="00745645">
            <w:pPr>
              <w:spacing w:line="240" w:lineRule="auto"/>
              <w:jc w:val="center"/>
              <w:rPr>
                <w:bCs/>
                <w:i/>
                <w:iCs/>
                <w:sz w:val="26"/>
                <w:szCs w:val="26"/>
              </w:rPr>
            </w:pPr>
            <w:r w:rsidRPr="006C5973">
              <w:rPr>
                <w:bCs/>
                <w:i/>
                <w:iCs/>
                <w:sz w:val="26"/>
                <w:szCs w:val="26"/>
              </w:rPr>
              <w:t>Hà Nội, ngày</w:t>
            </w:r>
            <w:r w:rsidR="00540F2D">
              <w:rPr>
                <w:bCs/>
                <w:i/>
                <w:iCs/>
                <w:sz w:val="26"/>
                <w:szCs w:val="26"/>
              </w:rPr>
              <w:t xml:space="preserve">    </w:t>
            </w:r>
            <w:r w:rsidR="005D030E">
              <w:rPr>
                <w:bCs/>
                <w:i/>
                <w:iCs/>
                <w:sz w:val="26"/>
                <w:szCs w:val="26"/>
              </w:rPr>
              <w:t xml:space="preserve"> </w:t>
            </w:r>
            <w:r w:rsidRPr="006C5973">
              <w:rPr>
                <w:bCs/>
                <w:i/>
                <w:iCs/>
                <w:sz w:val="26"/>
                <w:szCs w:val="26"/>
              </w:rPr>
              <w:t xml:space="preserve">tháng </w:t>
            </w:r>
            <w:r w:rsidR="00540F2D">
              <w:rPr>
                <w:bCs/>
                <w:i/>
                <w:iCs/>
                <w:sz w:val="26"/>
                <w:szCs w:val="26"/>
              </w:rPr>
              <w:t xml:space="preserve">   </w:t>
            </w:r>
            <w:r w:rsidR="005D030E">
              <w:rPr>
                <w:bCs/>
                <w:i/>
                <w:iCs/>
                <w:sz w:val="26"/>
                <w:szCs w:val="26"/>
              </w:rPr>
              <w:t xml:space="preserve"> </w:t>
            </w:r>
            <w:r w:rsidRPr="006C5973">
              <w:rPr>
                <w:bCs/>
                <w:i/>
                <w:iCs/>
                <w:sz w:val="26"/>
                <w:szCs w:val="26"/>
              </w:rPr>
              <w:t>năm 20</w:t>
            </w:r>
            <w:r w:rsidR="00A255FE">
              <w:rPr>
                <w:bCs/>
                <w:i/>
                <w:iCs/>
                <w:sz w:val="26"/>
                <w:szCs w:val="26"/>
              </w:rPr>
              <w:t>26</w:t>
            </w:r>
          </w:p>
        </w:tc>
      </w:tr>
    </w:tbl>
    <w:p w14:paraId="4D2A03E2" w14:textId="77777777" w:rsidR="006C5973" w:rsidRDefault="006C5973" w:rsidP="00745645">
      <w:pPr>
        <w:spacing w:line="240" w:lineRule="auto"/>
        <w:jc w:val="center"/>
        <w:rPr>
          <w:b/>
        </w:rPr>
      </w:pPr>
    </w:p>
    <w:p w14:paraId="33916147" w14:textId="65120ED0" w:rsidR="007A6196" w:rsidRDefault="00DA723E" w:rsidP="007A6196">
      <w:pPr>
        <w:spacing w:line="240" w:lineRule="auto"/>
        <w:jc w:val="center"/>
        <w:rPr>
          <w:b/>
        </w:rPr>
      </w:pPr>
      <w:r>
        <w:rPr>
          <w:b/>
        </w:rPr>
        <w:t xml:space="preserve">BẢN </w:t>
      </w:r>
      <w:r w:rsidR="006C5973">
        <w:rPr>
          <w:b/>
        </w:rPr>
        <w:t>TỔNG HỢP Ý KIẾN</w:t>
      </w:r>
      <w:r>
        <w:rPr>
          <w:b/>
        </w:rPr>
        <w:t>, TIẾP THU, GIẢI TRÌNH Ý KIẾN GÓP Ý</w:t>
      </w:r>
      <w:r w:rsidR="007A6196">
        <w:rPr>
          <w:b/>
        </w:rPr>
        <w:t xml:space="preserve"> </w:t>
      </w:r>
      <w:r>
        <w:rPr>
          <w:b/>
        </w:rPr>
        <w:t xml:space="preserve">CỦA DỰ THẢO THÔNG TƯ </w:t>
      </w:r>
    </w:p>
    <w:p w14:paraId="2E0A31B0" w14:textId="77777777" w:rsidR="005E31C6" w:rsidRDefault="005E31C6" w:rsidP="005E31C6">
      <w:pPr>
        <w:spacing w:line="240" w:lineRule="auto"/>
        <w:jc w:val="center"/>
        <w:rPr>
          <w:b/>
        </w:rPr>
      </w:pPr>
      <w:r w:rsidRPr="005E31C6">
        <w:rPr>
          <w:b/>
          <w:lang w:val="vi-VN"/>
        </w:rPr>
        <w:t xml:space="preserve">THÔNG TƯ </w:t>
      </w:r>
      <w:r w:rsidRPr="005E31C6">
        <w:rPr>
          <w:b/>
        </w:rPr>
        <w:t>SỬA ĐỔI, BỔ SUNG MỘT SỐ ĐIỀU CỦA THÔNG TƯ SỐ 05/2021/TT-BCA NGÀY 14/01/2021</w:t>
      </w:r>
      <w:r>
        <w:rPr>
          <w:b/>
        </w:rPr>
        <w:t xml:space="preserve"> </w:t>
      </w:r>
    </w:p>
    <w:p w14:paraId="0472C476" w14:textId="77777777" w:rsidR="005E31C6" w:rsidRDefault="005E31C6" w:rsidP="005E31C6">
      <w:pPr>
        <w:spacing w:line="240" w:lineRule="auto"/>
        <w:jc w:val="center"/>
        <w:rPr>
          <w:b/>
        </w:rPr>
      </w:pPr>
      <w:r>
        <w:rPr>
          <w:b/>
        </w:rPr>
        <w:t>CỦA BỘ TRƯỞNG BỘ CÔNG AN</w:t>
      </w:r>
      <w:r w:rsidRPr="005E31C6">
        <w:rPr>
          <w:b/>
        </w:rPr>
        <w:t xml:space="preserve"> QUY ĐỊNH VỀ HOẠT ĐỘNG ỨNG PHÓ SỰ CỐ, THIÊN TAI </w:t>
      </w:r>
    </w:p>
    <w:p w14:paraId="4101C859" w14:textId="41E7A3C1" w:rsidR="005E31C6" w:rsidRDefault="005E31C6" w:rsidP="005E31C6">
      <w:pPr>
        <w:spacing w:line="240" w:lineRule="auto"/>
        <w:jc w:val="center"/>
        <w:rPr>
          <w:b/>
          <w:bCs/>
        </w:rPr>
      </w:pPr>
      <w:r w:rsidRPr="005E31C6">
        <w:rPr>
          <w:b/>
        </w:rPr>
        <w:t>VÀ TÌM KIẾM CỨU NẠN CỦA LỰC LƯỢNG CÔNG AN NHÂN DÂN</w:t>
      </w:r>
      <w:r w:rsidRPr="005E31C6">
        <w:rPr>
          <w:b/>
          <w:bCs/>
        </w:rPr>
        <w:t xml:space="preserve"> </w:t>
      </w:r>
    </w:p>
    <w:p w14:paraId="64A0562E" w14:textId="0B61C651" w:rsidR="00E92D87" w:rsidRDefault="00DA723E" w:rsidP="005E31C6">
      <w:pPr>
        <w:spacing w:line="240" w:lineRule="auto"/>
        <w:jc w:val="center"/>
        <w:rPr>
          <w:bCs/>
        </w:rPr>
      </w:pPr>
      <w:r>
        <w:rPr>
          <w:bCs/>
          <w:noProof/>
        </w:rPr>
        <mc:AlternateContent>
          <mc:Choice Requires="wps">
            <w:drawing>
              <wp:anchor distT="0" distB="0" distL="114300" distR="114300" simplePos="0" relativeHeight="251660288" behindDoc="0" locked="0" layoutInCell="1" allowOverlap="1" wp14:anchorId="7CA15F31" wp14:editId="3B4A80C8">
                <wp:simplePos x="0" y="0"/>
                <wp:positionH relativeFrom="column">
                  <wp:posOffset>2486248</wp:posOffset>
                </wp:positionH>
                <wp:positionV relativeFrom="paragraph">
                  <wp:posOffset>35057</wp:posOffset>
                </wp:positionV>
                <wp:extent cx="4429496"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44294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0EE06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75pt,2.75pt" to="544.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" strokecolor="black [3040]"/>
            </w:pict>
          </mc:Fallback>
        </mc:AlternateContent>
      </w:r>
      <w:r>
        <w:rPr>
          <w:bCs/>
        </w:rPr>
        <w:t xml:space="preserve">                           </w:t>
      </w:r>
    </w:p>
    <w:p w14:paraId="26FC917A" w14:textId="53D4FBC3" w:rsidR="00DA723E" w:rsidRPr="001A50D6" w:rsidRDefault="00DA723E" w:rsidP="006A2EB0">
      <w:pPr>
        <w:spacing w:before="120" w:after="120" w:line="360" w:lineRule="exact"/>
        <w:ind w:firstLine="709"/>
        <w:rPr>
          <w:bCs/>
          <w:szCs w:val="28"/>
        </w:rPr>
      </w:pPr>
      <w:r w:rsidRPr="001A50D6">
        <w:rPr>
          <w:bCs/>
          <w:szCs w:val="28"/>
        </w:rPr>
        <w:t xml:space="preserve">Căn cứ Luật Ban hành văn bản quy phạm pháp luật, </w:t>
      </w:r>
      <w:r w:rsidR="005E31C6">
        <w:rPr>
          <w:bCs/>
          <w:szCs w:val="28"/>
        </w:rPr>
        <w:t>Văn phòng Bộ</w:t>
      </w:r>
      <w:r w:rsidRPr="001A50D6">
        <w:rPr>
          <w:bCs/>
          <w:szCs w:val="28"/>
        </w:rPr>
        <w:t xml:space="preserve"> đã tổ chức lấy ý kiến tham gia góp ý về Dự thảo </w:t>
      </w:r>
      <w:r w:rsidR="005E31C6" w:rsidRPr="005E31C6">
        <w:rPr>
          <w:bCs/>
          <w:szCs w:val="28"/>
        </w:rPr>
        <w:t xml:space="preserve">Thông tư sửa đổi, bổ sung một số điều của </w:t>
      </w:r>
      <w:r w:rsidR="005E31C6" w:rsidRPr="005E31C6">
        <w:rPr>
          <w:bCs/>
          <w:szCs w:val="28"/>
          <w:lang w:val="de-DE"/>
        </w:rPr>
        <w:t xml:space="preserve">Thông tư số 05/2021/TT-BCA ngày 14 tháng 01 </w:t>
      </w:r>
      <w:proofErr w:type="gramStart"/>
      <w:r w:rsidR="005E31C6" w:rsidRPr="005E31C6">
        <w:rPr>
          <w:bCs/>
          <w:szCs w:val="28"/>
          <w:lang w:val="de-DE"/>
        </w:rPr>
        <w:t>năm  2021</w:t>
      </w:r>
      <w:proofErr w:type="gramEnd"/>
      <w:r w:rsidR="005E31C6" w:rsidRPr="005E31C6">
        <w:rPr>
          <w:bCs/>
          <w:szCs w:val="28"/>
          <w:lang w:val="de-DE"/>
        </w:rPr>
        <w:t xml:space="preserve"> của Bộ trưởng Bộ Công an q</w:t>
      </w:r>
      <w:r w:rsidR="005E31C6" w:rsidRPr="005E31C6">
        <w:rPr>
          <w:bCs/>
          <w:szCs w:val="28"/>
        </w:rPr>
        <w:t>uy định về hoạt động ứng phó sự cố, thiên tai và tìm kiếm cứu nạn của lực lượng Công an nhân dân</w:t>
      </w:r>
      <w:r w:rsidRPr="001A50D6">
        <w:rPr>
          <w:bCs/>
          <w:szCs w:val="28"/>
        </w:rPr>
        <w:t>.</w:t>
      </w:r>
    </w:p>
    <w:p w14:paraId="761D5BE0" w14:textId="4CD127E2" w:rsidR="0053161F" w:rsidRPr="0053161F" w:rsidRDefault="0053161F" w:rsidP="0053161F">
      <w:pPr>
        <w:spacing w:before="120" w:after="120" w:line="360" w:lineRule="exact"/>
        <w:ind w:firstLine="709"/>
        <w:rPr>
          <w:bCs/>
          <w:szCs w:val="28"/>
        </w:rPr>
      </w:pPr>
      <w:r w:rsidRPr="0053161F">
        <w:rPr>
          <w:bCs/>
          <w:szCs w:val="28"/>
        </w:rPr>
        <w:t>1.</w:t>
      </w:r>
      <w:r>
        <w:rPr>
          <w:bCs/>
          <w:szCs w:val="28"/>
        </w:rPr>
        <w:t xml:space="preserve"> </w:t>
      </w:r>
      <w:r w:rsidR="00E92D87" w:rsidRPr="0053161F">
        <w:rPr>
          <w:bCs/>
          <w:szCs w:val="28"/>
        </w:rPr>
        <w:t>Tổng s</w:t>
      </w:r>
      <w:r w:rsidR="00E107FE" w:rsidRPr="0053161F">
        <w:rPr>
          <w:bCs/>
          <w:szCs w:val="28"/>
        </w:rPr>
        <w:t>ố</w:t>
      </w:r>
      <w:r w:rsidR="005D030E" w:rsidRPr="0053161F">
        <w:rPr>
          <w:bCs/>
          <w:szCs w:val="28"/>
        </w:rPr>
        <w:t xml:space="preserve"> </w:t>
      </w:r>
      <w:r w:rsidRPr="0053161F">
        <w:rPr>
          <w:bCs/>
          <w:szCs w:val="28"/>
        </w:rPr>
        <w:t>72/97 Công an đơn vị, địa phương</w:t>
      </w:r>
      <w:r>
        <w:rPr>
          <w:bCs/>
          <w:szCs w:val="28"/>
        </w:rPr>
        <w:t xml:space="preserve"> và 04/04 Bộ đã gửi ý kiến tham gia</w:t>
      </w:r>
      <w:r w:rsidR="006E4509">
        <w:rPr>
          <w:bCs/>
          <w:szCs w:val="28"/>
        </w:rPr>
        <w:t>.</w:t>
      </w:r>
    </w:p>
    <w:p w14:paraId="6EE4C13E" w14:textId="55204197" w:rsidR="0051476D" w:rsidRPr="001A50D6" w:rsidRDefault="0051476D" w:rsidP="006A2EB0">
      <w:pPr>
        <w:spacing w:before="120" w:after="120" w:line="360" w:lineRule="exact"/>
        <w:ind w:firstLine="709"/>
        <w:rPr>
          <w:bCs/>
          <w:szCs w:val="28"/>
        </w:rPr>
      </w:pPr>
      <w:r w:rsidRPr="001A50D6">
        <w:rPr>
          <w:bCs/>
          <w:szCs w:val="28"/>
        </w:rPr>
        <w:t>2. Kết quả cụ thể như sau:</w:t>
      </w:r>
    </w:p>
    <w:p w14:paraId="7A944C9E" w14:textId="41A64EFE" w:rsidR="00E92D87" w:rsidRDefault="0051476D" w:rsidP="0051476D">
      <w:pPr>
        <w:spacing w:before="120" w:after="120" w:line="360" w:lineRule="exact"/>
        <w:ind w:firstLine="709"/>
        <w:rPr>
          <w:bCs/>
          <w:szCs w:val="28"/>
        </w:rPr>
      </w:pPr>
      <w:r w:rsidRPr="001A50D6">
        <w:rPr>
          <w:bCs/>
          <w:szCs w:val="28"/>
        </w:rPr>
        <w:t xml:space="preserve">2.1. </w:t>
      </w:r>
      <w:r w:rsidR="00AD5746">
        <w:rPr>
          <w:bCs/>
          <w:szCs w:val="28"/>
        </w:rPr>
        <w:t xml:space="preserve">Có </w:t>
      </w:r>
      <w:r w:rsidR="006E4509">
        <w:rPr>
          <w:bCs/>
          <w:szCs w:val="28"/>
        </w:rPr>
        <w:t>55 Công an các</w:t>
      </w:r>
      <w:r w:rsidRPr="001A50D6">
        <w:rPr>
          <w:bCs/>
          <w:szCs w:val="28"/>
        </w:rPr>
        <w:t xml:space="preserve"> đơn vị, địa phương nhất trí với nội dung Dự thảo Thông tư</w:t>
      </w:r>
      <w:r w:rsidR="006E4509">
        <w:rPr>
          <w:bCs/>
          <w:szCs w:val="28"/>
        </w:rPr>
        <w:t xml:space="preserve"> và không có ý kiến tham gia.</w:t>
      </w:r>
    </w:p>
    <w:p w14:paraId="01DFEAB7" w14:textId="64B4BD36" w:rsidR="00E92D87" w:rsidRPr="001A50D6" w:rsidRDefault="0051476D" w:rsidP="0051476D">
      <w:pPr>
        <w:spacing w:before="120" w:after="120" w:line="360" w:lineRule="exact"/>
        <w:ind w:firstLine="709"/>
        <w:rPr>
          <w:szCs w:val="28"/>
        </w:rPr>
      </w:pPr>
      <w:r w:rsidRPr="001A50D6">
        <w:rPr>
          <w:szCs w:val="28"/>
        </w:rPr>
        <w:t xml:space="preserve">2.2. </w:t>
      </w:r>
      <w:r w:rsidR="00AD5746">
        <w:rPr>
          <w:szCs w:val="28"/>
        </w:rPr>
        <w:t xml:space="preserve">Có </w:t>
      </w:r>
      <w:r w:rsidR="006E4509">
        <w:rPr>
          <w:szCs w:val="28"/>
        </w:rPr>
        <w:t xml:space="preserve">17 Công an các đơn vị, địa phương và 04 Bộ </w:t>
      </w:r>
      <w:r w:rsidRPr="001A50D6">
        <w:rPr>
          <w:szCs w:val="28"/>
        </w:rPr>
        <w:t>có ý kiế</w:t>
      </w:r>
      <w:r w:rsidR="00521559" w:rsidRPr="001A50D6">
        <w:rPr>
          <w:szCs w:val="28"/>
        </w:rPr>
        <w:t>n tham gia, góp ý</w:t>
      </w:r>
      <w:r w:rsidR="006E4509">
        <w:rPr>
          <w:szCs w:val="28"/>
        </w:rPr>
        <w:t>.</w:t>
      </w:r>
    </w:p>
    <w:tbl>
      <w:tblPr>
        <w:tblStyle w:val="TableGrid"/>
        <w:tblpPr w:leftFromText="180" w:rightFromText="180" w:vertAnchor="text" w:tblpY="1"/>
        <w:tblOverlap w:val="never"/>
        <w:tblW w:w="0" w:type="auto"/>
        <w:tblLook w:val="04A0" w:firstRow="1" w:lastRow="0" w:firstColumn="1" w:lastColumn="0" w:noHBand="0" w:noVBand="1"/>
      </w:tblPr>
      <w:tblGrid>
        <w:gridCol w:w="590"/>
        <w:gridCol w:w="1980"/>
        <w:gridCol w:w="2122"/>
        <w:gridCol w:w="6224"/>
        <w:gridCol w:w="3646"/>
      </w:tblGrid>
      <w:tr w:rsidR="00F16D2A" w:rsidRPr="001A50D6" w14:paraId="5AE8F49C" w14:textId="77777777" w:rsidTr="009F147A">
        <w:trPr>
          <w:tblHeader/>
        </w:trPr>
        <w:tc>
          <w:tcPr>
            <w:tcW w:w="590" w:type="dxa"/>
          </w:tcPr>
          <w:p w14:paraId="6203B82C" w14:textId="439D3A7B" w:rsidR="00F16D2A" w:rsidRPr="001A50D6" w:rsidRDefault="00F16D2A" w:rsidP="0036605D">
            <w:pPr>
              <w:spacing w:line="240" w:lineRule="auto"/>
              <w:jc w:val="center"/>
              <w:rPr>
                <w:b/>
                <w:bCs/>
                <w:szCs w:val="28"/>
              </w:rPr>
            </w:pPr>
            <w:r w:rsidRPr="001A50D6">
              <w:rPr>
                <w:b/>
                <w:bCs/>
                <w:szCs w:val="28"/>
              </w:rPr>
              <w:t>TT</w:t>
            </w:r>
          </w:p>
        </w:tc>
        <w:tc>
          <w:tcPr>
            <w:tcW w:w="1980" w:type="dxa"/>
          </w:tcPr>
          <w:p w14:paraId="43BD6758" w14:textId="03C1FD3A" w:rsidR="00F16D2A" w:rsidRPr="001A50D6" w:rsidRDefault="0036605D" w:rsidP="0036605D">
            <w:pPr>
              <w:spacing w:line="240" w:lineRule="auto"/>
              <w:jc w:val="center"/>
              <w:rPr>
                <w:b/>
                <w:bCs/>
                <w:szCs w:val="28"/>
              </w:rPr>
            </w:pPr>
            <w:r>
              <w:rPr>
                <w:b/>
                <w:bCs/>
                <w:szCs w:val="28"/>
              </w:rPr>
              <w:t>NỘI DUNG ĐƯỢC GÓP Ý</w:t>
            </w:r>
          </w:p>
        </w:tc>
        <w:tc>
          <w:tcPr>
            <w:tcW w:w="2122" w:type="dxa"/>
          </w:tcPr>
          <w:p w14:paraId="63A47AE2" w14:textId="3A05A886" w:rsidR="00F16D2A" w:rsidRPr="001A50D6" w:rsidRDefault="00F16D2A" w:rsidP="0036605D">
            <w:pPr>
              <w:spacing w:line="240" w:lineRule="auto"/>
              <w:jc w:val="center"/>
              <w:rPr>
                <w:b/>
                <w:bCs/>
                <w:szCs w:val="28"/>
              </w:rPr>
            </w:pPr>
            <w:r w:rsidRPr="001A50D6">
              <w:rPr>
                <w:b/>
                <w:bCs/>
                <w:szCs w:val="28"/>
              </w:rPr>
              <w:t>ĐƠN VỊ</w:t>
            </w:r>
          </w:p>
        </w:tc>
        <w:tc>
          <w:tcPr>
            <w:tcW w:w="6224" w:type="dxa"/>
          </w:tcPr>
          <w:p w14:paraId="5432825E" w14:textId="43FEADDD" w:rsidR="00F16D2A" w:rsidRPr="001A50D6" w:rsidRDefault="00F16D2A" w:rsidP="0036605D">
            <w:pPr>
              <w:spacing w:line="240" w:lineRule="auto"/>
              <w:jc w:val="center"/>
              <w:rPr>
                <w:b/>
                <w:bCs/>
                <w:szCs w:val="28"/>
              </w:rPr>
            </w:pPr>
            <w:r w:rsidRPr="001A50D6">
              <w:rPr>
                <w:b/>
                <w:bCs/>
                <w:szCs w:val="28"/>
              </w:rPr>
              <w:t>NỘI DUNG GÓP Ý</w:t>
            </w:r>
          </w:p>
        </w:tc>
        <w:tc>
          <w:tcPr>
            <w:tcW w:w="3646" w:type="dxa"/>
          </w:tcPr>
          <w:p w14:paraId="30C04377" w14:textId="0437923C" w:rsidR="00F16D2A" w:rsidRPr="001A50D6" w:rsidRDefault="00F16D2A" w:rsidP="0036605D">
            <w:pPr>
              <w:spacing w:line="240" w:lineRule="auto"/>
              <w:jc w:val="center"/>
              <w:rPr>
                <w:b/>
                <w:bCs/>
                <w:szCs w:val="28"/>
              </w:rPr>
            </w:pPr>
            <w:r w:rsidRPr="001A50D6">
              <w:rPr>
                <w:b/>
                <w:bCs/>
                <w:szCs w:val="28"/>
              </w:rPr>
              <w:t xml:space="preserve">NỘI DUNG TIẾP THU, GIẢI TRÌNH </w:t>
            </w:r>
          </w:p>
        </w:tc>
      </w:tr>
      <w:tr w:rsidR="00F16D2A" w:rsidRPr="001A50D6" w14:paraId="7A06779A" w14:textId="77777777" w:rsidTr="009F147A">
        <w:tc>
          <w:tcPr>
            <w:tcW w:w="590" w:type="dxa"/>
          </w:tcPr>
          <w:p w14:paraId="1CF32272" w14:textId="315BAB05" w:rsidR="00F16D2A" w:rsidRPr="001A50D6" w:rsidRDefault="00A645E7" w:rsidP="0036605D">
            <w:pPr>
              <w:spacing w:line="240" w:lineRule="auto"/>
              <w:jc w:val="center"/>
              <w:rPr>
                <w:szCs w:val="28"/>
              </w:rPr>
            </w:pPr>
            <w:r w:rsidRPr="001A50D6">
              <w:rPr>
                <w:szCs w:val="28"/>
              </w:rPr>
              <w:t>1</w:t>
            </w:r>
          </w:p>
        </w:tc>
        <w:tc>
          <w:tcPr>
            <w:tcW w:w="1980" w:type="dxa"/>
          </w:tcPr>
          <w:p w14:paraId="367D2DC1" w14:textId="46A41093" w:rsidR="00F16D2A" w:rsidRPr="00075329" w:rsidRDefault="00075329" w:rsidP="0036605D">
            <w:pPr>
              <w:spacing w:line="240" w:lineRule="auto"/>
              <w:rPr>
                <w:bCs/>
                <w:szCs w:val="28"/>
              </w:rPr>
            </w:pPr>
            <w:r w:rsidRPr="00075329">
              <w:rPr>
                <w:bCs/>
                <w:szCs w:val="28"/>
              </w:rPr>
              <w:t>Tên gọi Thông tư</w:t>
            </w:r>
          </w:p>
        </w:tc>
        <w:tc>
          <w:tcPr>
            <w:tcW w:w="2122" w:type="dxa"/>
          </w:tcPr>
          <w:p w14:paraId="790080F4" w14:textId="696F78F4" w:rsidR="00F16D2A" w:rsidRPr="001A50D6" w:rsidRDefault="00DE4256" w:rsidP="0036605D">
            <w:pPr>
              <w:spacing w:line="240" w:lineRule="auto"/>
              <w:jc w:val="center"/>
              <w:rPr>
                <w:szCs w:val="28"/>
              </w:rPr>
            </w:pPr>
            <w:r>
              <w:rPr>
                <w:szCs w:val="28"/>
              </w:rPr>
              <w:t>Viện khoa học hình sự</w:t>
            </w:r>
          </w:p>
        </w:tc>
        <w:tc>
          <w:tcPr>
            <w:tcW w:w="6224" w:type="dxa"/>
          </w:tcPr>
          <w:p w14:paraId="7B5123BF" w14:textId="4EC93E3A" w:rsidR="001E1042" w:rsidRPr="001A50D6" w:rsidRDefault="00075329" w:rsidP="0036605D">
            <w:pPr>
              <w:spacing w:line="240" w:lineRule="auto"/>
              <w:rPr>
                <w:szCs w:val="28"/>
              </w:rPr>
            </w:pPr>
            <w:r>
              <w:rPr>
                <w:bCs/>
                <w:szCs w:val="28"/>
              </w:rPr>
              <w:t>Đ</w:t>
            </w:r>
            <w:r w:rsidRPr="00075329">
              <w:rPr>
                <w:bCs/>
                <w:szCs w:val="28"/>
              </w:rPr>
              <w:t>ề nghị chỉnh sửa</w:t>
            </w:r>
            <w:r>
              <w:rPr>
                <w:bCs/>
                <w:szCs w:val="28"/>
              </w:rPr>
              <w:t xml:space="preserve"> tên gọi dự thảo Thông tư:</w:t>
            </w:r>
            <w:r w:rsidRPr="00075329">
              <w:rPr>
                <w:bCs/>
                <w:szCs w:val="28"/>
              </w:rPr>
              <w:t xml:space="preserve"> </w:t>
            </w:r>
            <w:r>
              <w:rPr>
                <w:bCs/>
                <w:szCs w:val="28"/>
              </w:rPr>
              <w:t>“</w:t>
            </w:r>
            <w:r w:rsidRPr="00075329">
              <w:rPr>
                <w:szCs w:val="28"/>
              </w:rPr>
              <w:t xml:space="preserve">Thông tư sửa đổi, bổ </w:t>
            </w:r>
            <w:r w:rsidRPr="00D1028D">
              <w:rPr>
                <w:szCs w:val="28"/>
              </w:rPr>
              <w:t xml:space="preserve">sung một số điều của </w:t>
            </w:r>
            <w:r w:rsidRPr="00D1028D">
              <w:rPr>
                <w:szCs w:val="28"/>
                <w:lang w:val="de-DE"/>
              </w:rPr>
              <w:t>Thông tư số 05/2021/TT-BCA ngày 14 tháng 01 năm  2021 của Bộ trưởng Bộ Công an q</w:t>
            </w:r>
            <w:r w:rsidRPr="00D1028D">
              <w:rPr>
                <w:szCs w:val="28"/>
              </w:rPr>
              <w:t>uy</w:t>
            </w:r>
            <w:r w:rsidRPr="00075329">
              <w:rPr>
                <w:szCs w:val="28"/>
              </w:rPr>
              <w:t xml:space="preserve"> định về hoạt động ứng phó sự cố, thiên tai và tìm kiếm cứu nạn của lực lượng Công an nhân dân</w:t>
            </w:r>
            <w:r>
              <w:rPr>
                <w:szCs w:val="28"/>
              </w:rPr>
              <w:t>”</w:t>
            </w:r>
          </w:p>
        </w:tc>
        <w:tc>
          <w:tcPr>
            <w:tcW w:w="3646" w:type="dxa"/>
          </w:tcPr>
          <w:p w14:paraId="72D54008" w14:textId="11A75FFD" w:rsidR="00F16D2A" w:rsidRPr="001A50D6" w:rsidRDefault="00F53D03" w:rsidP="0036605D">
            <w:pPr>
              <w:spacing w:line="240" w:lineRule="auto"/>
              <w:rPr>
                <w:szCs w:val="28"/>
              </w:rPr>
            </w:pPr>
            <w:r>
              <w:rPr>
                <w:szCs w:val="28"/>
              </w:rPr>
              <w:t>Tiếp thu</w:t>
            </w:r>
            <w:r w:rsidR="00D1028D">
              <w:rPr>
                <w:szCs w:val="28"/>
              </w:rPr>
              <w:t>, chỉnh sửa.</w:t>
            </w:r>
          </w:p>
        </w:tc>
      </w:tr>
      <w:tr w:rsidR="00F16D2A" w:rsidRPr="001A50D6" w14:paraId="5408127C" w14:textId="77777777" w:rsidTr="009F147A">
        <w:tc>
          <w:tcPr>
            <w:tcW w:w="590" w:type="dxa"/>
          </w:tcPr>
          <w:p w14:paraId="6CC9EBE2" w14:textId="65B1968C" w:rsidR="00F16D2A" w:rsidRPr="001A50D6" w:rsidRDefault="00A645E7" w:rsidP="0036605D">
            <w:pPr>
              <w:spacing w:line="240" w:lineRule="auto"/>
              <w:jc w:val="center"/>
              <w:rPr>
                <w:szCs w:val="28"/>
              </w:rPr>
            </w:pPr>
            <w:r w:rsidRPr="001A50D6">
              <w:rPr>
                <w:szCs w:val="28"/>
              </w:rPr>
              <w:t>2</w:t>
            </w:r>
          </w:p>
        </w:tc>
        <w:tc>
          <w:tcPr>
            <w:tcW w:w="1980" w:type="dxa"/>
          </w:tcPr>
          <w:p w14:paraId="196B2987" w14:textId="015F3D3C" w:rsidR="001E1042" w:rsidRPr="003F0847" w:rsidRDefault="00A10E39" w:rsidP="0036605D">
            <w:pPr>
              <w:spacing w:line="240" w:lineRule="auto"/>
              <w:jc w:val="center"/>
              <w:rPr>
                <w:bCs/>
                <w:szCs w:val="28"/>
              </w:rPr>
            </w:pPr>
            <w:r w:rsidRPr="00075329">
              <w:rPr>
                <w:bCs/>
                <w:szCs w:val="28"/>
              </w:rPr>
              <w:t>Tên gọi Thông tư</w:t>
            </w:r>
          </w:p>
        </w:tc>
        <w:tc>
          <w:tcPr>
            <w:tcW w:w="2122" w:type="dxa"/>
          </w:tcPr>
          <w:p w14:paraId="39336C0B" w14:textId="4B34881C" w:rsidR="00F16D2A" w:rsidRPr="001A50D6" w:rsidRDefault="00FE376A" w:rsidP="0036605D">
            <w:pPr>
              <w:spacing w:line="240" w:lineRule="auto"/>
              <w:jc w:val="center"/>
              <w:rPr>
                <w:szCs w:val="28"/>
              </w:rPr>
            </w:pPr>
            <w:r>
              <w:rPr>
                <w:szCs w:val="28"/>
              </w:rPr>
              <w:t>Cục Đối ngoại</w:t>
            </w:r>
          </w:p>
        </w:tc>
        <w:tc>
          <w:tcPr>
            <w:tcW w:w="6224" w:type="dxa"/>
          </w:tcPr>
          <w:p w14:paraId="3F24CD3A" w14:textId="6F10B806" w:rsidR="000A7E22" w:rsidRPr="001A50D6" w:rsidRDefault="00BA13B1" w:rsidP="0036605D">
            <w:pPr>
              <w:spacing w:line="240" w:lineRule="auto"/>
              <w:rPr>
                <w:szCs w:val="28"/>
              </w:rPr>
            </w:pPr>
            <w:r>
              <w:rPr>
                <w:bCs/>
                <w:szCs w:val="28"/>
              </w:rPr>
              <w:t>Đ</w:t>
            </w:r>
            <w:r w:rsidRPr="00BA13B1">
              <w:rPr>
                <w:bCs/>
                <w:szCs w:val="28"/>
              </w:rPr>
              <w:t xml:space="preserve">ề nghị nghiên cứu xây dựng Thông tư mới thay thế Thông tư số </w:t>
            </w:r>
            <w:r w:rsidRPr="00BA13B1">
              <w:rPr>
                <w:szCs w:val="28"/>
                <w:lang w:val="de-DE"/>
              </w:rPr>
              <w:t xml:space="preserve">05/2021/TT-BCA ngày 14 tháng 01 năm  </w:t>
            </w:r>
            <w:r w:rsidRPr="00BA13B1">
              <w:rPr>
                <w:szCs w:val="28"/>
                <w:lang w:val="de-DE"/>
              </w:rPr>
              <w:lastRenderedPageBreak/>
              <w:t>2021 của Bộ trưởng Bộ Công an q</w:t>
            </w:r>
            <w:r w:rsidRPr="00BA13B1">
              <w:rPr>
                <w:szCs w:val="28"/>
              </w:rPr>
              <w:t xml:space="preserve">uy định về hoạt động ứng phó sự cố, thiên tai và tìm kiếm cứu nạn của lực lượng Công an nhân dân; </w:t>
            </w:r>
            <w:r w:rsidR="00640A19">
              <w:rPr>
                <w:szCs w:val="28"/>
              </w:rPr>
              <w:t xml:space="preserve"> </w:t>
            </w:r>
            <w:r w:rsidRPr="00BA13B1">
              <w:rPr>
                <w:szCs w:val="28"/>
              </w:rPr>
              <w:t>không xây dựng Thông tư sửa đổi, bổ sung.</w:t>
            </w:r>
          </w:p>
        </w:tc>
        <w:tc>
          <w:tcPr>
            <w:tcW w:w="3646" w:type="dxa"/>
          </w:tcPr>
          <w:p w14:paraId="01E1F1DB" w14:textId="0A73630D" w:rsidR="003B71F3" w:rsidRPr="001A50D6" w:rsidRDefault="00640A19" w:rsidP="0036605D">
            <w:pPr>
              <w:spacing w:line="240" w:lineRule="auto"/>
              <w:rPr>
                <w:szCs w:val="28"/>
                <w:lang w:val="en-GB"/>
              </w:rPr>
            </w:pPr>
            <w:r>
              <w:rPr>
                <w:szCs w:val="28"/>
                <w:lang w:val="en-GB"/>
              </w:rPr>
              <w:lastRenderedPageBreak/>
              <w:t xml:space="preserve">Không tiếp thu do dự thảo Thông tư không sửa đổi, bổ </w:t>
            </w:r>
            <w:r>
              <w:rPr>
                <w:szCs w:val="28"/>
                <w:lang w:val="en-GB"/>
              </w:rPr>
              <w:lastRenderedPageBreak/>
              <w:t>sung</w:t>
            </w:r>
            <w:r w:rsidR="00B0415C">
              <w:rPr>
                <w:szCs w:val="28"/>
                <w:lang w:val="en-GB"/>
              </w:rPr>
              <w:t>, bãi bỏ không chiếm</w:t>
            </w:r>
            <w:r>
              <w:rPr>
                <w:szCs w:val="28"/>
                <w:lang w:val="en-GB"/>
              </w:rPr>
              <w:t xml:space="preserve"> quá 50% </w:t>
            </w:r>
            <w:r w:rsidR="00B0415C">
              <w:rPr>
                <w:szCs w:val="28"/>
                <w:lang w:val="en-GB"/>
              </w:rPr>
              <w:t>nội dung Thông tư cũ.</w:t>
            </w:r>
            <w:r>
              <w:rPr>
                <w:szCs w:val="28"/>
                <w:lang w:val="en-GB"/>
              </w:rPr>
              <w:t xml:space="preserve"> </w:t>
            </w:r>
          </w:p>
        </w:tc>
      </w:tr>
      <w:tr w:rsidR="00A11C34" w:rsidRPr="001A50D6" w14:paraId="0D3B312C" w14:textId="77777777" w:rsidTr="009F147A">
        <w:tc>
          <w:tcPr>
            <w:tcW w:w="590" w:type="dxa"/>
          </w:tcPr>
          <w:p w14:paraId="33D48759" w14:textId="1FB8824B" w:rsidR="00A11C34" w:rsidRPr="001A50D6" w:rsidRDefault="00A645E7" w:rsidP="0036605D">
            <w:pPr>
              <w:spacing w:line="240" w:lineRule="auto"/>
              <w:jc w:val="center"/>
              <w:rPr>
                <w:szCs w:val="28"/>
              </w:rPr>
            </w:pPr>
            <w:r w:rsidRPr="001A50D6">
              <w:rPr>
                <w:szCs w:val="28"/>
              </w:rPr>
              <w:lastRenderedPageBreak/>
              <w:t>3</w:t>
            </w:r>
          </w:p>
        </w:tc>
        <w:tc>
          <w:tcPr>
            <w:tcW w:w="1980" w:type="dxa"/>
          </w:tcPr>
          <w:p w14:paraId="7B5937A5" w14:textId="744A044B" w:rsidR="00A11C34" w:rsidRPr="001A50D6" w:rsidRDefault="00A10E39" w:rsidP="0036605D">
            <w:pPr>
              <w:spacing w:line="240" w:lineRule="auto"/>
              <w:jc w:val="center"/>
              <w:rPr>
                <w:szCs w:val="28"/>
              </w:rPr>
            </w:pPr>
            <w:r w:rsidRPr="003F0847">
              <w:rPr>
                <w:bCs/>
                <w:szCs w:val="28"/>
              </w:rPr>
              <w:t>Căn cứ ban hành Thông tư</w:t>
            </w:r>
          </w:p>
        </w:tc>
        <w:tc>
          <w:tcPr>
            <w:tcW w:w="2122" w:type="dxa"/>
          </w:tcPr>
          <w:p w14:paraId="28B8BEBC" w14:textId="0D4A38E1" w:rsidR="00A11C34" w:rsidRPr="001A50D6" w:rsidRDefault="001565DB" w:rsidP="0036605D">
            <w:pPr>
              <w:spacing w:line="240" w:lineRule="auto"/>
              <w:jc w:val="center"/>
              <w:rPr>
                <w:szCs w:val="28"/>
              </w:rPr>
            </w:pPr>
            <w:r>
              <w:rPr>
                <w:szCs w:val="28"/>
              </w:rPr>
              <w:t>Công an tỉnh Đắk Lắk</w:t>
            </w:r>
          </w:p>
        </w:tc>
        <w:tc>
          <w:tcPr>
            <w:tcW w:w="6224" w:type="dxa"/>
          </w:tcPr>
          <w:p w14:paraId="527A0DA2" w14:textId="223DB641" w:rsidR="00A11C34" w:rsidRPr="001A50D6" w:rsidRDefault="001565DB" w:rsidP="0036605D">
            <w:pPr>
              <w:spacing w:line="240" w:lineRule="auto"/>
              <w:rPr>
                <w:szCs w:val="28"/>
              </w:rPr>
            </w:pPr>
            <w:r>
              <w:rPr>
                <w:bCs/>
                <w:szCs w:val="28"/>
              </w:rPr>
              <w:t>Đ</w:t>
            </w:r>
            <w:r w:rsidRPr="001565DB">
              <w:rPr>
                <w:bCs/>
                <w:szCs w:val="28"/>
              </w:rPr>
              <w:t>ề nghị không ghi ngày tháng ban hành văn bản tại phần căn cứ (căn cứ Nghị định số 187/2025/NĐ-CP)</w:t>
            </w:r>
          </w:p>
        </w:tc>
        <w:tc>
          <w:tcPr>
            <w:tcW w:w="3646" w:type="dxa"/>
          </w:tcPr>
          <w:p w14:paraId="2F69E9CD" w14:textId="544DBAC5" w:rsidR="00A11C34" w:rsidRPr="001A50D6" w:rsidRDefault="001565DB" w:rsidP="0036605D">
            <w:pPr>
              <w:spacing w:line="240" w:lineRule="auto"/>
              <w:rPr>
                <w:szCs w:val="28"/>
              </w:rPr>
            </w:pPr>
            <w:r>
              <w:rPr>
                <w:szCs w:val="28"/>
              </w:rPr>
              <w:t>Tiếp thu, chỉnh sửa.</w:t>
            </w:r>
          </w:p>
        </w:tc>
      </w:tr>
      <w:tr w:rsidR="00924ED6" w:rsidRPr="001A50D6" w14:paraId="02812D3D" w14:textId="77777777" w:rsidTr="009F147A">
        <w:tc>
          <w:tcPr>
            <w:tcW w:w="590" w:type="dxa"/>
          </w:tcPr>
          <w:p w14:paraId="0537C951" w14:textId="6F798320" w:rsidR="00924ED6" w:rsidRPr="001A50D6" w:rsidRDefault="00A645E7" w:rsidP="0036605D">
            <w:pPr>
              <w:spacing w:line="240" w:lineRule="auto"/>
              <w:jc w:val="center"/>
              <w:rPr>
                <w:szCs w:val="28"/>
              </w:rPr>
            </w:pPr>
            <w:r w:rsidRPr="001A50D6">
              <w:rPr>
                <w:szCs w:val="28"/>
              </w:rPr>
              <w:t>4</w:t>
            </w:r>
          </w:p>
        </w:tc>
        <w:tc>
          <w:tcPr>
            <w:tcW w:w="1980" w:type="dxa"/>
          </w:tcPr>
          <w:p w14:paraId="4832E2CB" w14:textId="07C417D8" w:rsidR="00924ED6" w:rsidRPr="001A50D6" w:rsidRDefault="00234BCD" w:rsidP="0036605D">
            <w:pPr>
              <w:spacing w:line="240" w:lineRule="auto"/>
              <w:jc w:val="center"/>
              <w:rPr>
                <w:szCs w:val="28"/>
              </w:rPr>
            </w:pPr>
            <w:r w:rsidRPr="003F0847">
              <w:rPr>
                <w:bCs/>
                <w:szCs w:val="28"/>
              </w:rPr>
              <w:t>Căn cứ ban hành Thông tư</w:t>
            </w:r>
          </w:p>
        </w:tc>
        <w:tc>
          <w:tcPr>
            <w:tcW w:w="2122" w:type="dxa"/>
          </w:tcPr>
          <w:p w14:paraId="633372B1" w14:textId="4E29F18E" w:rsidR="00924ED6" w:rsidRPr="001A50D6" w:rsidRDefault="00037A55" w:rsidP="0036605D">
            <w:pPr>
              <w:spacing w:line="240" w:lineRule="auto"/>
              <w:jc w:val="center"/>
              <w:rPr>
                <w:szCs w:val="28"/>
              </w:rPr>
            </w:pPr>
            <w:r w:rsidRPr="00037A55">
              <w:rPr>
                <w:szCs w:val="28"/>
              </w:rPr>
              <w:t>Cục Khoa học, Chiến lược và Lịch sử Công an</w:t>
            </w:r>
          </w:p>
        </w:tc>
        <w:tc>
          <w:tcPr>
            <w:tcW w:w="6224" w:type="dxa"/>
          </w:tcPr>
          <w:p w14:paraId="47C3CE30" w14:textId="6EAF5D1C" w:rsidR="00924ED6" w:rsidRPr="001A50D6" w:rsidRDefault="00234BCD" w:rsidP="0036605D">
            <w:pPr>
              <w:spacing w:line="240" w:lineRule="auto"/>
              <w:rPr>
                <w:szCs w:val="28"/>
              </w:rPr>
            </w:pPr>
            <w:r>
              <w:rPr>
                <w:bCs/>
                <w:szCs w:val="28"/>
              </w:rPr>
              <w:t>Đ</w:t>
            </w:r>
            <w:r w:rsidRPr="00234BCD">
              <w:rPr>
                <w:bCs/>
                <w:szCs w:val="28"/>
              </w:rPr>
              <w:t>ề nghị cân nhắc bổ sung Luật Ban hành văn bản quy phạm pháp luật số 64/2025/QH15 đã được sửa đổi bổ sung một số điều theo Luật số 87/2005/QH15</w:t>
            </w:r>
          </w:p>
        </w:tc>
        <w:tc>
          <w:tcPr>
            <w:tcW w:w="3646" w:type="dxa"/>
          </w:tcPr>
          <w:p w14:paraId="3DC9D1C4" w14:textId="3419395B" w:rsidR="00924ED6" w:rsidRPr="001A50D6" w:rsidRDefault="00A51360" w:rsidP="0036605D">
            <w:pPr>
              <w:spacing w:line="240" w:lineRule="auto"/>
              <w:rPr>
                <w:szCs w:val="28"/>
              </w:rPr>
            </w:pPr>
            <w:r>
              <w:rPr>
                <w:szCs w:val="28"/>
              </w:rPr>
              <w:t>Không tiếp thu</w:t>
            </w:r>
            <w:r w:rsidR="00120B80">
              <w:rPr>
                <w:szCs w:val="28"/>
              </w:rPr>
              <w:t xml:space="preserve"> vì theo quy định không cần đưa nội dung trên vào căn cứ ban hành Thông tư.</w:t>
            </w:r>
          </w:p>
        </w:tc>
      </w:tr>
      <w:tr w:rsidR="007C317C" w:rsidRPr="001A50D6" w14:paraId="74112271" w14:textId="77777777" w:rsidTr="009F147A">
        <w:tc>
          <w:tcPr>
            <w:tcW w:w="590" w:type="dxa"/>
          </w:tcPr>
          <w:p w14:paraId="7556D19B" w14:textId="43701DD1" w:rsidR="007C317C" w:rsidRPr="001A50D6" w:rsidRDefault="00A645E7" w:rsidP="0036605D">
            <w:pPr>
              <w:spacing w:line="240" w:lineRule="auto"/>
              <w:jc w:val="center"/>
              <w:rPr>
                <w:szCs w:val="28"/>
              </w:rPr>
            </w:pPr>
            <w:r w:rsidRPr="001A50D6">
              <w:rPr>
                <w:szCs w:val="28"/>
              </w:rPr>
              <w:t>5</w:t>
            </w:r>
          </w:p>
        </w:tc>
        <w:tc>
          <w:tcPr>
            <w:tcW w:w="1980" w:type="dxa"/>
          </w:tcPr>
          <w:p w14:paraId="1EB40E43" w14:textId="761488BB" w:rsidR="007C317C" w:rsidRPr="001A50D6" w:rsidRDefault="00497487" w:rsidP="0036605D">
            <w:pPr>
              <w:spacing w:line="240" w:lineRule="auto"/>
              <w:jc w:val="center"/>
              <w:rPr>
                <w:szCs w:val="28"/>
              </w:rPr>
            </w:pPr>
            <w:r w:rsidRPr="003F0847">
              <w:rPr>
                <w:bCs/>
                <w:szCs w:val="28"/>
              </w:rPr>
              <w:t>Căn cứ ban hành Thông tư</w:t>
            </w:r>
          </w:p>
        </w:tc>
        <w:tc>
          <w:tcPr>
            <w:tcW w:w="2122" w:type="dxa"/>
          </w:tcPr>
          <w:p w14:paraId="7C93E9FE" w14:textId="471C6DEA" w:rsidR="007C317C" w:rsidRPr="001A50D6" w:rsidRDefault="00B0276F" w:rsidP="0036605D">
            <w:pPr>
              <w:spacing w:line="240" w:lineRule="auto"/>
              <w:jc w:val="center"/>
              <w:rPr>
                <w:szCs w:val="28"/>
              </w:rPr>
            </w:pPr>
            <w:r w:rsidRPr="00B0276F">
              <w:rPr>
                <w:bCs/>
                <w:szCs w:val="28"/>
              </w:rPr>
              <w:t>Công an tỉnh Sơn La</w:t>
            </w:r>
          </w:p>
        </w:tc>
        <w:tc>
          <w:tcPr>
            <w:tcW w:w="6224" w:type="dxa"/>
          </w:tcPr>
          <w:p w14:paraId="5184A451" w14:textId="14D8E1C4" w:rsidR="00824854" w:rsidRPr="001A50D6" w:rsidRDefault="00B0276F" w:rsidP="0036605D">
            <w:pPr>
              <w:spacing w:line="240" w:lineRule="auto"/>
              <w:rPr>
                <w:szCs w:val="28"/>
              </w:rPr>
            </w:pPr>
            <w:r>
              <w:rPr>
                <w:bCs/>
                <w:szCs w:val="28"/>
              </w:rPr>
              <w:t>Đ</w:t>
            </w:r>
            <w:r w:rsidRPr="00B0276F">
              <w:rPr>
                <w:bCs/>
                <w:szCs w:val="28"/>
              </w:rPr>
              <w:t>ề nghị điều chỉnh căn cứ ban hành Thông tư “Căn cứ Luật Phòng, chống thiên tai số 33/2013/QH13 đã được sửa đổi, bổ sung một số điều bởi Luật số 60/2020/QH14…”</w:t>
            </w:r>
          </w:p>
        </w:tc>
        <w:tc>
          <w:tcPr>
            <w:tcW w:w="3646" w:type="dxa"/>
          </w:tcPr>
          <w:p w14:paraId="68A098C1" w14:textId="58504CDA" w:rsidR="0015570D" w:rsidRPr="001A50D6" w:rsidRDefault="00497487" w:rsidP="0036605D">
            <w:pPr>
              <w:spacing w:line="240" w:lineRule="auto"/>
              <w:rPr>
                <w:szCs w:val="28"/>
                <w:lang w:val="en-GB"/>
              </w:rPr>
            </w:pPr>
            <w:r>
              <w:rPr>
                <w:szCs w:val="28"/>
                <w:lang w:val="en-GB"/>
              </w:rPr>
              <w:t>Tiếp thu</w:t>
            </w:r>
            <w:r w:rsidR="00AD7681">
              <w:rPr>
                <w:szCs w:val="28"/>
                <w:lang w:val="en-GB"/>
              </w:rPr>
              <w:t>, chỉnh sửa.</w:t>
            </w:r>
          </w:p>
        </w:tc>
      </w:tr>
      <w:tr w:rsidR="002E0F2D" w:rsidRPr="001A50D6" w14:paraId="37969965" w14:textId="77777777" w:rsidTr="009F147A">
        <w:tc>
          <w:tcPr>
            <w:tcW w:w="590" w:type="dxa"/>
          </w:tcPr>
          <w:p w14:paraId="624D043E" w14:textId="0BB663F9" w:rsidR="002E0F2D" w:rsidRPr="001A50D6" w:rsidRDefault="00A645E7" w:rsidP="0036605D">
            <w:pPr>
              <w:spacing w:line="240" w:lineRule="auto"/>
              <w:jc w:val="center"/>
              <w:rPr>
                <w:szCs w:val="28"/>
              </w:rPr>
            </w:pPr>
            <w:r w:rsidRPr="001A50D6">
              <w:rPr>
                <w:szCs w:val="28"/>
              </w:rPr>
              <w:t>6</w:t>
            </w:r>
          </w:p>
        </w:tc>
        <w:tc>
          <w:tcPr>
            <w:tcW w:w="1980" w:type="dxa"/>
          </w:tcPr>
          <w:p w14:paraId="3FA8B92E" w14:textId="538D9607" w:rsidR="002E0F2D" w:rsidRPr="001A50D6" w:rsidRDefault="007C43C6" w:rsidP="0036605D">
            <w:pPr>
              <w:spacing w:line="240" w:lineRule="auto"/>
              <w:jc w:val="center"/>
              <w:rPr>
                <w:szCs w:val="28"/>
              </w:rPr>
            </w:pPr>
            <w:r>
              <w:rPr>
                <w:szCs w:val="28"/>
              </w:rPr>
              <w:t>k</w:t>
            </w:r>
            <w:r w:rsidR="00377F07">
              <w:rPr>
                <w:szCs w:val="28"/>
              </w:rPr>
              <w:t xml:space="preserve">hoản 1 </w:t>
            </w:r>
            <w:r w:rsidR="00AD7681">
              <w:rPr>
                <w:szCs w:val="28"/>
              </w:rPr>
              <w:t>Điều 2</w:t>
            </w:r>
            <w:r w:rsidR="00714AF6">
              <w:rPr>
                <w:szCs w:val="28"/>
              </w:rPr>
              <w:t>, Thông tư 05</w:t>
            </w:r>
          </w:p>
        </w:tc>
        <w:tc>
          <w:tcPr>
            <w:tcW w:w="2122" w:type="dxa"/>
          </w:tcPr>
          <w:p w14:paraId="46D500D0" w14:textId="578B97C9" w:rsidR="002E0F2D" w:rsidRPr="001A50D6" w:rsidRDefault="00037A55" w:rsidP="0036605D">
            <w:pPr>
              <w:spacing w:line="240" w:lineRule="auto"/>
              <w:jc w:val="center"/>
              <w:rPr>
                <w:szCs w:val="28"/>
              </w:rPr>
            </w:pPr>
            <w:r>
              <w:rPr>
                <w:szCs w:val="28"/>
              </w:rPr>
              <w:t>Trường Đại học Phòng cháy chữa cháy</w:t>
            </w:r>
          </w:p>
        </w:tc>
        <w:tc>
          <w:tcPr>
            <w:tcW w:w="6224" w:type="dxa"/>
          </w:tcPr>
          <w:p w14:paraId="748D0300" w14:textId="4B327BB3" w:rsidR="001979AF" w:rsidRPr="001A50D6" w:rsidRDefault="00AD7681" w:rsidP="0036605D">
            <w:pPr>
              <w:spacing w:line="240" w:lineRule="auto"/>
              <w:rPr>
                <w:szCs w:val="28"/>
              </w:rPr>
            </w:pPr>
            <w:r>
              <w:rPr>
                <w:bCs/>
                <w:szCs w:val="28"/>
              </w:rPr>
              <w:t>Đ</w:t>
            </w:r>
            <w:r w:rsidRPr="00AD7681">
              <w:rPr>
                <w:bCs/>
                <w:szCs w:val="28"/>
              </w:rPr>
              <w:t>ề nghị bổ sung cụm từ “các cấp” sau cụm từ “Uỷ ban nhân dân” tại khoản 1 Điều 2.</w:t>
            </w:r>
          </w:p>
        </w:tc>
        <w:tc>
          <w:tcPr>
            <w:tcW w:w="3646" w:type="dxa"/>
          </w:tcPr>
          <w:p w14:paraId="60B9163A" w14:textId="3CEAA3A6" w:rsidR="002E0F2D" w:rsidRPr="001A50D6" w:rsidRDefault="00AD7681" w:rsidP="0036605D">
            <w:pPr>
              <w:spacing w:line="240" w:lineRule="auto"/>
              <w:rPr>
                <w:szCs w:val="28"/>
              </w:rPr>
            </w:pPr>
            <w:r>
              <w:rPr>
                <w:szCs w:val="28"/>
              </w:rPr>
              <w:t>Tiếp thu, chỉnh sửa.</w:t>
            </w:r>
          </w:p>
        </w:tc>
      </w:tr>
      <w:tr w:rsidR="00546B21" w:rsidRPr="001A50D6" w14:paraId="0E8D0951" w14:textId="77777777" w:rsidTr="009F147A">
        <w:tc>
          <w:tcPr>
            <w:tcW w:w="590" w:type="dxa"/>
          </w:tcPr>
          <w:p w14:paraId="690070E0" w14:textId="07855167" w:rsidR="00546B21" w:rsidRPr="001A50D6" w:rsidRDefault="009F147A" w:rsidP="0036605D">
            <w:pPr>
              <w:spacing w:line="240" w:lineRule="auto"/>
              <w:jc w:val="center"/>
              <w:rPr>
                <w:szCs w:val="28"/>
              </w:rPr>
            </w:pPr>
            <w:r>
              <w:rPr>
                <w:szCs w:val="28"/>
              </w:rPr>
              <w:t>7</w:t>
            </w:r>
          </w:p>
        </w:tc>
        <w:tc>
          <w:tcPr>
            <w:tcW w:w="1980" w:type="dxa"/>
          </w:tcPr>
          <w:p w14:paraId="50F71ECF" w14:textId="3D0BCE3A" w:rsidR="00546B21" w:rsidRDefault="00546B21" w:rsidP="0036605D">
            <w:pPr>
              <w:spacing w:line="240" w:lineRule="auto"/>
              <w:jc w:val="center"/>
              <w:rPr>
                <w:szCs w:val="28"/>
              </w:rPr>
            </w:pPr>
            <w:r>
              <w:rPr>
                <w:szCs w:val="28"/>
              </w:rPr>
              <w:t>Điều 2, Thông tư 05</w:t>
            </w:r>
          </w:p>
        </w:tc>
        <w:tc>
          <w:tcPr>
            <w:tcW w:w="2122" w:type="dxa"/>
          </w:tcPr>
          <w:p w14:paraId="3365D872" w14:textId="2A873A93" w:rsidR="00546B21" w:rsidRDefault="00546B21" w:rsidP="0036605D">
            <w:pPr>
              <w:spacing w:line="240" w:lineRule="auto"/>
              <w:jc w:val="center"/>
              <w:rPr>
                <w:szCs w:val="28"/>
              </w:rPr>
            </w:pPr>
            <w:r>
              <w:rPr>
                <w:szCs w:val="28"/>
              </w:rPr>
              <w:t>Bộ Nông nghiệp và Môi trường</w:t>
            </w:r>
          </w:p>
        </w:tc>
        <w:tc>
          <w:tcPr>
            <w:tcW w:w="6224" w:type="dxa"/>
          </w:tcPr>
          <w:p w14:paraId="652D60CF" w14:textId="72DCE4BD" w:rsidR="00546B21" w:rsidRDefault="00546B21" w:rsidP="0036605D">
            <w:pPr>
              <w:spacing w:line="240" w:lineRule="auto"/>
              <w:rPr>
                <w:bCs/>
                <w:szCs w:val="28"/>
              </w:rPr>
            </w:pPr>
            <w:r>
              <w:rPr>
                <w:bCs/>
                <w:szCs w:val="28"/>
              </w:rPr>
              <w:t>Đ</w:t>
            </w:r>
            <w:r w:rsidRPr="00546B21">
              <w:rPr>
                <w:bCs/>
                <w:szCs w:val="28"/>
              </w:rPr>
              <w:t>ề nghị nghiên cứu, bổ sung vào Điều 5 Thông tư số 05/2021/TT-BCA quy định người tham gia trực ban được hưởng các chế độ, chính sách quy định tại Điều 108 Bộ Luật Lao động và Điều 42 Nghị định số 200/2025/NĐ-CP ngày 09/7/2025 của Chính phủ quy định chi tiết một số điều của Luật Phòng thủ dân sự.</w:t>
            </w:r>
          </w:p>
        </w:tc>
        <w:tc>
          <w:tcPr>
            <w:tcW w:w="3646" w:type="dxa"/>
          </w:tcPr>
          <w:p w14:paraId="18E7C569" w14:textId="27CD35D9" w:rsidR="00546B21" w:rsidRDefault="00546B21" w:rsidP="0036605D">
            <w:pPr>
              <w:spacing w:line="240" w:lineRule="auto"/>
              <w:rPr>
                <w:szCs w:val="28"/>
              </w:rPr>
            </w:pPr>
            <w:r>
              <w:rPr>
                <w:szCs w:val="28"/>
              </w:rPr>
              <w:t xml:space="preserve">Không tiếp thu vì </w:t>
            </w:r>
            <w:r w:rsidRPr="00546B21">
              <w:rPr>
                <w:rFonts w:eastAsia="Times New Roman"/>
                <w:bCs/>
                <w:szCs w:val="28"/>
                <w:lang w:eastAsia="vi-VN"/>
              </w:rPr>
              <w:t xml:space="preserve"> </w:t>
            </w:r>
            <w:r w:rsidRPr="00546B21">
              <w:rPr>
                <w:bCs/>
                <w:szCs w:val="28"/>
              </w:rPr>
              <w:t>Chính phủ đã giao Bộ Tài chính xây dựng Thông tư hướng dẫn một số nội dung chi, mức đặc thù trong nội dung chi ngân sách cho hoạt động phòng thủ dân sự.</w:t>
            </w:r>
          </w:p>
        </w:tc>
      </w:tr>
      <w:tr w:rsidR="00D75BD3" w:rsidRPr="001A50D6" w14:paraId="2B471F44" w14:textId="77777777" w:rsidTr="009F147A">
        <w:tc>
          <w:tcPr>
            <w:tcW w:w="590" w:type="dxa"/>
          </w:tcPr>
          <w:p w14:paraId="3E54A770" w14:textId="6482BAA5" w:rsidR="00D75BD3" w:rsidRPr="001A50D6" w:rsidRDefault="009F147A" w:rsidP="0036605D">
            <w:pPr>
              <w:spacing w:line="240" w:lineRule="auto"/>
              <w:jc w:val="center"/>
              <w:rPr>
                <w:szCs w:val="28"/>
              </w:rPr>
            </w:pPr>
            <w:r>
              <w:rPr>
                <w:szCs w:val="28"/>
              </w:rPr>
              <w:t>8</w:t>
            </w:r>
          </w:p>
        </w:tc>
        <w:tc>
          <w:tcPr>
            <w:tcW w:w="1980" w:type="dxa"/>
          </w:tcPr>
          <w:p w14:paraId="50A84476" w14:textId="367C121A" w:rsidR="00D75BD3" w:rsidRPr="001A50D6" w:rsidRDefault="00714AF6" w:rsidP="0036605D">
            <w:pPr>
              <w:spacing w:line="240" w:lineRule="auto"/>
              <w:jc w:val="center"/>
              <w:rPr>
                <w:szCs w:val="28"/>
              </w:rPr>
            </w:pPr>
            <w:r>
              <w:rPr>
                <w:szCs w:val="28"/>
              </w:rPr>
              <w:t>Điều 6</w:t>
            </w:r>
            <w:r w:rsidR="00D6362C">
              <w:rPr>
                <w:szCs w:val="28"/>
              </w:rPr>
              <w:t>, Thông tư 05</w:t>
            </w:r>
          </w:p>
        </w:tc>
        <w:tc>
          <w:tcPr>
            <w:tcW w:w="2122" w:type="dxa"/>
          </w:tcPr>
          <w:p w14:paraId="6257355D" w14:textId="193B40CA" w:rsidR="00D75BD3" w:rsidRPr="001A50D6" w:rsidRDefault="00D84358" w:rsidP="0036605D">
            <w:pPr>
              <w:spacing w:line="240" w:lineRule="auto"/>
              <w:jc w:val="center"/>
              <w:rPr>
                <w:szCs w:val="28"/>
              </w:rPr>
            </w:pPr>
            <w:r w:rsidRPr="00D84358">
              <w:rPr>
                <w:szCs w:val="28"/>
              </w:rPr>
              <w:t xml:space="preserve">Cục Cảnh sát Quản lý </w:t>
            </w:r>
            <w:r>
              <w:rPr>
                <w:szCs w:val="28"/>
              </w:rPr>
              <w:t>h</w:t>
            </w:r>
            <w:r w:rsidRPr="00D84358">
              <w:rPr>
                <w:szCs w:val="28"/>
              </w:rPr>
              <w:t xml:space="preserve">ành chính về </w:t>
            </w:r>
            <w:r>
              <w:rPr>
                <w:szCs w:val="28"/>
              </w:rPr>
              <w:t>t</w:t>
            </w:r>
            <w:r w:rsidRPr="00D84358">
              <w:rPr>
                <w:szCs w:val="28"/>
              </w:rPr>
              <w:t xml:space="preserve">rật tự </w:t>
            </w:r>
            <w:r>
              <w:rPr>
                <w:szCs w:val="28"/>
              </w:rPr>
              <w:t>x</w:t>
            </w:r>
            <w:r w:rsidRPr="00D84358">
              <w:rPr>
                <w:szCs w:val="28"/>
              </w:rPr>
              <w:t>ã hội</w:t>
            </w:r>
          </w:p>
        </w:tc>
        <w:tc>
          <w:tcPr>
            <w:tcW w:w="6224" w:type="dxa"/>
          </w:tcPr>
          <w:p w14:paraId="46A70A19" w14:textId="3B6182F2" w:rsidR="008575E9" w:rsidRPr="001A50D6" w:rsidRDefault="00714AF6" w:rsidP="0036605D">
            <w:pPr>
              <w:spacing w:line="240" w:lineRule="auto"/>
              <w:rPr>
                <w:szCs w:val="28"/>
              </w:rPr>
            </w:pPr>
            <w:r>
              <w:rPr>
                <w:bCs/>
                <w:szCs w:val="28"/>
              </w:rPr>
              <w:t>Đ</w:t>
            </w:r>
            <w:r w:rsidRPr="00714AF6">
              <w:rPr>
                <w:bCs/>
                <w:szCs w:val="28"/>
              </w:rPr>
              <w:t>ề nghị sửa đổi, bổ sung Điều 6 thành “Sửa đổi, bổ sung Điều 6, như sau:”</w:t>
            </w:r>
          </w:p>
        </w:tc>
        <w:tc>
          <w:tcPr>
            <w:tcW w:w="3646" w:type="dxa"/>
          </w:tcPr>
          <w:p w14:paraId="113B4EB5" w14:textId="4C7F581B" w:rsidR="00D75BD3" w:rsidRPr="001A50D6" w:rsidRDefault="00714AF6" w:rsidP="0036605D">
            <w:pPr>
              <w:spacing w:line="240" w:lineRule="auto"/>
              <w:rPr>
                <w:szCs w:val="28"/>
              </w:rPr>
            </w:pPr>
            <w:r>
              <w:rPr>
                <w:szCs w:val="28"/>
              </w:rPr>
              <w:t>Không tiếp thu.</w:t>
            </w:r>
          </w:p>
        </w:tc>
      </w:tr>
      <w:tr w:rsidR="00F16D2A" w:rsidRPr="001A50D6" w14:paraId="7240E838" w14:textId="77777777" w:rsidTr="009F147A">
        <w:tc>
          <w:tcPr>
            <w:tcW w:w="590" w:type="dxa"/>
          </w:tcPr>
          <w:p w14:paraId="481DE2E5" w14:textId="45225B92" w:rsidR="00F16D2A" w:rsidRPr="001A50D6" w:rsidRDefault="009F147A" w:rsidP="0036605D">
            <w:pPr>
              <w:spacing w:line="240" w:lineRule="auto"/>
              <w:jc w:val="center"/>
              <w:rPr>
                <w:szCs w:val="28"/>
              </w:rPr>
            </w:pPr>
            <w:r>
              <w:rPr>
                <w:szCs w:val="28"/>
              </w:rPr>
              <w:t>9</w:t>
            </w:r>
          </w:p>
        </w:tc>
        <w:tc>
          <w:tcPr>
            <w:tcW w:w="1980" w:type="dxa"/>
          </w:tcPr>
          <w:p w14:paraId="3D964C39" w14:textId="4EF6A166" w:rsidR="00F16D2A" w:rsidRPr="00DA211A" w:rsidRDefault="007C43C6" w:rsidP="0036605D">
            <w:pPr>
              <w:spacing w:line="240" w:lineRule="auto"/>
              <w:jc w:val="center"/>
              <w:rPr>
                <w:bCs/>
                <w:szCs w:val="28"/>
              </w:rPr>
            </w:pPr>
            <w:r>
              <w:rPr>
                <w:bCs/>
                <w:szCs w:val="28"/>
              </w:rPr>
              <w:t>k</w:t>
            </w:r>
            <w:r w:rsidR="00D6362C" w:rsidRPr="00D6362C">
              <w:rPr>
                <w:bCs/>
                <w:szCs w:val="28"/>
              </w:rPr>
              <w:t>hoản 1 Điều 6</w:t>
            </w:r>
            <w:r w:rsidR="00D6362C">
              <w:rPr>
                <w:szCs w:val="28"/>
              </w:rPr>
              <w:t>, Thông tư 05</w:t>
            </w:r>
          </w:p>
        </w:tc>
        <w:tc>
          <w:tcPr>
            <w:tcW w:w="2122" w:type="dxa"/>
          </w:tcPr>
          <w:p w14:paraId="07059958" w14:textId="3AE40418" w:rsidR="00F16D2A" w:rsidRPr="001A50D6" w:rsidRDefault="00D6362C" w:rsidP="0036605D">
            <w:pPr>
              <w:spacing w:line="240" w:lineRule="auto"/>
              <w:jc w:val="center"/>
              <w:rPr>
                <w:szCs w:val="28"/>
              </w:rPr>
            </w:pPr>
            <w:r w:rsidRPr="00D6362C">
              <w:rPr>
                <w:bCs/>
                <w:szCs w:val="28"/>
              </w:rPr>
              <w:t>Bộ Nông nghiệp và Môi trường</w:t>
            </w:r>
          </w:p>
        </w:tc>
        <w:tc>
          <w:tcPr>
            <w:tcW w:w="6224" w:type="dxa"/>
          </w:tcPr>
          <w:p w14:paraId="3EB4E5AC" w14:textId="6AD176FF" w:rsidR="001537EF" w:rsidRPr="001537EF" w:rsidRDefault="001537EF" w:rsidP="001537EF">
            <w:pPr>
              <w:spacing w:line="240" w:lineRule="auto"/>
              <w:rPr>
                <w:bCs/>
                <w:szCs w:val="28"/>
              </w:rPr>
            </w:pPr>
            <w:r>
              <w:rPr>
                <w:bCs/>
                <w:szCs w:val="28"/>
              </w:rPr>
              <w:t>Đ</w:t>
            </w:r>
            <w:r w:rsidRPr="001537EF">
              <w:rPr>
                <w:bCs/>
                <w:szCs w:val="28"/>
              </w:rPr>
              <w:t xml:space="preserve">ề nghị điều chỉnh, bổ sung khoản 1 Điều 6 Thông tư 05/2021/TT-BCA như sau: </w:t>
            </w:r>
          </w:p>
          <w:p w14:paraId="49F7092A" w14:textId="4CFEE028" w:rsidR="007A6196" w:rsidRPr="001A50D6" w:rsidRDefault="001537EF" w:rsidP="001537EF">
            <w:pPr>
              <w:spacing w:line="240" w:lineRule="auto"/>
              <w:rPr>
                <w:szCs w:val="28"/>
              </w:rPr>
            </w:pPr>
            <w:r w:rsidRPr="001537EF">
              <w:rPr>
                <w:bCs/>
                <w:szCs w:val="28"/>
              </w:rPr>
              <w:lastRenderedPageBreak/>
              <w:t>“</w:t>
            </w:r>
            <w:r w:rsidRPr="001537EF">
              <w:rPr>
                <w:bCs/>
                <w:szCs w:val="28"/>
                <w:lang w:val="vi-VN"/>
              </w:rPr>
              <w:t xml:space="preserve">1. </w:t>
            </w:r>
            <w:r w:rsidRPr="001537EF">
              <w:rPr>
                <w:bCs/>
                <w:szCs w:val="28"/>
              </w:rPr>
              <w:t xml:space="preserve">Phân công, phân cấp trách nhiệm và phối hợp trong ứng phó thiên tai </w:t>
            </w:r>
            <w:r w:rsidRPr="001537EF">
              <w:rPr>
                <w:bCs/>
                <w:szCs w:val="28"/>
                <w:lang w:val="vi-VN"/>
              </w:rPr>
              <w:t>thực hiện theo quy định tại Nghị định số 66/2021/NĐ-CP ngày 06/7/2021</w:t>
            </w:r>
            <w:r w:rsidRPr="001537EF">
              <w:rPr>
                <w:bCs/>
                <w:szCs w:val="28"/>
              </w:rPr>
              <w:t xml:space="preserve"> của Chính phủ</w:t>
            </w:r>
            <w:r w:rsidRPr="001537EF">
              <w:rPr>
                <w:bCs/>
                <w:szCs w:val="28"/>
                <w:lang w:val="vi-VN"/>
              </w:rPr>
              <w:t xml:space="preserve"> </w:t>
            </w:r>
            <w:r w:rsidRPr="001537EF">
              <w:rPr>
                <w:bCs/>
                <w:szCs w:val="28"/>
              </w:rPr>
              <w:t>quy định chi tiết thi hành một số điều của Luật Phòng, chống thiên tai và Luật sửa đổi, bổ sung một số điều của Luật Phòng, chống thiên tai và Luật Đê điều, được sửa đổi, bổ sung tại Nghị định số 53/2026/NĐ-CP ngày 05/02/2026 của Chính phủ.”</w:t>
            </w:r>
          </w:p>
        </w:tc>
        <w:tc>
          <w:tcPr>
            <w:tcW w:w="3646" w:type="dxa"/>
          </w:tcPr>
          <w:p w14:paraId="25275DA9" w14:textId="6EB5BC1F" w:rsidR="00F16D2A" w:rsidRPr="001A50D6" w:rsidRDefault="001537EF" w:rsidP="0036605D">
            <w:pPr>
              <w:spacing w:line="240" w:lineRule="auto"/>
              <w:rPr>
                <w:szCs w:val="28"/>
              </w:rPr>
            </w:pPr>
            <w:r>
              <w:rPr>
                <w:szCs w:val="28"/>
              </w:rPr>
              <w:lastRenderedPageBreak/>
              <w:t>Tiếp thu, chỉnh sửa.</w:t>
            </w:r>
          </w:p>
        </w:tc>
      </w:tr>
      <w:tr w:rsidR="00504DE9" w:rsidRPr="001A50D6" w14:paraId="0CE5EDD4" w14:textId="77777777" w:rsidTr="009F147A">
        <w:tc>
          <w:tcPr>
            <w:tcW w:w="590" w:type="dxa"/>
          </w:tcPr>
          <w:p w14:paraId="731E795F" w14:textId="42D45FE5" w:rsidR="00504DE9" w:rsidRPr="001A50D6" w:rsidRDefault="009F147A" w:rsidP="0036605D">
            <w:pPr>
              <w:spacing w:line="240" w:lineRule="auto"/>
              <w:jc w:val="center"/>
              <w:rPr>
                <w:szCs w:val="28"/>
              </w:rPr>
            </w:pPr>
            <w:r>
              <w:rPr>
                <w:szCs w:val="28"/>
              </w:rPr>
              <w:lastRenderedPageBreak/>
              <w:t>10</w:t>
            </w:r>
          </w:p>
        </w:tc>
        <w:tc>
          <w:tcPr>
            <w:tcW w:w="1980" w:type="dxa"/>
          </w:tcPr>
          <w:p w14:paraId="73232EB7" w14:textId="02C34307" w:rsidR="00504DE9" w:rsidRPr="001A50D6" w:rsidRDefault="001537EF" w:rsidP="0036605D">
            <w:pPr>
              <w:spacing w:line="240" w:lineRule="auto"/>
              <w:jc w:val="center"/>
              <w:rPr>
                <w:szCs w:val="28"/>
              </w:rPr>
            </w:pPr>
            <w:r w:rsidRPr="001537EF">
              <w:rPr>
                <w:bCs/>
                <w:szCs w:val="28"/>
              </w:rPr>
              <w:t>Điều 6</w:t>
            </w:r>
            <w:r w:rsidRPr="001537EF">
              <w:rPr>
                <w:szCs w:val="28"/>
              </w:rPr>
              <w:t>, Thông tư 05</w:t>
            </w:r>
          </w:p>
        </w:tc>
        <w:tc>
          <w:tcPr>
            <w:tcW w:w="2122" w:type="dxa"/>
          </w:tcPr>
          <w:p w14:paraId="196BC9C0" w14:textId="439B6465" w:rsidR="00504DE9" w:rsidRPr="001A50D6" w:rsidRDefault="001537EF" w:rsidP="0036605D">
            <w:pPr>
              <w:spacing w:line="240" w:lineRule="auto"/>
              <w:jc w:val="center"/>
              <w:rPr>
                <w:szCs w:val="28"/>
              </w:rPr>
            </w:pPr>
            <w:r>
              <w:rPr>
                <w:szCs w:val="28"/>
              </w:rPr>
              <w:t>Bộ Xây dựng</w:t>
            </w:r>
          </w:p>
        </w:tc>
        <w:tc>
          <w:tcPr>
            <w:tcW w:w="6224" w:type="dxa"/>
          </w:tcPr>
          <w:p w14:paraId="27C41067" w14:textId="07225718" w:rsidR="00504DE9" w:rsidRPr="001A50D6" w:rsidRDefault="001537EF" w:rsidP="0036605D">
            <w:pPr>
              <w:spacing w:line="240" w:lineRule="auto"/>
              <w:rPr>
                <w:szCs w:val="28"/>
              </w:rPr>
            </w:pPr>
            <w:r>
              <w:rPr>
                <w:bCs/>
                <w:szCs w:val="28"/>
              </w:rPr>
              <w:t>Đ</w:t>
            </w:r>
            <w:r w:rsidRPr="001537EF">
              <w:rPr>
                <w:bCs/>
                <w:szCs w:val="28"/>
              </w:rPr>
              <w:t>ề nghị cân nhắc việc quy định cứng cấp độ rủi ro thiên tai theo Điều 6 của Nghị định số 66/2021/NĐ-CP ngày 06/7/2021 quy định chi tiết một số điều của Luật Phòng, chống thiên tai và Luật Đê điều.</w:t>
            </w:r>
          </w:p>
        </w:tc>
        <w:tc>
          <w:tcPr>
            <w:tcW w:w="3646" w:type="dxa"/>
          </w:tcPr>
          <w:p w14:paraId="27B604E1" w14:textId="0A1E48E5" w:rsidR="00504DE9" w:rsidRPr="001A50D6" w:rsidRDefault="00807F51" w:rsidP="0036605D">
            <w:pPr>
              <w:spacing w:line="240" w:lineRule="auto"/>
              <w:rPr>
                <w:szCs w:val="28"/>
              </w:rPr>
            </w:pPr>
            <w:r>
              <w:rPr>
                <w:szCs w:val="28"/>
              </w:rPr>
              <w:t>Tiếp thu, bổ sung</w:t>
            </w:r>
            <w:r w:rsidR="004507DA">
              <w:rPr>
                <w:szCs w:val="28"/>
              </w:rPr>
              <w:t xml:space="preserve"> </w:t>
            </w:r>
            <w:r w:rsidR="004507DA" w:rsidRPr="004507DA">
              <w:rPr>
                <w:rFonts w:eastAsia="Times New Roman"/>
                <w:bCs/>
                <w:szCs w:val="28"/>
                <w:lang w:eastAsia="vi-VN"/>
              </w:rPr>
              <w:t xml:space="preserve"> </w:t>
            </w:r>
            <w:r w:rsidR="004507DA" w:rsidRPr="004507DA">
              <w:rPr>
                <w:bCs/>
                <w:szCs w:val="28"/>
              </w:rPr>
              <w:t>Luật sửa đổi, bổ sung một số điều của Luật Phòng, chống thiên tai và Luật Đê điều, được sửa đổi, bổ sung bởi Nghị định số 53/2026/NĐ-CP ngày 05 tháng 02 năm 2026</w:t>
            </w:r>
            <w:r w:rsidR="004507DA">
              <w:rPr>
                <w:bCs/>
                <w:szCs w:val="28"/>
              </w:rPr>
              <w:t>.</w:t>
            </w:r>
          </w:p>
        </w:tc>
      </w:tr>
      <w:tr w:rsidR="00457DD0" w:rsidRPr="001A50D6" w14:paraId="06EEBB64" w14:textId="77777777" w:rsidTr="009F147A">
        <w:tc>
          <w:tcPr>
            <w:tcW w:w="590" w:type="dxa"/>
          </w:tcPr>
          <w:p w14:paraId="725EF5AD" w14:textId="6910D188" w:rsidR="00457DD0" w:rsidRPr="001A50D6" w:rsidRDefault="008B2848" w:rsidP="0036605D">
            <w:pPr>
              <w:spacing w:line="240" w:lineRule="auto"/>
              <w:jc w:val="center"/>
              <w:rPr>
                <w:szCs w:val="28"/>
              </w:rPr>
            </w:pPr>
            <w:r w:rsidRPr="001A50D6">
              <w:rPr>
                <w:szCs w:val="28"/>
              </w:rPr>
              <w:t>1</w:t>
            </w:r>
            <w:r w:rsidR="009F147A">
              <w:rPr>
                <w:szCs w:val="28"/>
              </w:rPr>
              <w:t>1</w:t>
            </w:r>
          </w:p>
        </w:tc>
        <w:tc>
          <w:tcPr>
            <w:tcW w:w="1980" w:type="dxa"/>
          </w:tcPr>
          <w:p w14:paraId="4003E2BC" w14:textId="474DCF31" w:rsidR="00457DD0" w:rsidRPr="001A50D6" w:rsidRDefault="007C43C6" w:rsidP="0036605D">
            <w:pPr>
              <w:spacing w:line="240" w:lineRule="auto"/>
              <w:jc w:val="center"/>
              <w:rPr>
                <w:szCs w:val="28"/>
              </w:rPr>
            </w:pPr>
            <w:r>
              <w:rPr>
                <w:bCs/>
                <w:szCs w:val="28"/>
              </w:rPr>
              <w:t>k</w:t>
            </w:r>
            <w:r w:rsidR="008E246F" w:rsidRPr="00D6362C">
              <w:rPr>
                <w:bCs/>
                <w:szCs w:val="28"/>
              </w:rPr>
              <w:t xml:space="preserve">hoản </w:t>
            </w:r>
            <w:r w:rsidR="008E246F">
              <w:rPr>
                <w:bCs/>
                <w:szCs w:val="28"/>
              </w:rPr>
              <w:t>2</w:t>
            </w:r>
            <w:r w:rsidR="008E246F" w:rsidRPr="00D6362C">
              <w:rPr>
                <w:bCs/>
                <w:szCs w:val="28"/>
              </w:rPr>
              <w:t xml:space="preserve"> Điều 6</w:t>
            </w:r>
            <w:r w:rsidR="008E246F">
              <w:rPr>
                <w:szCs w:val="28"/>
              </w:rPr>
              <w:t>, Thông tư 05</w:t>
            </w:r>
          </w:p>
        </w:tc>
        <w:tc>
          <w:tcPr>
            <w:tcW w:w="2122" w:type="dxa"/>
          </w:tcPr>
          <w:p w14:paraId="22A93728" w14:textId="3748767B" w:rsidR="00457DD0" w:rsidRPr="001A50D6" w:rsidRDefault="00FE376A" w:rsidP="0036605D">
            <w:pPr>
              <w:spacing w:line="240" w:lineRule="auto"/>
              <w:jc w:val="center"/>
              <w:rPr>
                <w:szCs w:val="28"/>
              </w:rPr>
            </w:pPr>
            <w:r>
              <w:rPr>
                <w:szCs w:val="28"/>
              </w:rPr>
              <w:t>Cục Đối ngoại</w:t>
            </w:r>
          </w:p>
        </w:tc>
        <w:tc>
          <w:tcPr>
            <w:tcW w:w="6224" w:type="dxa"/>
          </w:tcPr>
          <w:p w14:paraId="4C345761" w14:textId="7000BBC7" w:rsidR="008E246F" w:rsidRPr="008E246F" w:rsidRDefault="008E246F" w:rsidP="008E246F">
            <w:pPr>
              <w:spacing w:line="240" w:lineRule="auto"/>
              <w:rPr>
                <w:bCs/>
                <w:szCs w:val="28"/>
              </w:rPr>
            </w:pPr>
            <w:r w:rsidRPr="001A2030">
              <w:rPr>
                <w:bCs/>
                <w:szCs w:val="28"/>
              </w:rPr>
              <w:t>Đ</w:t>
            </w:r>
            <w:r w:rsidRPr="008E246F">
              <w:rPr>
                <w:bCs/>
                <w:szCs w:val="28"/>
              </w:rPr>
              <w:t xml:space="preserve">ề nghị bổ sung cụm từ “theo các cấp độ” tại Điều 1 về chỉnh sửa nội dung tại khoản 2 Điều 6: </w:t>
            </w:r>
          </w:p>
          <w:p w14:paraId="0F08FFF4" w14:textId="77777777" w:rsidR="008E246F" w:rsidRPr="008E246F" w:rsidRDefault="008E246F" w:rsidP="008E246F">
            <w:pPr>
              <w:spacing w:line="240" w:lineRule="auto"/>
              <w:rPr>
                <w:bCs/>
                <w:szCs w:val="28"/>
                <w:lang w:val="vi-VN"/>
              </w:rPr>
            </w:pPr>
            <w:r w:rsidRPr="008E246F">
              <w:rPr>
                <w:bCs/>
                <w:szCs w:val="28"/>
              </w:rPr>
              <w:t>“</w:t>
            </w:r>
            <w:r w:rsidRPr="008E246F">
              <w:rPr>
                <w:bCs/>
                <w:szCs w:val="28"/>
                <w:lang w:val="vi-VN"/>
              </w:rPr>
              <w:t>2. Điều động tham gia ứng phó với rủi ro thiên tai</w:t>
            </w:r>
          </w:p>
          <w:p w14:paraId="701E2DEC" w14:textId="68E4CFDD" w:rsidR="00457DD0" w:rsidRPr="001A2030" w:rsidRDefault="008E246F" w:rsidP="0036605D">
            <w:pPr>
              <w:spacing w:line="240" w:lineRule="auto"/>
              <w:rPr>
                <w:bCs/>
                <w:szCs w:val="28"/>
              </w:rPr>
            </w:pPr>
            <w:r w:rsidRPr="008E246F">
              <w:rPr>
                <w:bCs/>
                <w:szCs w:val="28"/>
                <w:lang w:val="vi-VN"/>
              </w:rPr>
              <w:t xml:space="preserve">Trên cơ sở tiếp nhận tin từ Ban Chỉ huy Phòng thủ dân sự Bộ Công an, Ban Chỉ huy phòng thủ dân sự </w:t>
            </w:r>
            <w:r w:rsidRPr="008E246F">
              <w:rPr>
                <w:bCs/>
                <w:szCs w:val="28"/>
              </w:rPr>
              <w:t>địa phương</w:t>
            </w:r>
            <w:r w:rsidRPr="008E246F">
              <w:rPr>
                <w:bCs/>
                <w:szCs w:val="28"/>
                <w:lang w:val="vi-VN"/>
              </w:rPr>
              <w:t xml:space="preserve">, Công an các địa phương thực hiện việc điều động tham gia ứng phó với rủi ro thiên tai </w:t>
            </w:r>
            <w:r w:rsidRPr="008E246F">
              <w:rPr>
                <w:bCs/>
                <w:szCs w:val="28"/>
              </w:rPr>
              <w:t xml:space="preserve">theo các cấp độ </w:t>
            </w:r>
            <w:r w:rsidRPr="008E246F">
              <w:rPr>
                <w:bCs/>
                <w:szCs w:val="28"/>
                <w:lang w:val="vi-VN"/>
              </w:rPr>
              <w:t>như sau:</w:t>
            </w:r>
            <w:r w:rsidRPr="008E246F">
              <w:rPr>
                <w:bCs/>
                <w:szCs w:val="28"/>
              </w:rPr>
              <w:t>”.</w:t>
            </w:r>
          </w:p>
        </w:tc>
        <w:tc>
          <w:tcPr>
            <w:tcW w:w="3646" w:type="dxa"/>
          </w:tcPr>
          <w:p w14:paraId="50D49897" w14:textId="71C295D1" w:rsidR="00457DD0" w:rsidRPr="001A50D6" w:rsidRDefault="008E246F" w:rsidP="0036605D">
            <w:pPr>
              <w:spacing w:line="240" w:lineRule="auto"/>
              <w:rPr>
                <w:szCs w:val="28"/>
              </w:rPr>
            </w:pPr>
            <w:r>
              <w:rPr>
                <w:szCs w:val="28"/>
              </w:rPr>
              <w:t>Tiếp thu, chỉnh sửa.</w:t>
            </w:r>
          </w:p>
        </w:tc>
      </w:tr>
      <w:tr w:rsidR="00F16D2A" w:rsidRPr="001A50D6" w14:paraId="5F83ECD0" w14:textId="77777777" w:rsidTr="009F147A">
        <w:tc>
          <w:tcPr>
            <w:tcW w:w="590" w:type="dxa"/>
          </w:tcPr>
          <w:p w14:paraId="08E46CF2" w14:textId="38E7E237" w:rsidR="00F16D2A" w:rsidRPr="001A50D6" w:rsidRDefault="008B2848" w:rsidP="0036605D">
            <w:pPr>
              <w:spacing w:line="240" w:lineRule="auto"/>
              <w:jc w:val="center"/>
              <w:rPr>
                <w:szCs w:val="28"/>
              </w:rPr>
            </w:pPr>
            <w:r w:rsidRPr="001A50D6">
              <w:rPr>
                <w:szCs w:val="28"/>
              </w:rPr>
              <w:t>1</w:t>
            </w:r>
            <w:r w:rsidR="009F147A">
              <w:rPr>
                <w:szCs w:val="28"/>
              </w:rPr>
              <w:t>2</w:t>
            </w:r>
          </w:p>
        </w:tc>
        <w:tc>
          <w:tcPr>
            <w:tcW w:w="1980" w:type="dxa"/>
          </w:tcPr>
          <w:p w14:paraId="3E342D8C" w14:textId="3727EC30" w:rsidR="00457DD0" w:rsidRPr="001A50D6" w:rsidRDefault="007C43C6" w:rsidP="0036605D">
            <w:pPr>
              <w:spacing w:line="240" w:lineRule="auto"/>
              <w:jc w:val="center"/>
              <w:rPr>
                <w:szCs w:val="28"/>
              </w:rPr>
            </w:pPr>
            <w:r>
              <w:rPr>
                <w:bCs/>
                <w:szCs w:val="28"/>
              </w:rPr>
              <w:t>k</w:t>
            </w:r>
            <w:r w:rsidR="008E246F" w:rsidRPr="00D6362C">
              <w:rPr>
                <w:bCs/>
                <w:szCs w:val="28"/>
              </w:rPr>
              <w:t xml:space="preserve">hoản </w:t>
            </w:r>
            <w:r w:rsidR="008E246F">
              <w:rPr>
                <w:bCs/>
                <w:szCs w:val="28"/>
              </w:rPr>
              <w:t>2</w:t>
            </w:r>
            <w:r w:rsidR="008E246F" w:rsidRPr="00D6362C">
              <w:rPr>
                <w:bCs/>
                <w:szCs w:val="28"/>
              </w:rPr>
              <w:t xml:space="preserve"> Điều 6</w:t>
            </w:r>
            <w:r w:rsidR="008E246F">
              <w:rPr>
                <w:szCs w:val="28"/>
              </w:rPr>
              <w:t>, Thông tư 05</w:t>
            </w:r>
          </w:p>
        </w:tc>
        <w:tc>
          <w:tcPr>
            <w:tcW w:w="2122" w:type="dxa"/>
          </w:tcPr>
          <w:p w14:paraId="66E89E4F" w14:textId="4EC5AEA4" w:rsidR="00F16D2A" w:rsidRPr="001A50D6" w:rsidRDefault="00D84358" w:rsidP="0036605D">
            <w:pPr>
              <w:spacing w:line="240" w:lineRule="auto"/>
              <w:jc w:val="center"/>
              <w:rPr>
                <w:szCs w:val="28"/>
              </w:rPr>
            </w:pPr>
            <w:r>
              <w:rPr>
                <w:szCs w:val="28"/>
              </w:rPr>
              <w:t>Bộ Tư lệnh Cảnh sát cơ động</w:t>
            </w:r>
          </w:p>
        </w:tc>
        <w:tc>
          <w:tcPr>
            <w:tcW w:w="6224" w:type="dxa"/>
          </w:tcPr>
          <w:p w14:paraId="72C41F16" w14:textId="026BDDDD" w:rsidR="00457DD0" w:rsidRPr="001A2030" w:rsidRDefault="008E246F" w:rsidP="0036605D">
            <w:pPr>
              <w:spacing w:line="240" w:lineRule="auto"/>
              <w:rPr>
                <w:bCs/>
                <w:szCs w:val="28"/>
              </w:rPr>
            </w:pPr>
            <w:r w:rsidRPr="001A2030">
              <w:rPr>
                <w:bCs/>
                <w:szCs w:val="28"/>
              </w:rPr>
              <w:t>Đề xuất bổ sung thêm dấu “:” sau cụm từ Ban Chỉ huy Phòng thủ dân sự địa phương tại Điều 1 về chỉnh sửa nội dung tại khoản 2 Điều 6.</w:t>
            </w:r>
          </w:p>
        </w:tc>
        <w:tc>
          <w:tcPr>
            <w:tcW w:w="3646" w:type="dxa"/>
          </w:tcPr>
          <w:p w14:paraId="68E976EA" w14:textId="2003DA16" w:rsidR="00253D8D" w:rsidRPr="001A50D6" w:rsidRDefault="00C3611A" w:rsidP="0036605D">
            <w:pPr>
              <w:spacing w:line="240" w:lineRule="auto"/>
              <w:rPr>
                <w:szCs w:val="28"/>
              </w:rPr>
            </w:pPr>
            <w:r>
              <w:rPr>
                <w:szCs w:val="28"/>
              </w:rPr>
              <w:t>Không tiếp thu.</w:t>
            </w:r>
          </w:p>
        </w:tc>
      </w:tr>
      <w:tr w:rsidR="00F16D2A" w:rsidRPr="001A50D6" w14:paraId="56C9AD20" w14:textId="77777777" w:rsidTr="009F147A">
        <w:tc>
          <w:tcPr>
            <w:tcW w:w="590" w:type="dxa"/>
          </w:tcPr>
          <w:p w14:paraId="6E17B4FD" w14:textId="0FA3288D" w:rsidR="00F16D2A" w:rsidRPr="001A50D6" w:rsidRDefault="008B2848" w:rsidP="0036605D">
            <w:pPr>
              <w:spacing w:line="240" w:lineRule="auto"/>
              <w:jc w:val="center"/>
              <w:rPr>
                <w:szCs w:val="28"/>
              </w:rPr>
            </w:pPr>
            <w:r w:rsidRPr="001A50D6">
              <w:rPr>
                <w:szCs w:val="28"/>
              </w:rPr>
              <w:t>1</w:t>
            </w:r>
            <w:r w:rsidR="009F147A">
              <w:rPr>
                <w:szCs w:val="28"/>
              </w:rPr>
              <w:t>3</w:t>
            </w:r>
          </w:p>
        </w:tc>
        <w:tc>
          <w:tcPr>
            <w:tcW w:w="1980" w:type="dxa"/>
          </w:tcPr>
          <w:p w14:paraId="1E873FBB" w14:textId="4D566955" w:rsidR="00F16D2A" w:rsidRPr="001A50D6" w:rsidRDefault="00546B21" w:rsidP="0036605D">
            <w:pPr>
              <w:spacing w:line="240" w:lineRule="auto"/>
              <w:jc w:val="center"/>
              <w:rPr>
                <w:szCs w:val="28"/>
              </w:rPr>
            </w:pPr>
            <w:r>
              <w:rPr>
                <w:bCs/>
                <w:szCs w:val="28"/>
              </w:rPr>
              <w:t>k</w:t>
            </w:r>
            <w:r w:rsidRPr="00D6362C">
              <w:rPr>
                <w:bCs/>
                <w:szCs w:val="28"/>
              </w:rPr>
              <w:t xml:space="preserve">hoản </w:t>
            </w:r>
            <w:r>
              <w:rPr>
                <w:bCs/>
                <w:szCs w:val="28"/>
              </w:rPr>
              <w:t>2</w:t>
            </w:r>
            <w:r w:rsidRPr="00D6362C">
              <w:rPr>
                <w:bCs/>
                <w:szCs w:val="28"/>
              </w:rPr>
              <w:t xml:space="preserve"> Điều 6</w:t>
            </w:r>
            <w:r>
              <w:rPr>
                <w:szCs w:val="28"/>
              </w:rPr>
              <w:t>, Thông tư 05</w:t>
            </w:r>
          </w:p>
        </w:tc>
        <w:tc>
          <w:tcPr>
            <w:tcW w:w="2122" w:type="dxa"/>
          </w:tcPr>
          <w:p w14:paraId="095DF3FB" w14:textId="3A4A0199" w:rsidR="00F16D2A" w:rsidRPr="001A50D6" w:rsidRDefault="00D84358" w:rsidP="0036605D">
            <w:pPr>
              <w:spacing w:line="240" w:lineRule="auto"/>
              <w:jc w:val="center"/>
              <w:rPr>
                <w:szCs w:val="28"/>
              </w:rPr>
            </w:pPr>
            <w:r>
              <w:rPr>
                <w:szCs w:val="28"/>
              </w:rPr>
              <w:t>Tổng công ty viễn thông Mobifone</w:t>
            </w:r>
          </w:p>
        </w:tc>
        <w:tc>
          <w:tcPr>
            <w:tcW w:w="6224" w:type="dxa"/>
          </w:tcPr>
          <w:p w14:paraId="45A4991D" w14:textId="41E8CB5B" w:rsidR="007144A2" w:rsidRPr="001A2030" w:rsidRDefault="00C3611A" w:rsidP="0036605D">
            <w:pPr>
              <w:spacing w:line="240" w:lineRule="auto"/>
              <w:rPr>
                <w:bCs/>
                <w:szCs w:val="28"/>
              </w:rPr>
            </w:pPr>
            <w:r w:rsidRPr="001A2030">
              <w:rPr>
                <w:bCs/>
                <w:szCs w:val="28"/>
              </w:rPr>
              <w:t>Đề xuất chỉnh sửa nội dung tại khoản 2 Điều 6: “</w:t>
            </w:r>
            <w:r w:rsidRPr="001A2030">
              <w:rPr>
                <w:bCs/>
                <w:szCs w:val="28"/>
                <w:lang w:val="vi-VN"/>
              </w:rPr>
              <w:t>Trên cơ sở tiếp nhận tin từ Ban Chỉ huy Phòng thủ dân sự Bộ Công an, Đ</w:t>
            </w:r>
            <w:r w:rsidRPr="001A2030">
              <w:rPr>
                <w:bCs/>
                <w:szCs w:val="28"/>
              </w:rPr>
              <w:t xml:space="preserve">ơn vị thuộc cơ quan Bộ, </w:t>
            </w:r>
            <w:r w:rsidRPr="001A2030">
              <w:rPr>
                <w:bCs/>
                <w:szCs w:val="28"/>
                <w:lang w:val="vi-VN"/>
              </w:rPr>
              <w:t>Ban Chỉ huy phòng thủ dân sự C</w:t>
            </w:r>
            <w:r w:rsidRPr="001A2030">
              <w:rPr>
                <w:bCs/>
                <w:szCs w:val="28"/>
              </w:rPr>
              <w:t>ông an cấp Tỉnh</w:t>
            </w:r>
            <w:r w:rsidRPr="001A2030">
              <w:rPr>
                <w:bCs/>
                <w:szCs w:val="28"/>
                <w:lang w:val="vi-VN"/>
              </w:rPr>
              <w:t xml:space="preserve">, Công an các địa </w:t>
            </w:r>
            <w:r w:rsidRPr="001A2030">
              <w:rPr>
                <w:bCs/>
                <w:szCs w:val="28"/>
                <w:lang w:val="vi-VN"/>
              </w:rPr>
              <w:lastRenderedPageBreak/>
              <w:t>phương thực hiện việc điều động tham gia ứng phó với rủi ro thiên tai như sau:</w:t>
            </w:r>
            <w:r w:rsidRPr="001A2030">
              <w:rPr>
                <w:bCs/>
                <w:szCs w:val="28"/>
              </w:rPr>
              <w:t>”</w:t>
            </w:r>
          </w:p>
        </w:tc>
        <w:tc>
          <w:tcPr>
            <w:tcW w:w="3646" w:type="dxa"/>
          </w:tcPr>
          <w:p w14:paraId="5692BF81" w14:textId="268D8E84" w:rsidR="00153648" w:rsidRPr="001A50D6" w:rsidRDefault="003B0441" w:rsidP="003B0441">
            <w:pPr>
              <w:spacing w:line="240" w:lineRule="auto"/>
              <w:rPr>
                <w:szCs w:val="28"/>
              </w:rPr>
            </w:pPr>
            <w:r>
              <w:rPr>
                <w:szCs w:val="28"/>
              </w:rPr>
              <w:lastRenderedPageBreak/>
              <w:t>Tiếp thu một phần, chỉnh sửa thành:</w:t>
            </w:r>
            <w:r w:rsidRPr="003B0441">
              <w:rPr>
                <w:rFonts w:eastAsia="Times New Roman"/>
                <w:bCs/>
                <w:szCs w:val="28"/>
                <w:lang w:val="vi-VN" w:eastAsia="vi-VN"/>
              </w:rPr>
              <w:t xml:space="preserve"> </w:t>
            </w:r>
            <w:r>
              <w:rPr>
                <w:rFonts w:eastAsia="Times New Roman"/>
                <w:bCs/>
                <w:szCs w:val="28"/>
                <w:lang w:eastAsia="vi-VN"/>
              </w:rPr>
              <w:t>“T</w:t>
            </w:r>
            <w:r w:rsidRPr="003B0441">
              <w:rPr>
                <w:bCs/>
                <w:szCs w:val="28"/>
                <w:lang w:val="vi-VN"/>
              </w:rPr>
              <w:t>rên cơ sở tiếp nhận tin từ Ban chỉ huy Phòng thủ dân sự Bộ Công an</w:t>
            </w:r>
            <w:r w:rsidRPr="003B0441">
              <w:rPr>
                <w:bCs/>
                <w:szCs w:val="28"/>
              </w:rPr>
              <w:t xml:space="preserve"> hoặc</w:t>
            </w:r>
            <w:r w:rsidRPr="003B0441">
              <w:rPr>
                <w:bCs/>
                <w:szCs w:val="28"/>
                <w:lang w:val="vi-VN"/>
              </w:rPr>
              <w:t xml:space="preserve"> </w:t>
            </w:r>
            <w:r w:rsidRPr="003B0441">
              <w:rPr>
                <w:bCs/>
                <w:szCs w:val="28"/>
              </w:rPr>
              <w:t xml:space="preserve">Công </w:t>
            </w:r>
            <w:r w:rsidRPr="003B0441">
              <w:rPr>
                <w:bCs/>
                <w:szCs w:val="28"/>
              </w:rPr>
              <w:lastRenderedPageBreak/>
              <w:t>an cấp tỉnh</w:t>
            </w:r>
            <w:r w:rsidRPr="003B0441">
              <w:rPr>
                <w:bCs/>
                <w:szCs w:val="28"/>
                <w:lang w:val="vi-VN"/>
              </w:rPr>
              <w:t>, Công an các địa phương thực hiện việc điều động tham gia ứng phó với rủi ro thiên tai</w:t>
            </w:r>
            <w:r w:rsidRPr="003B0441">
              <w:rPr>
                <w:bCs/>
                <w:szCs w:val="28"/>
              </w:rPr>
              <w:t xml:space="preserve"> theo các cấp độ</w:t>
            </w:r>
            <w:r w:rsidRPr="003B0441">
              <w:rPr>
                <w:bCs/>
                <w:szCs w:val="28"/>
                <w:lang w:val="vi-VN"/>
              </w:rPr>
              <w:t xml:space="preserve"> như sau:</w:t>
            </w:r>
            <w:r w:rsidRPr="003B0441">
              <w:rPr>
                <w:bCs/>
                <w:szCs w:val="28"/>
              </w:rPr>
              <w:t>”</w:t>
            </w:r>
            <w:r w:rsidR="00C70B0D">
              <w:rPr>
                <w:bCs/>
                <w:szCs w:val="28"/>
              </w:rPr>
              <w:t>.</w:t>
            </w:r>
          </w:p>
        </w:tc>
      </w:tr>
      <w:tr w:rsidR="00F16D2A" w:rsidRPr="001A50D6" w14:paraId="0D4E1976" w14:textId="77777777" w:rsidTr="009F147A">
        <w:tc>
          <w:tcPr>
            <w:tcW w:w="590" w:type="dxa"/>
          </w:tcPr>
          <w:p w14:paraId="7B83B066" w14:textId="12FBA921" w:rsidR="00F16D2A" w:rsidRPr="001A50D6" w:rsidRDefault="008B2848" w:rsidP="0036605D">
            <w:pPr>
              <w:spacing w:line="240" w:lineRule="auto"/>
              <w:jc w:val="center"/>
              <w:rPr>
                <w:szCs w:val="28"/>
              </w:rPr>
            </w:pPr>
            <w:r w:rsidRPr="001A50D6">
              <w:rPr>
                <w:szCs w:val="28"/>
              </w:rPr>
              <w:lastRenderedPageBreak/>
              <w:t>1</w:t>
            </w:r>
            <w:r w:rsidR="009F147A">
              <w:rPr>
                <w:szCs w:val="28"/>
              </w:rPr>
              <w:t>4</w:t>
            </w:r>
          </w:p>
        </w:tc>
        <w:tc>
          <w:tcPr>
            <w:tcW w:w="1980" w:type="dxa"/>
          </w:tcPr>
          <w:p w14:paraId="06133B5C" w14:textId="178FD0F6" w:rsidR="00F16D2A" w:rsidRPr="001A50D6" w:rsidRDefault="007C43C6" w:rsidP="0036605D">
            <w:pPr>
              <w:spacing w:line="240" w:lineRule="auto"/>
              <w:jc w:val="center"/>
              <w:rPr>
                <w:szCs w:val="28"/>
              </w:rPr>
            </w:pPr>
            <w:r>
              <w:rPr>
                <w:bCs/>
                <w:szCs w:val="28"/>
              </w:rPr>
              <w:t>điểm a k</w:t>
            </w:r>
            <w:r w:rsidRPr="00D6362C">
              <w:rPr>
                <w:bCs/>
                <w:szCs w:val="28"/>
              </w:rPr>
              <w:t xml:space="preserve">hoản </w:t>
            </w:r>
            <w:r>
              <w:rPr>
                <w:bCs/>
                <w:szCs w:val="28"/>
              </w:rPr>
              <w:t>2</w:t>
            </w:r>
            <w:r w:rsidRPr="00D6362C">
              <w:rPr>
                <w:bCs/>
                <w:szCs w:val="28"/>
              </w:rPr>
              <w:t xml:space="preserve"> Điều 6</w:t>
            </w:r>
            <w:r>
              <w:rPr>
                <w:szCs w:val="28"/>
              </w:rPr>
              <w:t>, Thông tư 05</w:t>
            </w:r>
          </w:p>
        </w:tc>
        <w:tc>
          <w:tcPr>
            <w:tcW w:w="2122" w:type="dxa"/>
          </w:tcPr>
          <w:p w14:paraId="77754BB4" w14:textId="287027F3" w:rsidR="00F16D2A" w:rsidRPr="001A50D6" w:rsidRDefault="00DE4256" w:rsidP="0036605D">
            <w:pPr>
              <w:spacing w:line="240" w:lineRule="auto"/>
              <w:jc w:val="center"/>
              <w:rPr>
                <w:szCs w:val="28"/>
              </w:rPr>
            </w:pPr>
            <w:r>
              <w:rPr>
                <w:szCs w:val="28"/>
              </w:rPr>
              <w:t>Viện khoa học hình sự</w:t>
            </w:r>
          </w:p>
        </w:tc>
        <w:tc>
          <w:tcPr>
            <w:tcW w:w="6224" w:type="dxa"/>
          </w:tcPr>
          <w:p w14:paraId="2AD8E71B" w14:textId="6FF7223E" w:rsidR="00F16D2A" w:rsidRPr="001A50D6" w:rsidRDefault="009248CC" w:rsidP="0036605D">
            <w:pPr>
              <w:spacing w:line="240" w:lineRule="auto"/>
              <w:rPr>
                <w:szCs w:val="28"/>
              </w:rPr>
            </w:pPr>
            <w:r>
              <w:rPr>
                <w:bCs/>
                <w:szCs w:val="28"/>
              </w:rPr>
              <w:t>Đ</w:t>
            </w:r>
            <w:r w:rsidRPr="009248CC">
              <w:rPr>
                <w:bCs/>
                <w:szCs w:val="28"/>
              </w:rPr>
              <w:t>ề nghị sửa đổi Điều 1 về chỉnh sửa nội dung tại điểm a khoản 2 Điều 6: “</w:t>
            </w:r>
            <w:r w:rsidRPr="0011329D">
              <w:rPr>
                <w:bCs/>
                <w:szCs w:val="28"/>
              </w:rPr>
              <w:t>Công an xã, phường, đặc khu (sau đây viết gọn là Công an cấp xã) chịu</w:t>
            </w:r>
            <w:r w:rsidRPr="009248CC">
              <w:rPr>
                <w:bCs/>
                <w:szCs w:val="28"/>
              </w:rPr>
              <w:t xml:space="preserve"> sự điều động của Công an cấp tỉnh…”.</w:t>
            </w:r>
          </w:p>
        </w:tc>
        <w:tc>
          <w:tcPr>
            <w:tcW w:w="3646" w:type="dxa"/>
          </w:tcPr>
          <w:p w14:paraId="5E26B080" w14:textId="36B22946" w:rsidR="00F16D2A" w:rsidRPr="001A50D6" w:rsidRDefault="00EE5DEC" w:rsidP="0036605D">
            <w:pPr>
              <w:spacing w:line="240" w:lineRule="auto"/>
              <w:rPr>
                <w:szCs w:val="28"/>
              </w:rPr>
            </w:pPr>
            <w:r>
              <w:rPr>
                <w:szCs w:val="28"/>
              </w:rPr>
              <w:t>Tiếp thu, chỉnh sửa.</w:t>
            </w:r>
          </w:p>
        </w:tc>
      </w:tr>
      <w:tr w:rsidR="00F16D2A" w:rsidRPr="001A50D6" w14:paraId="34C120A8" w14:textId="77777777" w:rsidTr="009F147A">
        <w:tc>
          <w:tcPr>
            <w:tcW w:w="590" w:type="dxa"/>
          </w:tcPr>
          <w:p w14:paraId="539C4645" w14:textId="5A0ECCA5" w:rsidR="00F16D2A" w:rsidRPr="001A50D6" w:rsidRDefault="008B2848" w:rsidP="0036605D">
            <w:pPr>
              <w:spacing w:line="240" w:lineRule="auto"/>
              <w:jc w:val="center"/>
              <w:rPr>
                <w:szCs w:val="28"/>
              </w:rPr>
            </w:pPr>
            <w:r w:rsidRPr="001A50D6">
              <w:rPr>
                <w:szCs w:val="28"/>
              </w:rPr>
              <w:t>1</w:t>
            </w:r>
            <w:r w:rsidR="009F147A">
              <w:rPr>
                <w:szCs w:val="28"/>
              </w:rPr>
              <w:t>5</w:t>
            </w:r>
          </w:p>
        </w:tc>
        <w:tc>
          <w:tcPr>
            <w:tcW w:w="1980" w:type="dxa"/>
          </w:tcPr>
          <w:p w14:paraId="2D409CE2" w14:textId="6226F1C2" w:rsidR="00F16D2A" w:rsidRPr="001A50D6" w:rsidRDefault="00B92357" w:rsidP="0036605D">
            <w:pPr>
              <w:spacing w:line="240" w:lineRule="auto"/>
              <w:jc w:val="center"/>
              <w:rPr>
                <w:szCs w:val="28"/>
              </w:rPr>
            </w:pPr>
            <w:r>
              <w:rPr>
                <w:bCs/>
                <w:szCs w:val="28"/>
              </w:rPr>
              <w:t>k</w:t>
            </w:r>
            <w:r w:rsidRPr="00D6362C">
              <w:rPr>
                <w:bCs/>
                <w:szCs w:val="28"/>
              </w:rPr>
              <w:t xml:space="preserve">hoản </w:t>
            </w:r>
            <w:r>
              <w:rPr>
                <w:bCs/>
                <w:szCs w:val="28"/>
              </w:rPr>
              <w:t>2</w:t>
            </w:r>
            <w:r w:rsidRPr="00D6362C">
              <w:rPr>
                <w:bCs/>
                <w:szCs w:val="28"/>
              </w:rPr>
              <w:t xml:space="preserve"> Điều 6</w:t>
            </w:r>
            <w:r>
              <w:rPr>
                <w:szCs w:val="28"/>
              </w:rPr>
              <w:t>, Thông tư 05</w:t>
            </w:r>
          </w:p>
        </w:tc>
        <w:tc>
          <w:tcPr>
            <w:tcW w:w="2122" w:type="dxa"/>
          </w:tcPr>
          <w:p w14:paraId="3E1C07BA" w14:textId="2FFE8A43" w:rsidR="00F16D2A" w:rsidRPr="001A50D6" w:rsidRDefault="00B92357" w:rsidP="0036605D">
            <w:pPr>
              <w:spacing w:line="240" w:lineRule="auto"/>
              <w:jc w:val="center"/>
              <w:rPr>
                <w:szCs w:val="28"/>
              </w:rPr>
            </w:pPr>
            <w:r w:rsidRPr="00B92357">
              <w:rPr>
                <w:bCs/>
                <w:szCs w:val="28"/>
              </w:rPr>
              <w:t>Công an thành phố Hải phòng</w:t>
            </w:r>
          </w:p>
        </w:tc>
        <w:tc>
          <w:tcPr>
            <w:tcW w:w="6224" w:type="dxa"/>
          </w:tcPr>
          <w:p w14:paraId="22CF5F72" w14:textId="72498C0E" w:rsidR="00DD3C52" w:rsidRPr="001A50D6" w:rsidRDefault="00A44B20" w:rsidP="0036605D">
            <w:pPr>
              <w:spacing w:line="240" w:lineRule="auto"/>
              <w:rPr>
                <w:szCs w:val="28"/>
              </w:rPr>
            </w:pPr>
            <w:r>
              <w:rPr>
                <w:bCs/>
                <w:szCs w:val="28"/>
              </w:rPr>
              <w:t>Đ</w:t>
            </w:r>
            <w:r w:rsidRPr="00A44B20">
              <w:rPr>
                <w:bCs/>
                <w:szCs w:val="28"/>
              </w:rPr>
              <w:t>ề nghị bỏ cụm từ “lãnh đạo” tại Điều 1 về chỉnh sửa điểm b, điểm c, điểm d, khoản 2 Điều 6 Thông tư 05/2021/TT-BCA.</w:t>
            </w:r>
          </w:p>
        </w:tc>
        <w:tc>
          <w:tcPr>
            <w:tcW w:w="3646" w:type="dxa"/>
          </w:tcPr>
          <w:p w14:paraId="088D6DFC" w14:textId="62B215EA" w:rsidR="00F16D2A" w:rsidRPr="001A50D6" w:rsidRDefault="00B43845" w:rsidP="0036605D">
            <w:pPr>
              <w:spacing w:line="240" w:lineRule="auto"/>
              <w:rPr>
                <w:szCs w:val="28"/>
              </w:rPr>
            </w:pPr>
            <w:r>
              <w:rPr>
                <w:szCs w:val="28"/>
              </w:rPr>
              <w:t>Tiếp thu, chỉnh sửa.</w:t>
            </w:r>
          </w:p>
        </w:tc>
      </w:tr>
      <w:tr w:rsidR="00F16D2A" w:rsidRPr="001A50D6" w14:paraId="78BF0C34" w14:textId="77777777" w:rsidTr="009F147A">
        <w:tc>
          <w:tcPr>
            <w:tcW w:w="590" w:type="dxa"/>
          </w:tcPr>
          <w:p w14:paraId="1CE7818E" w14:textId="616D425F" w:rsidR="00F16D2A" w:rsidRPr="001A50D6" w:rsidRDefault="008B2848" w:rsidP="0036605D">
            <w:pPr>
              <w:spacing w:line="240" w:lineRule="auto"/>
              <w:jc w:val="center"/>
              <w:rPr>
                <w:szCs w:val="28"/>
              </w:rPr>
            </w:pPr>
            <w:r w:rsidRPr="001A50D6">
              <w:rPr>
                <w:szCs w:val="28"/>
              </w:rPr>
              <w:t>1</w:t>
            </w:r>
            <w:r w:rsidR="009F147A">
              <w:rPr>
                <w:szCs w:val="28"/>
              </w:rPr>
              <w:t>6</w:t>
            </w:r>
          </w:p>
        </w:tc>
        <w:tc>
          <w:tcPr>
            <w:tcW w:w="1980" w:type="dxa"/>
          </w:tcPr>
          <w:p w14:paraId="7861D536" w14:textId="2F5E7691" w:rsidR="00F16D2A" w:rsidRPr="001A50D6" w:rsidRDefault="00A466B2" w:rsidP="0036605D">
            <w:pPr>
              <w:spacing w:line="240" w:lineRule="auto"/>
              <w:jc w:val="center"/>
              <w:rPr>
                <w:szCs w:val="28"/>
              </w:rPr>
            </w:pPr>
            <w:r w:rsidRPr="00D6362C">
              <w:rPr>
                <w:bCs/>
                <w:szCs w:val="28"/>
              </w:rPr>
              <w:t>Điều 6</w:t>
            </w:r>
            <w:r>
              <w:rPr>
                <w:szCs w:val="28"/>
              </w:rPr>
              <w:t>, Thông tư 05</w:t>
            </w:r>
          </w:p>
        </w:tc>
        <w:tc>
          <w:tcPr>
            <w:tcW w:w="2122" w:type="dxa"/>
          </w:tcPr>
          <w:p w14:paraId="32FA5CC6" w14:textId="6DC3CE7E" w:rsidR="00F16D2A" w:rsidRPr="001A50D6" w:rsidRDefault="00D84358" w:rsidP="0036605D">
            <w:pPr>
              <w:spacing w:line="240" w:lineRule="auto"/>
              <w:jc w:val="center"/>
              <w:rPr>
                <w:szCs w:val="28"/>
              </w:rPr>
            </w:pPr>
            <w:r>
              <w:rPr>
                <w:szCs w:val="28"/>
              </w:rPr>
              <w:t>Bộ Tư lệnh Cảnh sát cơ động</w:t>
            </w:r>
          </w:p>
        </w:tc>
        <w:tc>
          <w:tcPr>
            <w:tcW w:w="6224" w:type="dxa"/>
          </w:tcPr>
          <w:p w14:paraId="5C3D7466" w14:textId="4F071998" w:rsidR="00F16D2A" w:rsidRPr="001A50D6" w:rsidRDefault="00677983" w:rsidP="0036605D">
            <w:pPr>
              <w:spacing w:line="240" w:lineRule="auto"/>
              <w:rPr>
                <w:szCs w:val="28"/>
              </w:rPr>
            </w:pPr>
            <w:r>
              <w:rPr>
                <w:bCs/>
                <w:szCs w:val="28"/>
              </w:rPr>
              <w:t>Đ</w:t>
            </w:r>
            <w:r w:rsidRPr="00677983">
              <w:rPr>
                <w:bCs/>
                <w:szCs w:val="28"/>
              </w:rPr>
              <w:t>ề xuất bổ sung thêm cụm từ “Ban Giám đốc” tại mục 2 điểm a, b, c, d về ứng phó sự cố thiên tai cấp 1, 2, 3, 4 để đồng nhất với chủ thể là cấp có thẩm quyền điều động là lãnh đạo Bộ Công an: “Công an cấp xã chịu sự điều động của Ban Giám đốc Công an cấp tỉnh và Uỷ ban nhân dân cấp xã”.</w:t>
            </w:r>
          </w:p>
        </w:tc>
        <w:tc>
          <w:tcPr>
            <w:tcW w:w="3646" w:type="dxa"/>
          </w:tcPr>
          <w:p w14:paraId="3CA74997" w14:textId="4362215B" w:rsidR="009929E7" w:rsidRPr="001A50D6" w:rsidRDefault="00A93DF2" w:rsidP="0036605D">
            <w:pPr>
              <w:spacing w:line="240" w:lineRule="auto"/>
              <w:rPr>
                <w:szCs w:val="28"/>
              </w:rPr>
            </w:pPr>
            <w:r>
              <w:rPr>
                <w:szCs w:val="28"/>
              </w:rPr>
              <w:t>Không tiếp thu vì</w:t>
            </w:r>
            <w:r w:rsidR="00A5057E">
              <w:rPr>
                <w:szCs w:val="28"/>
              </w:rPr>
              <w:t xml:space="preserve"> </w:t>
            </w:r>
            <w:r w:rsidRPr="008E3FF0">
              <w:rPr>
                <w:bCs/>
                <w:szCs w:val="28"/>
              </w:rPr>
              <w:t>đ</w:t>
            </w:r>
            <w:r w:rsidRPr="00763773">
              <w:rPr>
                <w:bCs/>
                <w:szCs w:val="28"/>
              </w:rPr>
              <w:t>ã điều chỉnh chủ thể cấp có thẩm quyền điều động là Bộ Công an.</w:t>
            </w:r>
          </w:p>
        </w:tc>
      </w:tr>
      <w:tr w:rsidR="00F16D2A" w:rsidRPr="001A50D6" w14:paraId="1ECAEEE9" w14:textId="77777777" w:rsidTr="009F147A">
        <w:tc>
          <w:tcPr>
            <w:tcW w:w="590" w:type="dxa"/>
          </w:tcPr>
          <w:p w14:paraId="24F35A60" w14:textId="60BDB299" w:rsidR="00F16D2A" w:rsidRPr="001A50D6" w:rsidRDefault="008B2848" w:rsidP="0036605D">
            <w:pPr>
              <w:spacing w:line="240" w:lineRule="auto"/>
              <w:jc w:val="center"/>
              <w:rPr>
                <w:szCs w:val="28"/>
              </w:rPr>
            </w:pPr>
            <w:r w:rsidRPr="001A50D6">
              <w:rPr>
                <w:szCs w:val="28"/>
              </w:rPr>
              <w:t>1</w:t>
            </w:r>
            <w:r w:rsidR="009F147A">
              <w:rPr>
                <w:szCs w:val="28"/>
              </w:rPr>
              <w:t>7</w:t>
            </w:r>
          </w:p>
        </w:tc>
        <w:tc>
          <w:tcPr>
            <w:tcW w:w="1980" w:type="dxa"/>
          </w:tcPr>
          <w:p w14:paraId="26DED1CB" w14:textId="1CCB3DA0" w:rsidR="00F16D2A" w:rsidRPr="001A50D6" w:rsidRDefault="00F2443A" w:rsidP="0036605D">
            <w:pPr>
              <w:spacing w:line="240" w:lineRule="auto"/>
              <w:jc w:val="center"/>
              <w:rPr>
                <w:szCs w:val="28"/>
              </w:rPr>
            </w:pPr>
            <w:r w:rsidRPr="00D6362C">
              <w:rPr>
                <w:bCs/>
                <w:szCs w:val="28"/>
              </w:rPr>
              <w:t>Điều 6</w:t>
            </w:r>
            <w:r>
              <w:rPr>
                <w:szCs w:val="28"/>
              </w:rPr>
              <w:t>, Thông tư 05</w:t>
            </w:r>
          </w:p>
        </w:tc>
        <w:tc>
          <w:tcPr>
            <w:tcW w:w="2122" w:type="dxa"/>
          </w:tcPr>
          <w:p w14:paraId="48B0D18F" w14:textId="5D9EE64E" w:rsidR="00F16D2A" w:rsidRPr="001A50D6" w:rsidRDefault="00FE376A" w:rsidP="0036605D">
            <w:pPr>
              <w:spacing w:line="240" w:lineRule="auto"/>
              <w:jc w:val="center"/>
              <w:rPr>
                <w:szCs w:val="28"/>
              </w:rPr>
            </w:pPr>
            <w:r>
              <w:rPr>
                <w:szCs w:val="28"/>
              </w:rPr>
              <w:t>Cục Đối ngoại</w:t>
            </w:r>
          </w:p>
        </w:tc>
        <w:tc>
          <w:tcPr>
            <w:tcW w:w="6224" w:type="dxa"/>
          </w:tcPr>
          <w:p w14:paraId="4D232612" w14:textId="4AD45F96" w:rsidR="00F16D2A" w:rsidRPr="001A50D6" w:rsidRDefault="00A5057E" w:rsidP="0036605D">
            <w:pPr>
              <w:spacing w:line="240" w:lineRule="auto"/>
              <w:rPr>
                <w:szCs w:val="28"/>
              </w:rPr>
            </w:pPr>
            <w:r>
              <w:rPr>
                <w:bCs/>
                <w:szCs w:val="28"/>
              </w:rPr>
              <w:t>Đ</w:t>
            </w:r>
            <w:r w:rsidRPr="00A5057E">
              <w:rPr>
                <w:bCs/>
                <w:szCs w:val="28"/>
              </w:rPr>
              <w:t>ề nghị cần làm rõ chức năng, nhiệm vụ của Bộ Công an khi ứng phó với rủi ro thiên tai cấp độ 3 và cấp độ 4 tại điểm c, điểm d khoản 2 Điều 1.</w:t>
            </w:r>
          </w:p>
        </w:tc>
        <w:tc>
          <w:tcPr>
            <w:tcW w:w="3646" w:type="dxa"/>
          </w:tcPr>
          <w:p w14:paraId="58786BC3" w14:textId="25D72E55" w:rsidR="00F16D2A" w:rsidRPr="001A50D6" w:rsidRDefault="00A5057E" w:rsidP="0036605D">
            <w:pPr>
              <w:spacing w:line="240" w:lineRule="auto"/>
              <w:rPr>
                <w:szCs w:val="28"/>
                <w:lang w:val="en-GB"/>
              </w:rPr>
            </w:pPr>
            <w:r>
              <w:rPr>
                <w:szCs w:val="28"/>
                <w:lang w:val="en-GB"/>
              </w:rPr>
              <w:t xml:space="preserve">Không tiếp thu vì </w:t>
            </w:r>
            <w:r w:rsidRPr="00A5057E">
              <w:rPr>
                <w:rFonts w:eastAsia="Times New Roman"/>
                <w:bCs/>
                <w:szCs w:val="28"/>
                <w:lang w:eastAsia="vi-VN"/>
              </w:rPr>
              <w:t xml:space="preserve"> </w:t>
            </w:r>
            <w:r w:rsidRPr="00A5057E">
              <w:rPr>
                <w:bCs/>
                <w:szCs w:val="28"/>
              </w:rPr>
              <w:t xml:space="preserve">khi ứng phó với rủi ro thiên tai cấp 3, cấp 4, Bộ Công an sẽ </w:t>
            </w:r>
            <w:r w:rsidRPr="00A5057E">
              <w:rPr>
                <w:bCs/>
                <w:szCs w:val="28"/>
                <w:lang w:val="vi-VN"/>
              </w:rPr>
              <w:t xml:space="preserve">triển khai </w:t>
            </w:r>
            <w:r w:rsidRPr="00A5057E">
              <w:rPr>
                <w:bCs/>
                <w:szCs w:val="28"/>
              </w:rPr>
              <w:t>nhiều</w:t>
            </w:r>
            <w:r w:rsidRPr="00A5057E">
              <w:rPr>
                <w:bCs/>
                <w:szCs w:val="28"/>
                <w:lang w:val="vi-VN"/>
              </w:rPr>
              <w:t xml:space="preserve"> biện pháp ứng phó thiên tai trong phạm vi quản lý</w:t>
            </w:r>
            <w:r w:rsidRPr="00A5057E">
              <w:rPr>
                <w:bCs/>
                <w:szCs w:val="28"/>
              </w:rPr>
              <w:t>, phụ thuộc nhiều tính huống cụ thể và không thể nêu chi tiết trong dự thảo Thông tư</w:t>
            </w:r>
            <w:r w:rsidR="009F2196">
              <w:rPr>
                <w:bCs/>
                <w:szCs w:val="28"/>
              </w:rPr>
              <w:t>; nội dung trên chỉ đề cập đến thẩm quyền điều động</w:t>
            </w:r>
          </w:p>
        </w:tc>
      </w:tr>
      <w:tr w:rsidR="00F16D2A" w:rsidRPr="001A50D6" w14:paraId="6AEDF8EA" w14:textId="77777777" w:rsidTr="009F147A">
        <w:tc>
          <w:tcPr>
            <w:tcW w:w="590" w:type="dxa"/>
          </w:tcPr>
          <w:p w14:paraId="6435CF8D" w14:textId="173A5FD0" w:rsidR="00F16D2A" w:rsidRPr="001A50D6" w:rsidRDefault="008B2848" w:rsidP="0036605D">
            <w:pPr>
              <w:spacing w:line="240" w:lineRule="auto"/>
              <w:jc w:val="center"/>
              <w:rPr>
                <w:szCs w:val="28"/>
              </w:rPr>
            </w:pPr>
            <w:r w:rsidRPr="001A50D6">
              <w:rPr>
                <w:szCs w:val="28"/>
              </w:rPr>
              <w:t>1</w:t>
            </w:r>
            <w:r w:rsidR="009F147A">
              <w:rPr>
                <w:szCs w:val="28"/>
              </w:rPr>
              <w:t>8</w:t>
            </w:r>
          </w:p>
        </w:tc>
        <w:tc>
          <w:tcPr>
            <w:tcW w:w="1980" w:type="dxa"/>
          </w:tcPr>
          <w:p w14:paraId="7F683C85" w14:textId="64611A60" w:rsidR="00F16D2A" w:rsidRPr="001A50D6" w:rsidRDefault="004E48C4" w:rsidP="0036605D">
            <w:pPr>
              <w:spacing w:line="240" w:lineRule="auto"/>
              <w:jc w:val="center"/>
              <w:rPr>
                <w:szCs w:val="28"/>
              </w:rPr>
            </w:pPr>
            <w:r w:rsidRPr="00D6362C">
              <w:rPr>
                <w:bCs/>
                <w:szCs w:val="28"/>
              </w:rPr>
              <w:t>Điều 6</w:t>
            </w:r>
            <w:r>
              <w:rPr>
                <w:szCs w:val="28"/>
              </w:rPr>
              <w:t>, Thông tư 05</w:t>
            </w:r>
          </w:p>
        </w:tc>
        <w:tc>
          <w:tcPr>
            <w:tcW w:w="2122" w:type="dxa"/>
          </w:tcPr>
          <w:p w14:paraId="19979791" w14:textId="195D393F" w:rsidR="00F16D2A" w:rsidRPr="001A50D6" w:rsidRDefault="004E48C4" w:rsidP="0036605D">
            <w:pPr>
              <w:spacing w:line="240" w:lineRule="auto"/>
              <w:jc w:val="center"/>
              <w:rPr>
                <w:szCs w:val="28"/>
              </w:rPr>
            </w:pPr>
            <w:r w:rsidRPr="004E48C4">
              <w:rPr>
                <w:bCs/>
                <w:szCs w:val="28"/>
              </w:rPr>
              <w:t>Công an tỉnh Ninh Bình</w:t>
            </w:r>
          </w:p>
        </w:tc>
        <w:tc>
          <w:tcPr>
            <w:tcW w:w="6224" w:type="dxa"/>
          </w:tcPr>
          <w:p w14:paraId="5CE6B486" w14:textId="3742FD6D" w:rsidR="00D70891" w:rsidRPr="001A50D6" w:rsidRDefault="004E48C4" w:rsidP="004E48C4">
            <w:pPr>
              <w:spacing w:line="240" w:lineRule="auto"/>
              <w:rPr>
                <w:szCs w:val="28"/>
              </w:rPr>
            </w:pPr>
            <w:r>
              <w:rPr>
                <w:bCs/>
                <w:szCs w:val="28"/>
              </w:rPr>
              <w:t>Đ</w:t>
            </w:r>
            <w:r w:rsidRPr="004E48C4">
              <w:rPr>
                <w:bCs/>
                <w:szCs w:val="28"/>
              </w:rPr>
              <w:t xml:space="preserve">ề nghị bổ sung điểm e Điều 1: Đối với các trường hợp huy động lực lượng tham gia ứng phó với rủi ro </w:t>
            </w:r>
            <w:r w:rsidRPr="004E48C4">
              <w:rPr>
                <w:bCs/>
                <w:szCs w:val="28"/>
              </w:rPr>
              <w:lastRenderedPageBreak/>
              <w:t>thiên tai thuộc điểm a, b, c, d khoản 2, Điều này mà có sự khác nhau về mục tiêu, nhiệm vụ, huy động lực lượng giữa Công an cấp trên trực tiếp và chính quyền địa phương thì đơn vị được điều động báo cáo Uỷ ban nhân dân cùng cấp và Công an cấp trên trực tiếp để thống nhất nhiệm vụ, mục tiêu… nếu không thống nhất được thì thực hiện theo mệnh lệnh, điều động của Công an cấp trên trực tiếp.</w:t>
            </w:r>
          </w:p>
        </w:tc>
        <w:tc>
          <w:tcPr>
            <w:tcW w:w="3646" w:type="dxa"/>
          </w:tcPr>
          <w:p w14:paraId="283C3C04" w14:textId="4AFEBBB7" w:rsidR="004B4A01" w:rsidRPr="004B4A01" w:rsidRDefault="004B4A01" w:rsidP="004B4A01">
            <w:pPr>
              <w:spacing w:line="240" w:lineRule="auto"/>
              <w:rPr>
                <w:bCs/>
                <w:szCs w:val="28"/>
              </w:rPr>
            </w:pPr>
            <w:r>
              <w:rPr>
                <w:szCs w:val="28"/>
              </w:rPr>
              <w:lastRenderedPageBreak/>
              <w:t xml:space="preserve">Không tiếp thu </w:t>
            </w:r>
            <w:proofErr w:type="gramStart"/>
            <w:r>
              <w:rPr>
                <w:szCs w:val="28"/>
              </w:rPr>
              <w:t xml:space="preserve">vì </w:t>
            </w:r>
            <w:r w:rsidRPr="004B4A01">
              <w:rPr>
                <w:rFonts w:eastAsia="Times New Roman"/>
                <w:bCs/>
                <w:szCs w:val="28"/>
                <w:lang w:eastAsia="vi-VN"/>
              </w:rPr>
              <w:t xml:space="preserve"> </w:t>
            </w:r>
            <w:r>
              <w:rPr>
                <w:bCs/>
                <w:szCs w:val="28"/>
                <w:lang w:eastAsia="vi-VN"/>
              </w:rPr>
              <w:t>c</w:t>
            </w:r>
            <w:r w:rsidRPr="004B4A01">
              <w:rPr>
                <w:bCs/>
                <w:szCs w:val="28"/>
              </w:rPr>
              <w:t>ăn</w:t>
            </w:r>
            <w:proofErr w:type="gramEnd"/>
            <w:r w:rsidRPr="004B4A01">
              <w:rPr>
                <w:bCs/>
                <w:szCs w:val="28"/>
              </w:rPr>
              <w:t xml:space="preserve"> cứ khoản 1 Điều 4 Nghị định </w:t>
            </w:r>
            <w:r w:rsidRPr="004B4A01">
              <w:rPr>
                <w:bCs/>
                <w:szCs w:val="28"/>
              </w:rPr>
              <w:lastRenderedPageBreak/>
              <w:t xml:space="preserve">200/2025/NĐ-CP ngày 09/7/2025 có quy định: </w:t>
            </w:r>
          </w:p>
          <w:p w14:paraId="29D72F56" w14:textId="77777777" w:rsidR="004B4A01" w:rsidRPr="004B4A01" w:rsidRDefault="004B4A01" w:rsidP="004B4A01">
            <w:pPr>
              <w:spacing w:line="240" w:lineRule="auto"/>
              <w:rPr>
                <w:bCs/>
                <w:szCs w:val="28"/>
              </w:rPr>
            </w:pPr>
            <w:r w:rsidRPr="004B4A01">
              <w:rPr>
                <w:bCs/>
                <w:szCs w:val="28"/>
              </w:rPr>
              <w:t>“Cơ quan chủ trì từng lĩnh vực được phân công chủ động phối hợp với cơ quan thường trực và các lực lượng triển khai ứng phó, khắc phục, xử lý tình huống; căn cứ vào tính chất, mức độ của tình huống, trường hợp vượt quá khả năng cần huy động lực lượng, phương tiện ngoài thẩm quyền, kịp thời báo cáo Ban Chỉ huy Phòng thủ dân sự cấp tỉnh để quyết định.</w:t>
            </w:r>
          </w:p>
          <w:p w14:paraId="19A85C69" w14:textId="08993382" w:rsidR="00F16D2A" w:rsidRPr="001A50D6" w:rsidRDefault="004B4A01" w:rsidP="004B4A01">
            <w:pPr>
              <w:spacing w:line="240" w:lineRule="auto"/>
              <w:rPr>
                <w:szCs w:val="28"/>
              </w:rPr>
            </w:pPr>
            <w:r w:rsidRPr="004B4A01">
              <w:rPr>
                <w:bCs/>
                <w:szCs w:val="28"/>
              </w:rPr>
              <w:t>Ban Chỉ huy Phòng thủ dân sự cấp tỉnh khi cần sự chi viện của Trung ương để ứng phó, khắc phục, xử lý tình huống, kịp thời báo cáo về Ban Chỉ đạo Phòng thủ dân sự quốc gia.”</w:t>
            </w:r>
            <w:r w:rsidR="00E8491C" w:rsidRPr="00E8491C">
              <w:rPr>
                <w:rFonts w:eastAsia="Times New Roman"/>
                <w:bCs/>
                <w:color w:val="000000"/>
                <w:szCs w:val="28"/>
                <w:lang w:eastAsia="vi-VN"/>
              </w:rPr>
              <w:t xml:space="preserve"> </w:t>
            </w:r>
            <w:r w:rsidR="00E8491C" w:rsidRPr="00E8491C">
              <w:rPr>
                <w:bCs/>
                <w:szCs w:val="28"/>
              </w:rPr>
              <w:t>Như vậy khi không có sự thống nhất trong thực hiện mệnh lệnh, đơn vị được điều động sẽ báo cáo Ban Chỉ huy Phòng thủ dân sự cấp trên để quyết định; đối với cấp tỉnh thì sẽ báo cáo Ban Chỉ đạo Phòng thủ dân sự quốc gia quyết định.</w:t>
            </w:r>
          </w:p>
        </w:tc>
      </w:tr>
      <w:tr w:rsidR="003073ED" w:rsidRPr="001A50D6" w14:paraId="6ED16082" w14:textId="77777777" w:rsidTr="009F147A">
        <w:tc>
          <w:tcPr>
            <w:tcW w:w="590" w:type="dxa"/>
          </w:tcPr>
          <w:p w14:paraId="6CCC0AD9" w14:textId="3F636D58" w:rsidR="003073ED" w:rsidRPr="001A50D6" w:rsidRDefault="00834D1C" w:rsidP="003073ED">
            <w:pPr>
              <w:spacing w:line="240" w:lineRule="auto"/>
              <w:jc w:val="center"/>
              <w:rPr>
                <w:szCs w:val="28"/>
              </w:rPr>
            </w:pPr>
            <w:r>
              <w:rPr>
                <w:szCs w:val="28"/>
              </w:rPr>
              <w:lastRenderedPageBreak/>
              <w:t>19</w:t>
            </w:r>
          </w:p>
        </w:tc>
        <w:tc>
          <w:tcPr>
            <w:tcW w:w="1980" w:type="dxa"/>
          </w:tcPr>
          <w:p w14:paraId="6AC912CD" w14:textId="22919AD3" w:rsidR="003073ED" w:rsidRPr="00ED1A31" w:rsidRDefault="003073ED" w:rsidP="003073ED">
            <w:pPr>
              <w:spacing w:line="240" w:lineRule="auto"/>
              <w:jc w:val="center"/>
              <w:rPr>
                <w:bCs/>
                <w:szCs w:val="28"/>
              </w:rPr>
            </w:pPr>
            <w:r w:rsidRPr="003073ED">
              <w:rPr>
                <w:bCs/>
                <w:szCs w:val="28"/>
              </w:rPr>
              <w:t>điểm a khoản 2 Điều 7</w:t>
            </w:r>
            <w:r>
              <w:rPr>
                <w:szCs w:val="28"/>
              </w:rPr>
              <w:t>, Thông tư 05</w:t>
            </w:r>
          </w:p>
        </w:tc>
        <w:tc>
          <w:tcPr>
            <w:tcW w:w="2122" w:type="dxa"/>
          </w:tcPr>
          <w:p w14:paraId="3EE338EF" w14:textId="795E1AA7" w:rsidR="003073ED" w:rsidRPr="001A50D6" w:rsidRDefault="00D84358" w:rsidP="003073ED">
            <w:pPr>
              <w:spacing w:line="240" w:lineRule="auto"/>
              <w:jc w:val="center"/>
              <w:rPr>
                <w:szCs w:val="28"/>
              </w:rPr>
            </w:pPr>
            <w:r>
              <w:rPr>
                <w:szCs w:val="28"/>
              </w:rPr>
              <w:t>Trường Đại học Phòng cháy chữa cháy</w:t>
            </w:r>
          </w:p>
        </w:tc>
        <w:tc>
          <w:tcPr>
            <w:tcW w:w="6224" w:type="dxa"/>
          </w:tcPr>
          <w:p w14:paraId="2E0C0969" w14:textId="4E83B692" w:rsidR="003073ED" w:rsidRPr="001A50D6" w:rsidRDefault="003073ED" w:rsidP="003073ED">
            <w:pPr>
              <w:spacing w:line="240" w:lineRule="auto"/>
              <w:rPr>
                <w:szCs w:val="28"/>
              </w:rPr>
            </w:pPr>
            <w:r>
              <w:rPr>
                <w:bCs/>
                <w:szCs w:val="28"/>
              </w:rPr>
              <w:t>Đ</w:t>
            </w:r>
            <w:r w:rsidRPr="003073ED">
              <w:rPr>
                <w:bCs/>
                <w:szCs w:val="28"/>
              </w:rPr>
              <w:t xml:space="preserve">ề nghị bổ sung cụm từ “chuyên dụng” </w:t>
            </w:r>
            <w:r w:rsidR="00C85C78">
              <w:rPr>
                <w:bCs/>
                <w:szCs w:val="28"/>
              </w:rPr>
              <w:t>sau</w:t>
            </w:r>
            <w:r w:rsidRPr="003073ED">
              <w:rPr>
                <w:bCs/>
                <w:szCs w:val="28"/>
              </w:rPr>
              <w:t xml:space="preserve"> cụm từ “phương tiện” và bổ sung cụm từ “điều động” trước cụm từ “huy động” tại điểm a khoản 2 Điều 7.</w:t>
            </w:r>
          </w:p>
        </w:tc>
        <w:tc>
          <w:tcPr>
            <w:tcW w:w="3646" w:type="dxa"/>
          </w:tcPr>
          <w:p w14:paraId="1ED1B9CB" w14:textId="64D5DCC2" w:rsidR="003073ED" w:rsidRPr="001A50D6" w:rsidRDefault="003073ED" w:rsidP="003073ED">
            <w:pPr>
              <w:spacing w:line="240" w:lineRule="auto"/>
              <w:rPr>
                <w:szCs w:val="28"/>
              </w:rPr>
            </w:pPr>
            <w:r>
              <w:rPr>
                <w:szCs w:val="28"/>
              </w:rPr>
              <w:t>Không tiếp thu</w:t>
            </w:r>
            <w:r w:rsidR="00F42283">
              <w:rPr>
                <w:szCs w:val="28"/>
              </w:rPr>
              <w:t xml:space="preserve"> do bổ sung từ “chuyên dụng” không bảo đảm đủ nội dung</w:t>
            </w:r>
            <w:r w:rsidR="00C85C78">
              <w:rPr>
                <w:szCs w:val="28"/>
              </w:rPr>
              <w:t xml:space="preserve"> về các loại phương tiện</w:t>
            </w:r>
            <w:r w:rsidR="00F42283">
              <w:rPr>
                <w:szCs w:val="28"/>
              </w:rPr>
              <w:t xml:space="preserve">; bổ sung cụm từ “điều động” </w:t>
            </w:r>
            <w:r w:rsidR="00C85C78">
              <w:rPr>
                <w:szCs w:val="28"/>
              </w:rPr>
              <w:t xml:space="preserve">là </w:t>
            </w:r>
            <w:r w:rsidR="00F42283">
              <w:rPr>
                <w:szCs w:val="28"/>
              </w:rPr>
              <w:t>không phù hợp do</w:t>
            </w:r>
            <w:r w:rsidR="00820BDA" w:rsidRPr="00820BDA">
              <w:rPr>
                <w:rFonts w:ascii="Arial" w:hAnsi="Arial" w:cs="Arial"/>
                <w:b/>
                <w:bCs/>
              </w:rPr>
              <w:t xml:space="preserve"> </w:t>
            </w:r>
            <w:r w:rsidR="00820BDA" w:rsidRPr="00820BDA">
              <w:t>đ</w:t>
            </w:r>
            <w:r w:rsidR="00820BDA" w:rsidRPr="00820BDA">
              <w:rPr>
                <w:szCs w:val="28"/>
              </w:rPr>
              <w:t>iều động là việc cấp có thẩm quyền phân công cán bộ, công chức, viên chức đến làm việc tại cơ quan, đơn vị khác thường xuyên</w:t>
            </w:r>
            <w:r w:rsidR="00820BDA">
              <w:rPr>
                <w:szCs w:val="28"/>
              </w:rPr>
              <w:t>, lâu dài.</w:t>
            </w:r>
          </w:p>
        </w:tc>
      </w:tr>
      <w:tr w:rsidR="00D84358" w:rsidRPr="001A50D6" w14:paraId="6880C4D2" w14:textId="77777777" w:rsidTr="009F147A">
        <w:tc>
          <w:tcPr>
            <w:tcW w:w="590" w:type="dxa"/>
          </w:tcPr>
          <w:p w14:paraId="0DA2D31C" w14:textId="4FC01989" w:rsidR="00D84358" w:rsidRDefault="00D84358" w:rsidP="00D84358">
            <w:pPr>
              <w:spacing w:line="240" w:lineRule="auto"/>
              <w:jc w:val="center"/>
              <w:rPr>
                <w:szCs w:val="28"/>
              </w:rPr>
            </w:pPr>
            <w:r>
              <w:rPr>
                <w:szCs w:val="28"/>
              </w:rPr>
              <w:t>2</w:t>
            </w:r>
            <w:r w:rsidR="00834D1C">
              <w:rPr>
                <w:szCs w:val="28"/>
              </w:rPr>
              <w:t>0</w:t>
            </w:r>
          </w:p>
        </w:tc>
        <w:tc>
          <w:tcPr>
            <w:tcW w:w="1980" w:type="dxa"/>
          </w:tcPr>
          <w:p w14:paraId="3A89A453" w14:textId="4E4E05F7" w:rsidR="00D84358" w:rsidRPr="00ED1A31" w:rsidRDefault="00D84358" w:rsidP="00D84358">
            <w:pPr>
              <w:spacing w:line="240" w:lineRule="auto"/>
              <w:jc w:val="center"/>
              <w:rPr>
                <w:bCs/>
                <w:szCs w:val="28"/>
              </w:rPr>
            </w:pPr>
            <w:r w:rsidRPr="00ED1A31">
              <w:rPr>
                <w:bCs/>
                <w:szCs w:val="28"/>
              </w:rPr>
              <w:t>khoản 3 Điều 8</w:t>
            </w:r>
            <w:r>
              <w:rPr>
                <w:bCs/>
                <w:szCs w:val="28"/>
              </w:rPr>
              <w:t>, Thông tư 05</w:t>
            </w:r>
          </w:p>
        </w:tc>
        <w:tc>
          <w:tcPr>
            <w:tcW w:w="2122" w:type="dxa"/>
          </w:tcPr>
          <w:p w14:paraId="4D71E51C" w14:textId="49175F80" w:rsidR="00D84358" w:rsidRDefault="00D84358" w:rsidP="00D84358">
            <w:pPr>
              <w:spacing w:line="240" w:lineRule="auto"/>
              <w:jc w:val="center"/>
              <w:rPr>
                <w:bCs/>
                <w:szCs w:val="28"/>
              </w:rPr>
            </w:pPr>
            <w:r w:rsidRPr="00D84358">
              <w:rPr>
                <w:szCs w:val="28"/>
              </w:rPr>
              <w:t xml:space="preserve">Cục Cảnh sát Quản lý </w:t>
            </w:r>
            <w:r>
              <w:rPr>
                <w:szCs w:val="28"/>
              </w:rPr>
              <w:t>h</w:t>
            </w:r>
            <w:r w:rsidRPr="00D84358">
              <w:rPr>
                <w:szCs w:val="28"/>
              </w:rPr>
              <w:t xml:space="preserve">ành chính về </w:t>
            </w:r>
            <w:r>
              <w:rPr>
                <w:szCs w:val="28"/>
              </w:rPr>
              <w:t>t</w:t>
            </w:r>
            <w:r w:rsidRPr="00D84358">
              <w:rPr>
                <w:szCs w:val="28"/>
              </w:rPr>
              <w:t xml:space="preserve">rật tự </w:t>
            </w:r>
            <w:r>
              <w:rPr>
                <w:szCs w:val="28"/>
              </w:rPr>
              <w:t>x</w:t>
            </w:r>
            <w:r w:rsidRPr="00D84358">
              <w:rPr>
                <w:szCs w:val="28"/>
              </w:rPr>
              <w:t>ã hội</w:t>
            </w:r>
          </w:p>
        </w:tc>
        <w:tc>
          <w:tcPr>
            <w:tcW w:w="6224" w:type="dxa"/>
          </w:tcPr>
          <w:p w14:paraId="256F3EA9" w14:textId="3165DB35" w:rsidR="00D84358" w:rsidRDefault="00D84358" w:rsidP="00D84358">
            <w:pPr>
              <w:spacing w:line="240" w:lineRule="auto"/>
              <w:rPr>
                <w:bCs/>
                <w:szCs w:val="28"/>
              </w:rPr>
            </w:pPr>
            <w:r>
              <w:rPr>
                <w:bCs/>
                <w:szCs w:val="28"/>
              </w:rPr>
              <w:t>Đ</w:t>
            </w:r>
            <w:r w:rsidRPr="00ED1A31">
              <w:rPr>
                <w:bCs/>
                <w:szCs w:val="28"/>
              </w:rPr>
              <w:t>ề nghị sửa đổi, bổ sung khoản 3, Điều 8: “Sửa đổi, bổ sung khoản 3, Điều 8, như sau:”</w:t>
            </w:r>
          </w:p>
        </w:tc>
        <w:tc>
          <w:tcPr>
            <w:tcW w:w="3646" w:type="dxa"/>
          </w:tcPr>
          <w:p w14:paraId="37C3AAEB" w14:textId="2B974125" w:rsidR="00D84358" w:rsidRDefault="00D84358" w:rsidP="00D84358">
            <w:pPr>
              <w:spacing w:line="240" w:lineRule="auto"/>
              <w:rPr>
                <w:szCs w:val="28"/>
              </w:rPr>
            </w:pPr>
            <w:r>
              <w:rPr>
                <w:szCs w:val="28"/>
              </w:rPr>
              <w:t>Không tiếp thu.</w:t>
            </w:r>
          </w:p>
        </w:tc>
      </w:tr>
      <w:tr w:rsidR="00D84358" w:rsidRPr="001A50D6" w14:paraId="54B6582F" w14:textId="77777777" w:rsidTr="009F147A">
        <w:tc>
          <w:tcPr>
            <w:tcW w:w="590" w:type="dxa"/>
          </w:tcPr>
          <w:p w14:paraId="186F13FA" w14:textId="03042410" w:rsidR="00D84358" w:rsidRPr="001A50D6" w:rsidRDefault="00D84358" w:rsidP="00D84358">
            <w:pPr>
              <w:spacing w:line="240" w:lineRule="auto"/>
              <w:jc w:val="center"/>
              <w:rPr>
                <w:szCs w:val="28"/>
              </w:rPr>
            </w:pPr>
            <w:r>
              <w:rPr>
                <w:szCs w:val="28"/>
              </w:rPr>
              <w:t>2</w:t>
            </w:r>
            <w:r w:rsidR="00834D1C">
              <w:rPr>
                <w:szCs w:val="28"/>
              </w:rPr>
              <w:t>1</w:t>
            </w:r>
          </w:p>
        </w:tc>
        <w:tc>
          <w:tcPr>
            <w:tcW w:w="1980" w:type="dxa"/>
          </w:tcPr>
          <w:p w14:paraId="785E21DA" w14:textId="140178C7" w:rsidR="00D84358" w:rsidRPr="001A50D6" w:rsidRDefault="00D84358" w:rsidP="00D84358">
            <w:pPr>
              <w:spacing w:line="240" w:lineRule="auto"/>
              <w:jc w:val="center"/>
              <w:rPr>
                <w:szCs w:val="28"/>
              </w:rPr>
            </w:pPr>
            <w:r w:rsidRPr="00ED1A31">
              <w:rPr>
                <w:bCs/>
                <w:szCs w:val="28"/>
              </w:rPr>
              <w:t>khoản 3 Điều 8</w:t>
            </w:r>
            <w:r>
              <w:rPr>
                <w:bCs/>
                <w:szCs w:val="28"/>
              </w:rPr>
              <w:t>, Thông tư 05</w:t>
            </w:r>
          </w:p>
        </w:tc>
        <w:tc>
          <w:tcPr>
            <w:tcW w:w="2122" w:type="dxa"/>
          </w:tcPr>
          <w:p w14:paraId="4E45A5B3" w14:textId="52019175" w:rsidR="00D84358" w:rsidRPr="001A50D6" w:rsidRDefault="00D84358" w:rsidP="00D84358">
            <w:pPr>
              <w:spacing w:line="240" w:lineRule="auto"/>
              <w:jc w:val="center"/>
              <w:rPr>
                <w:szCs w:val="28"/>
              </w:rPr>
            </w:pPr>
            <w:r w:rsidRPr="00037A55">
              <w:rPr>
                <w:szCs w:val="28"/>
              </w:rPr>
              <w:t>Cục An ninh kinh tế</w:t>
            </w:r>
          </w:p>
        </w:tc>
        <w:tc>
          <w:tcPr>
            <w:tcW w:w="6224" w:type="dxa"/>
          </w:tcPr>
          <w:p w14:paraId="60F2A775" w14:textId="616738AC" w:rsidR="00D84358" w:rsidRPr="001A50D6" w:rsidRDefault="00D84358" w:rsidP="00D84358">
            <w:pPr>
              <w:spacing w:line="240" w:lineRule="auto"/>
              <w:rPr>
                <w:szCs w:val="28"/>
              </w:rPr>
            </w:pPr>
            <w:r>
              <w:rPr>
                <w:bCs/>
                <w:szCs w:val="28"/>
              </w:rPr>
              <w:t>Đ</w:t>
            </w:r>
            <w:r w:rsidRPr="00C94C9A">
              <w:rPr>
                <w:bCs/>
                <w:szCs w:val="28"/>
              </w:rPr>
              <w:t>ề nghị chỉnh sửa, bổ sung khoản 3 Điều 8: “</w:t>
            </w:r>
            <w:r w:rsidRPr="00C94C9A">
              <w:rPr>
                <w:bCs/>
                <w:szCs w:val="28"/>
                <w:lang w:val="vi-VN"/>
              </w:rPr>
              <w:t xml:space="preserve">Khi nhận được tin cảnh báo sóng thần, động đất, Ban Chỉ huy Phòng thủ dân sự Bộ Công an và Ban Chỉ huy phòng thủ dân sự Công an </w:t>
            </w:r>
            <w:r w:rsidRPr="00C94C9A">
              <w:rPr>
                <w:bCs/>
                <w:szCs w:val="28"/>
              </w:rPr>
              <w:t>cấp tỉnh</w:t>
            </w:r>
            <w:r w:rsidRPr="00C94C9A">
              <w:rPr>
                <w:bCs/>
                <w:szCs w:val="28"/>
                <w:lang w:val="vi-VN"/>
              </w:rPr>
              <w:t xml:space="preserve"> thực hiện chế độ thông tin, tổ chức ứng phó, sơ tán dân, khắc phục hậu quả theo Quyết định số 645/QĐ-TTg ngày 27/5/2022 của Thủ tướng Chính phủ</w:t>
            </w:r>
            <w:r w:rsidRPr="00C94C9A">
              <w:rPr>
                <w:bCs/>
                <w:szCs w:val="28"/>
              </w:rPr>
              <w:t xml:space="preserve"> ban hành Kế hoạch quốc gia ứng phó thảm hoạ động đất, sóng thần”.</w:t>
            </w:r>
          </w:p>
        </w:tc>
        <w:tc>
          <w:tcPr>
            <w:tcW w:w="3646" w:type="dxa"/>
          </w:tcPr>
          <w:p w14:paraId="580F0EC4" w14:textId="304BFA15" w:rsidR="00D84358" w:rsidRPr="001A50D6" w:rsidRDefault="00D84358" w:rsidP="00D84358">
            <w:pPr>
              <w:spacing w:line="240" w:lineRule="auto"/>
              <w:rPr>
                <w:szCs w:val="28"/>
              </w:rPr>
            </w:pPr>
            <w:r>
              <w:rPr>
                <w:szCs w:val="28"/>
              </w:rPr>
              <w:t>Tiếp thu, chỉnh sửa</w:t>
            </w:r>
          </w:p>
        </w:tc>
      </w:tr>
      <w:tr w:rsidR="00D84358" w:rsidRPr="001A50D6" w14:paraId="125B8773" w14:textId="77777777" w:rsidTr="009F147A">
        <w:tc>
          <w:tcPr>
            <w:tcW w:w="590" w:type="dxa"/>
          </w:tcPr>
          <w:p w14:paraId="11C0935F" w14:textId="74DF2FE9" w:rsidR="00D84358" w:rsidRPr="001A50D6" w:rsidRDefault="00D84358" w:rsidP="00D84358">
            <w:pPr>
              <w:spacing w:line="240" w:lineRule="auto"/>
              <w:jc w:val="center"/>
              <w:rPr>
                <w:szCs w:val="28"/>
              </w:rPr>
            </w:pPr>
            <w:r>
              <w:rPr>
                <w:szCs w:val="28"/>
              </w:rPr>
              <w:t>2</w:t>
            </w:r>
            <w:r w:rsidR="00834D1C">
              <w:rPr>
                <w:szCs w:val="28"/>
              </w:rPr>
              <w:t>2</w:t>
            </w:r>
          </w:p>
        </w:tc>
        <w:tc>
          <w:tcPr>
            <w:tcW w:w="1980" w:type="dxa"/>
          </w:tcPr>
          <w:p w14:paraId="23E24E4C" w14:textId="35F7C30B" w:rsidR="00D84358" w:rsidRPr="00341B75" w:rsidRDefault="00D84358" w:rsidP="00D84358">
            <w:pPr>
              <w:spacing w:line="240" w:lineRule="auto"/>
              <w:jc w:val="center"/>
              <w:rPr>
                <w:bCs/>
                <w:szCs w:val="28"/>
              </w:rPr>
            </w:pPr>
            <w:r w:rsidRPr="00E61AA3">
              <w:rPr>
                <w:bCs/>
                <w:szCs w:val="28"/>
              </w:rPr>
              <w:t>Thay thế, bãi bỏ một số cụm từ</w:t>
            </w:r>
          </w:p>
        </w:tc>
        <w:tc>
          <w:tcPr>
            <w:tcW w:w="2122" w:type="dxa"/>
          </w:tcPr>
          <w:p w14:paraId="3BE28896" w14:textId="2194269C" w:rsidR="00D84358" w:rsidRPr="001A50D6" w:rsidRDefault="00D84358" w:rsidP="00D84358">
            <w:pPr>
              <w:spacing w:line="240" w:lineRule="auto"/>
              <w:jc w:val="center"/>
              <w:rPr>
                <w:szCs w:val="28"/>
              </w:rPr>
            </w:pPr>
            <w:r>
              <w:rPr>
                <w:szCs w:val="28"/>
              </w:rPr>
              <w:t>Viện khoa học hình sự</w:t>
            </w:r>
          </w:p>
        </w:tc>
        <w:tc>
          <w:tcPr>
            <w:tcW w:w="6224" w:type="dxa"/>
          </w:tcPr>
          <w:p w14:paraId="7C9EA733" w14:textId="45FC5883" w:rsidR="00D84358" w:rsidRPr="001A50D6" w:rsidRDefault="00D84358" w:rsidP="00D84358">
            <w:pPr>
              <w:spacing w:line="240" w:lineRule="auto"/>
              <w:rPr>
                <w:szCs w:val="28"/>
              </w:rPr>
            </w:pPr>
            <w:r w:rsidRPr="005F04A6">
              <w:rPr>
                <w:bCs/>
                <w:szCs w:val="28"/>
              </w:rPr>
              <w:t>đề nghị sửa tên Điều 3 thành “Thay thế một số cụm từ”.</w:t>
            </w:r>
          </w:p>
        </w:tc>
        <w:tc>
          <w:tcPr>
            <w:tcW w:w="3646" w:type="dxa"/>
          </w:tcPr>
          <w:p w14:paraId="6D813F05" w14:textId="22AF58F8" w:rsidR="00D84358" w:rsidRPr="001A50D6" w:rsidRDefault="00D84358" w:rsidP="00D84358">
            <w:pPr>
              <w:spacing w:line="240" w:lineRule="auto"/>
              <w:rPr>
                <w:szCs w:val="28"/>
              </w:rPr>
            </w:pPr>
            <w:r>
              <w:rPr>
                <w:szCs w:val="28"/>
              </w:rPr>
              <w:t xml:space="preserve">Không tiếp thu vì </w:t>
            </w:r>
            <w:r w:rsidRPr="005F04A6">
              <w:rPr>
                <w:rFonts w:eastAsia="Times New Roman"/>
                <w:bCs/>
                <w:szCs w:val="28"/>
                <w:lang w:eastAsia="vi-VN"/>
              </w:rPr>
              <w:t xml:space="preserve"> </w:t>
            </w:r>
            <w:r w:rsidRPr="005F04A6">
              <w:rPr>
                <w:bCs/>
                <w:szCs w:val="28"/>
              </w:rPr>
              <w:t>đã bổ sung 01 nội dung về bãi bỏ cụm từ.</w:t>
            </w:r>
          </w:p>
        </w:tc>
      </w:tr>
      <w:tr w:rsidR="00D84358" w:rsidRPr="001A50D6" w14:paraId="3D1B369A" w14:textId="77777777" w:rsidTr="009F147A">
        <w:tc>
          <w:tcPr>
            <w:tcW w:w="590" w:type="dxa"/>
          </w:tcPr>
          <w:p w14:paraId="73650DCC" w14:textId="2F719FE9" w:rsidR="00D84358" w:rsidRPr="001A50D6" w:rsidRDefault="00D84358" w:rsidP="00D84358">
            <w:pPr>
              <w:spacing w:line="240" w:lineRule="auto"/>
              <w:jc w:val="center"/>
              <w:rPr>
                <w:szCs w:val="28"/>
              </w:rPr>
            </w:pPr>
            <w:r>
              <w:rPr>
                <w:szCs w:val="28"/>
              </w:rPr>
              <w:t>2</w:t>
            </w:r>
            <w:r w:rsidR="00834D1C">
              <w:rPr>
                <w:szCs w:val="28"/>
              </w:rPr>
              <w:t>3</w:t>
            </w:r>
          </w:p>
        </w:tc>
        <w:tc>
          <w:tcPr>
            <w:tcW w:w="1980" w:type="dxa"/>
          </w:tcPr>
          <w:p w14:paraId="06CF4446" w14:textId="7D0245E6" w:rsidR="00D84358" w:rsidRPr="001A50D6" w:rsidRDefault="00D84358" w:rsidP="00D84358">
            <w:pPr>
              <w:spacing w:line="240" w:lineRule="auto"/>
              <w:jc w:val="center"/>
              <w:rPr>
                <w:szCs w:val="28"/>
              </w:rPr>
            </w:pPr>
            <w:r w:rsidRPr="00E61AA3">
              <w:rPr>
                <w:bCs/>
                <w:szCs w:val="28"/>
              </w:rPr>
              <w:t>Thay thế, bãi bỏ một số cụm từ</w:t>
            </w:r>
          </w:p>
        </w:tc>
        <w:tc>
          <w:tcPr>
            <w:tcW w:w="2122" w:type="dxa"/>
          </w:tcPr>
          <w:p w14:paraId="587AD9F7" w14:textId="2040F526" w:rsidR="00D84358" w:rsidRPr="001A50D6" w:rsidRDefault="00D84358" w:rsidP="00D84358">
            <w:pPr>
              <w:spacing w:line="240" w:lineRule="auto"/>
              <w:jc w:val="center"/>
              <w:rPr>
                <w:szCs w:val="28"/>
              </w:rPr>
            </w:pPr>
            <w:r>
              <w:rPr>
                <w:szCs w:val="28"/>
              </w:rPr>
              <w:t>Bộ Y tế</w:t>
            </w:r>
          </w:p>
        </w:tc>
        <w:tc>
          <w:tcPr>
            <w:tcW w:w="6224" w:type="dxa"/>
          </w:tcPr>
          <w:p w14:paraId="7C08BCD5" w14:textId="01C938E2" w:rsidR="00D84358" w:rsidRPr="001A50D6" w:rsidRDefault="00D84358" w:rsidP="00D84358">
            <w:pPr>
              <w:spacing w:line="240" w:lineRule="auto"/>
              <w:rPr>
                <w:szCs w:val="28"/>
              </w:rPr>
            </w:pPr>
            <w:r>
              <w:rPr>
                <w:bCs/>
                <w:szCs w:val="28"/>
              </w:rPr>
              <w:t>Đ</w:t>
            </w:r>
            <w:r w:rsidRPr="00AD0F45">
              <w:rPr>
                <w:bCs/>
                <w:szCs w:val="28"/>
              </w:rPr>
              <w:t>ề nghị nghiên cứu, xem xét thay thế cụm từ “sự cố, thiên tai” thành “sự cố, thảm hoạ” để phù hợp với Điều 2 của Luật Phòng thủ dân sự số 18/2023/QH15</w:t>
            </w:r>
          </w:p>
        </w:tc>
        <w:tc>
          <w:tcPr>
            <w:tcW w:w="3646" w:type="dxa"/>
          </w:tcPr>
          <w:p w14:paraId="76412AFE" w14:textId="57F0E59E" w:rsidR="00D84358" w:rsidRPr="001A50D6" w:rsidRDefault="00D84358" w:rsidP="00D84358">
            <w:pPr>
              <w:spacing w:line="240" w:lineRule="auto"/>
              <w:rPr>
                <w:szCs w:val="28"/>
              </w:rPr>
            </w:pPr>
            <w:r>
              <w:rPr>
                <w:szCs w:val="28"/>
              </w:rPr>
              <w:t xml:space="preserve">Không tiếp thu vì </w:t>
            </w:r>
            <w:r w:rsidRPr="00990999">
              <w:rPr>
                <w:rFonts w:eastAsia="Times New Roman"/>
                <w:bCs/>
                <w:szCs w:val="28"/>
                <w:lang w:eastAsia="vi-VN"/>
              </w:rPr>
              <w:t xml:space="preserve"> </w:t>
            </w:r>
            <w:r w:rsidRPr="00990999">
              <w:rPr>
                <w:bCs/>
                <w:szCs w:val="28"/>
              </w:rPr>
              <w:t xml:space="preserve">căn cứ theo Luật Phòng thủ dân sự số 18/2023/QH15, “thảm họa là biến động do thiên tai, dịch bệnh nguy hiểm lây lan trên </w:t>
            </w:r>
            <w:r w:rsidRPr="00990999">
              <w:rPr>
                <w:bCs/>
                <w:szCs w:val="28"/>
              </w:rPr>
              <w:lastRenderedPageBreak/>
              <w:t>quy mô rộng hoặc do con người, hậu quả chiến tranh gây ra làm thiệt hại nghiêm trọng về người, tài sản, môi trường”; tuy nhiên phạm vi điều chỉnh của Thông tư này chỉ quy định về hoạt động ứng phó, sự cố, thiên tai, tìm kiếm cứu nạn và không liên quan đến nội dung dịch bệnh nguy hiểm lây lan trên quy mô rộng.</w:t>
            </w:r>
          </w:p>
        </w:tc>
      </w:tr>
      <w:tr w:rsidR="00D84358" w:rsidRPr="001A50D6" w14:paraId="23A8B0A8" w14:textId="77777777" w:rsidTr="009F147A">
        <w:tc>
          <w:tcPr>
            <w:tcW w:w="590" w:type="dxa"/>
          </w:tcPr>
          <w:p w14:paraId="5A7011DE" w14:textId="564FD009" w:rsidR="00D84358" w:rsidRDefault="00D84358" w:rsidP="00D84358">
            <w:pPr>
              <w:spacing w:line="240" w:lineRule="auto"/>
              <w:jc w:val="center"/>
              <w:rPr>
                <w:szCs w:val="28"/>
              </w:rPr>
            </w:pPr>
            <w:r>
              <w:rPr>
                <w:szCs w:val="28"/>
              </w:rPr>
              <w:lastRenderedPageBreak/>
              <w:t>2</w:t>
            </w:r>
            <w:r w:rsidR="00834D1C">
              <w:rPr>
                <w:szCs w:val="28"/>
              </w:rPr>
              <w:t>4</w:t>
            </w:r>
          </w:p>
        </w:tc>
        <w:tc>
          <w:tcPr>
            <w:tcW w:w="1980" w:type="dxa"/>
          </w:tcPr>
          <w:p w14:paraId="186A4CB0" w14:textId="5B407EA4" w:rsidR="00D84358" w:rsidRPr="001A50D6" w:rsidRDefault="00D84358" w:rsidP="00D84358">
            <w:pPr>
              <w:spacing w:line="240" w:lineRule="auto"/>
              <w:jc w:val="center"/>
              <w:rPr>
                <w:szCs w:val="28"/>
              </w:rPr>
            </w:pPr>
            <w:r w:rsidRPr="00E61AA3">
              <w:rPr>
                <w:bCs/>
                <w:szCs w:val="28"/>
              </w:rPr>
              <w:t>Thay thế, bãi bỏ một số cụm từ</w:t>
            </w:r>
          </w:p>
        </w:tc>
        <w:tc>
          <w:tcPr>
            <w:tcW w:w="2122" w:type="dxa"/>
          </w:tcPr>
          <w:p w14:paraId="410CCA03" w14:textId="5586A8E4" w:rsidR="00D84358" w:rsidRPr="001A50D6" w:rsidRDefault="00D84358" w:rsidP="00D84358">
            <w:pPr>
              <w:spacing w:line="240" w:lineRule="auto"/>
              <w:jc w:val="center"/>
              <w:rPr>
                <w:szCs w:val="28"/>
              </w:rPr>
            </w:pPr>
            <w:r>
              <w:rPr>
                <w:szCs w:val="28"/>
              </w:rPr>
              <w:t>Công an thành phố Huế</w:t>
            </w:r>
          </w:p>
        </w:tc>
        <w:tc>
          <w:tcPr>
            <w:tcW w:w="6224" w:type="dxa"/>
          </w:tcPr>
          <w:p w14:paraId="22AEB945" w14:textId="22899636" w:rsidR="00D84358" w:rsidRPr="001A50D6" w:rsidRDefault="00D84358" w:rsidP="00D84358">
            <w:pPr>
              <w:spacing w:line="240" w:lineRule="auto"/>
              <w:rPr>
                <w:szCs w:val="28"/>
              </w:rPr>
            </w:pPr>
            <w:r>
              <w:rPr>
                <w:bCs/>
                <w:szCs w:val="28"/>
              </w:rPr>
              <w:t>Đ</w:t>
            </w:r>
            <w:r w:rsidRPr="009642BF">
              <w:rPr>
                <w:bCs/>
                <w:szCs w:val="28"/>
              </w:rPr>
              <w:t>ề nghị gộp khoản 4 và khoản 8</w:t>
            </w:r>
            <w:r>
              <w:rPr>
                <w:bCs/>
                <w:szCs w:val="28"/>
              </w:rPr>
              <w:t xml:space="preserve"> của dự thảo Thông tư</w:t>
            </w:r>
            <w:r w:rsidRPr="009642BF">
              <w:rPr>
                <w:bCs/>
                <w:szCs w:val="28"/>
              </w:rPr>
              <w:t xml:space="preserve"> để tránh trùng lặp</w:t>
            </w:r>
            <w:r>
              <w:rPr>
                <w:bCs/>
                <w:szCs w:val="28"/>
              </w:rPr>
              <w:t>.</w:t>
            </w:r>
          </w:p>
        </w:tc>
        <w:tc>
          <w:tcPr>
            <w:tcW w:w="3646" w:type="dxa"/>
          </w:tcPr>
          <w:p w14:paraId="2406604A" w14:textId="13EE8162" w:rsidR="00D84358" w:rsidRPr="001A50D6" w:rsidRDefault="00D84358" w:rsidP="00D84358">
            <w:pPr>
              <w:spacing w:line="240" w:lineRule="auto"/>
              <w:rPr>
                <w:szCs w:val="28"/>
              </w:rPr>
            </w:pPr>
            <w:r>
              <w:rPr>
                <w:szCs w:val="28"/>
              </w:rPr>
              <w:t xml:space="preserve">Không tiếp thu vì </w:t>
            </w:r>
            <w:r w:rsidRPr="009642BF">
              <w:rPr>
                <w:rFonts w:eastAsia="Times New Roman"/>
                <w:bCs/>
                <w:szCs w:val="28"/>
                <w:lang w:eastAsia="vi-VN"/>
              </w:rPr>
              <w:t xml:space="preserve"> </w:t>
            </w:r>
            <w:r w:rsidRPr="009642BF">
              <w:rPr>
                <w:bCs/>
                <w:szCs w:val="28"/>
              </w:rPr>
              <w:t xml:space="preserve">nội dung thay thế tại khoản 4 có bổ sung nội dung về việc </w:t>
            </w:r>
            <w:r w:rsidRPr="009642BF">
              <w:rPr>
                <w:bCs/>
                <w:szCs w:val="28"/>
                <w:lang w:val="vi-VN"/>
              </w:rPr>
              <w:t>viết gọn lại</w:t>
            </w:r>
            <w:r w:rsidRPr="009642BF">
              <w:rPr>
                <w:bCs/>
                <w:szCs w:val="28"/>
              </w:rPr>
              <w:t xml:space="preserve"> cụm từ Công an cấp tỉnh, khác so với khoản 8, cụ thể: “Thay thế cụm từ “</w:t>
            </w:r>
            <w:r w:rsidRPr="009642BF">
              <w:rPr>
                <w:bCs/>
                <w:szCs w:val="28"/>
                <w:lang w:val="vi-VN"/>
              </w:rPr>
              <w:t>Ban chỉ huy Ứng phó với biến đổi khí hậu, phòng chống thiên tai, tìm kiếm cứu nạn và phòng thủ dân sự Công an tỉnh, thành phố trực thuộc trung ương</w:t>
            </w:r>
            <w:r w:rsidRPr="009642BF">
              <w:rPr>
                <w:bCs/>
                <w:szCs w:val="28"/>
              </w:rPr>
              <w:t>” bằng cụm từ “</w:t>
            </w:r>
            <w:r w:rsidRPr="009642BF">
              <w:rPr>
                <w:bCs/>
                <w:szCs w:val="28"/>
                <w:lang w:val="vi-VN"/>
              </w:rPr>
              <w:t>Công an tỉnh, thành phố</w:t>
            </w:r>
            <w:r w:rsidRPr="009642BF">
              <w:rPr>
                <w:bCs/>
                <w:szCs w:val="28"/>
              </w:rPr>
              <w:t xml:space="preserve"> (sau</w:t>
            </w:r>
            <w:r w:rsidRPr="009642BF">
              <w:rPr>
                <w:bCs/>
                <w:szCs w:val="28"/>
                <w:lang w:val="vi-VN"/>
              </w:rPr>
              <w:t xml:space="preserve"> đây viết gọn là</w:t>
            </w:r>
            <w:r w:rsidRPr="009642BF">
              <w:rPr>
                <w:bCs/>
                <w:szCs w:val="28"/>
              </w:rPr>
              <w:t xml:space="preserve"> Công an cấp tỉnh)” tại khoản 3 Điều 3.”</w:t>
            </w:r>
          </w:p>
        </w:tc>
      </w:tr>
      <w:tr w:rsidR="00D84358" w:rsidRPr="001A50D6" w14:paraId="3586354D" w14:textId="77777777" w:rsidTr="009F147A">
        <w:tc>
          <w:tcPr>
            <w:tcW w:w="590" w:type="dxa"/>
          </w:tcPr>
          <w:p w14:paraId="66517834" w14:textId="6F6CD3A8" w:rsidR="00D84358" w:rsidRDefault="00D84358" w:rsidP="00D84358">
            <w:pPr>
              <w:spacing w:line="240" w:lineRule="auto"/>
              <w:jc w:val="center"/>
              <w:rPr>
                <w:szCs w:val="28"/>
              </w:rPr>
            </w:pPr>
            <w:r>
              <w:rPr>
                <w:szCs w:val="28"/>
              </w:rPr>
              <w:t>2</w:t>
            </w:r>
            <w:r w:rsidR="00834D1C">
              <w:rPr>
                <w:szCs w:val="28"/>
              </w:rPr>
              <w:t>5</w:t>
            </w:r>
          </w:p>
        </w:tc>
        <w:tc>
          <w:tcPr>
            <w:tcW w:w="1980" w:type="dxa"/>
          </w:tcPr>
          <w:p w14:paraId="5E7D487E" w14:textId="54473D9B" w:rsidR="00D84358" w:rsidRPr="001A50D6" w:rsidRDefault="00D84358" w:rsidP="00D84358">
            <w:pPr>
              <w:spacing w:line="240" w:lineRule="auto"/>
              <w:jc w:val="center"/>
              <w:rPr>
                <w:szCs w:val="28"/>
              </w:rPr>
            </w:pPr>
            <w:r w:rsidRPr="00E61AA3">
              <w:rPr>
                <w:bCs/>
                <w:szCs w:val="28"/>
              </w:rPr>
              <w:t>Thay thế, bãi bỏ một số cụm từ</w:t>
            </w:r>
          </w:p>
        </w:tc>
        <w:tc>
          <w:tcPr>
            <w:tcW w:w="2122" w:type="dxa"/>
          </w:tcPr>
          <w:p w14:paraId="0752EF4E" w14:textId="689A5BE4" w:rsidR="00D84358" w:rsidRPr="001A50D6" w:rsidRDefault="00D84358" w:rsidP="00D84358">
            <w:pPr>
              <w:spacing w:line="240" w:lineRule="auto"/>
              <w:jc w:val="center"/>
              <w:rPr>
                <w:szCs w:val="28"/>
              </w:rPr>
            </w:pPr>
            <w:r w:rsidRPr="00BB1BC1">
              <w:rPr>
                <w:bCs/>
                <w:szCs w:val="28"/>
              </w:rPr>
              <w:t>Bộ Quốc phòng</w:t>
            </w:r>
          </w:p>
        </w:tc>
        <w:tc>
          <w:tcPr>
            <w:tcW w:w="6224" w:type="dxa"/>
          </w:tcPr>
          <w:p w14:paraId="13B33B89" w14:textId="07CBBA92" w:rsidR="00D84358" w:rsidRPr="001A50D6" w:rsidRDefault="00D84358" w:rsidP="00D84358">
            <w:pPr>
              <w:spacing w:line="240" w:lineRule="auto"/>
              <w:rPr>
                <w:szCs w:val="28"/>
              </w:rPr>
            </w:pPr>
            <w:r>
              <w:rPr>
                <w:bCs/>
                <w:szCs w:val="28"/>
              </w:rPr>
              <w:t>Đ</w:t>
            </w:r>
            <w:r w:rsidRPr="00BB1BC1">
              <w:rPr>
                <w:bCs/>
                <w:szCs w:val="28"/>
              </w:rPr>
              <w:t>ề nghị nghiên cứu tích hợp nội dung khoản 4 và khoản 10 của Điều 4 Dự thảo Thông tư để bảo đảm tính khoa học, ngắn gọn và biện tập lại như sau: Thay thế cụm từ “</w:t>
            </w:r>
            <w:r w:rsidRPr="00BB1BC1">
              <w:rPr>
                <w:bCs/>
                <w:szCs w:val="28"/>
                <w:lang w:val="vi-VN"/>
              </w:rPr>
              <w:t xml:space="preserve">Ủy ban Quốc gia Ứng phó sự cố, thiên tai </w:t>
            </w:r>
            <w:r w:rsidRPr="00BB1BC1">
              <w:rPr>
                <w:bCs/>
                <w:szCs w:val="28"/>
                <w:lang w:val="vi-VN"/>
              </w:rPr>
              <w:lastRenderedPageBreak/>
              <w:t>và Tìm kiếm cứu nạ</w:t>
            </w:r>
            <w:r w:rsidRPr="00BB1BC1">
              <w:rPr>
                <w:bCs/>
                <w:szCs w:val="28"/>
              </w:rPr>
              <w:t>n”, “</w:t>
            </w:r>
            <w:r w:rsidRPr="00BB1BC1">
              <w:rPr>
                <w:bCs/>
                <w:szCs w:val="28"/>
                <w:lang w:val="vi-VN"/>
              </w:rPr>
              <w:t>Ban Chỉ đạo Trung ương về Phòng, chống thiên tai, Ủy ban Quốc gia Ứng phó sự cố, thiên tai và tìm kiếm cứu nạn</w:t>
            </w:r>
            <w:r w:rsidRPr="00BB1BC1">
              <w:rPr>
                <w:bCs/>
                <w:szCs w:val="28"/>
              </w:rPr>
              <w:t>”, “</w:t>
            </w:r>
            <w:r w:rsidRPr="00BB1BC1">
              <w:rPr>
                <w:bCs/>
                <w:szCs w:val="28"/>
                <w:lang w:val="vi-VN"/>
              </w:rPr>
              <w:t>Ban Chỉ đạo Trung ương v</w:t>
            </w:r>
            <w:r w:rsidRPr="00BB1BC1">
              <w:rPr>
                <w:bCs/>
                <w:szCs w:val="28"/>
              </w:rPr>
              <w:t xml:space="preserve">ề </w:t>
            </w:r>
            <w:r w:rsidRPr="00BB1BC1">
              <w:rPr>
                <w:bCs/>
                <w:szCs w:val="28"/>
                <w:lang w:val="vi-VN"/>
              </w:rPr>
              <w:t>Phòng chống thiên tai</w:t>
            </w:r>
            <w:r w:rsidRPr="00BB1BC1">
              <w:rPr>
                <w:bCs/>
                <w:szCs w:val="28"/>
              </w:rPr>
              <w:t>” bằng cụm từ “</w:t>
            </w:r>
            <w:r w:rsidRPr="00BB1BC1">
              <w:rPr>
                <w:bCs/>
                <w:szCs w:val="28"/>
                <w:lang w:val="vi-VN"/>
              </w:rPr>
              <w:t>Ban Chỉ đạo Phòng thủ dân sự quốc gia</w:t>
            </w:r>
            <w:r w:rsidRPr="00BB1BC1">
              <w:rPr>
                <w:bCs/>
                <w:szCs w:val="28"/>
              </w:rPr>
              <w:t>” tại khoản 1 Điều 3, điểm a khoản 1 Điều 5, điểm a khoản 3 Điều 5, điểm a khoản 1 Điều 8, điểm a khoản 2 Điều 8.</w:t>
            </w:r>
          </w:p>
        </w:tc>
        <w:tc>
          <w:tcPr>
            <w:tcW w:w="3646" w:type="dxa"/>
          </w:tcPr>
          <w:p w14:paraId="5DFFB316" w14:textId="50AA9497" w:rsidR="00D84358" w:rsidRPr="001A50D6" w:rsidRDefault="00D84358" w:rsidP="00D84358">
            <w:pPr>
              <w:spacing w:line="240" w:lineRule="auto"/>
              <w:rPr>
                <w:szCs w:val="28"/>
              </w:rPr>
            </w:pPr>
            <w:r>
              <w:rPr>
                <w:szCs w:val="28"/>
              </w:rPr>
              <w:lastRenderedPageBreak/>
              <w:t>Tiếp thu, chỉnh sửa.</w:t>
            </w:r>
          </w:p>
        </w:tc>
      </w:tr>
      <w:tr w:rsidR="00D84358" w:rsidRPr="001A50D6" w14:paraId="0706CBF9" w14:textId="77777777" w:rsidTr="009F147A">
        <w:tc>
          <w:tcPr>
            <w:tcW w:w="590" w:type="dxa"/>
          </w:tcPr>
          <w:p w14:paraId="4BC4EAE8" w14:textId="60A1D895" w:rsidR="00D84358" w:rsidRDefault="00D84358" w:rsidP="00D84358">
            <w:pPr>
              <w:spacing w:line="240" w:lineRule="auto"/>
              <w:jc w:val="center"/>
              <w:rPr>
                <w:szCs w:val="28"/>
              </w:rPr>
            </w:pPr>
            <w:r>
              <w:rPr>
                <w:szCs w:val="28"/>
              </w:rPr>
              <w:lastRenderedPageBreak/>
              <w:t>2</w:t>
            </w:r>
            <w:r w:rsidR="00834D1C">
              <w:rPr>
                <w:szCs w:val="28"/>
              </w:rPr>
              <w:t>6</w:t>
            </w:r>
          </w:p>
        </w:tc>
        <w:tc>
          <w:tcPr>
            <w:tcW w:w="1980" w:type="dxa"/>
          </w:tcPr>
          <w:p w14:paraId="5C7498ED" w14:textId="1BEF2C05" w:rsidR="00D84358" w:rsidRPr="001A50D6" w:rsidRDefault="00D84358" w:rsidP="00D84358">
            <w:pPr>
              <w:spacing w:line="240" w:lineRule="auto"/>
              <w:jc w:val="center"/>
              <w:rPr>
                <w:szCs w:val="28"/>
              </w:rPr>
            </w:pPr>
            <w:r w:rsidRPr="00E61AA3">
              <w:rPr>
                <w:bCs/>
                <w:szCs w:val="28"/>
              </w:rPr>
              <w:t>Thay thế, bãi bỏ một số cụm từ</w:t>
            </w:r>
          </w:p>
        </w:tc>
        <w:tc>
          <w:tcPr>
            <w:tcW w:w="2122" w:type="dxa"/>
          </w:tcPr>
          <w:p w14:paraId="001BA35A" w14:textId="48D7D63A" w:rsidR="00D84358" w:rsidRPr="001A50D6" w:rsidRDefault="00D84358" w:rsidP="00D84358">
            <w:pPr>
              <w:spacing w:line="240" w:lineRule="auto"/>
              <w:jc w:val="center"/>
              <w:rPr>
                <w:szCs w:val="28"/>
              </w:rPr>
            </w:pPr>
            <w:r w:rsidRPr="00037A55">
              <w:rPr>
                <w:szCs w:val="28"/>
              </w:rPr>
              <w:t>Cục An ninh kinh tế</w:t>
            </w:r>
          </w:p>
        </w:tc>
        <w:tc>
          <w:tcPr>
            <w:tcW w:w="6224" w:type="dxa"/>
          </w:tcPr>
          <w:p w14:paraId="3F5672B6" w14:textId="3BCA3511" w:rsidR="00D84358" w:rsidRPr="001A50D6" w:rsidRDefault="00D84358" w:rsidP="00D84358">
            <w:pPr>
              <w:spacing w:line="240" w:lineRule="auto"/>
              <w:rPr>
                <w:szCs w:val="28"/>
              </w:rPr>
            </w:pPr>
            <w:r>
              <w:rPr>
                <w:bCs/>
                <w:szCs w:val="28"/>
              </w:rPr>
              <w:t>Đ</w:t>
            </w:r>
            <w:r w:rsidRPr="008B5A20">
              <w:rPr>
                <w:bCs/>
                <w:szCs w:val="28"/>
              </w:rPr>
              <w:t>ề nghị thay thế cụm từ “</w:t>
            </w:r>
            <w:r w:rsidRPr="008B5A20">
              <w:rPr>
                <w:bCs/>
                <w:szCs w:val="28"/>
                <w:lang w:val="vi-VN"/>
              </w:rPr>
              <w:t>Ban Chỉ huy phòng, chống thiên tai và tìm kiếm cứu nạn của bộ, cơ quan ngang bộ, cơ quan thuộc Chính phủ</w:t>
            </w:r>
            <w:r w:rsidRPr="008B5A20">
              <w:rPr>
                <w:bCs/>
                <w:szCs w:val="28"/>
              </w:rPr>
              <w:t>” thành “Ban Chỉ huy phòng thủ dân sự của các bộ, cơ quan ngang bộ” tại điểm a khoản 1 và điểm a khoản 2 Điều 8, Thông tư 05/2021/TT-BCA.</w:t>
            </w:r>
          </w:p>
        </w:tc>
        <w:tc>
          <w:tcPr>
            <w:tcW w:w="3646" w:type="dxa"/>
          </w:tcPr>
          <w:p w14:paraId="727B80BD" w14:textId="3897B48A" w:rsidR="00D84358" w:rsidRPr="001A50D6" w:rsidRDefault="00D84358" w:rsidP="00D84358">
            <w:pPr>
              <w:spacing w:line="240" w:lineRule="auto"/>
              <w:rPr>
                <w:szCs w:val="28"/>
              </w:rPr>
            </w:pPr>
            <w:r>
              <w:rPr>
                <w:szCs w:val="28"/>
              </w:rPr>
              <w:t>Tiếp thu, chỉnh sửa.</w:t>
            </w:r>
          </w:p>
        </w:tc>
      </w:tr>
      <w:tr w:rsidR="00D84358" w:rsidRPr="001A50D6" w14:paraId="0B2D041D" w14:textId="77777777" w:rsidTr="009F147A">
        <w:tc>
          <w:tcPr>
            <w:tcW w:w="590" w:type="dxa"/>
          </w:tcPr>
          <w:p w14:paraId="1C936487" w14:textId="37E65694" w:rsidR="00D84358" w:rsidRDefault="00D84358" w:rsidP="00D84358">
            <w:pPr>
              <w:spacing w:line="240" w:lineRule="auto"/>
              <w:jc w:val="center"/>
              <w:rPr>
                <w:szCs w:val="28"/>
              </w:rPr>
            </w:pPr>
            <w:r>
              <w:rPr>
                <w:szCs w:val="28"/>
              </w:rPr>
              <w:t>2</w:t>
            </w:r>
            <w:r w:rsidR="00834D1C">
              <w:rPr>
                <w:szCs w:val="28"/>
              </w:rPr>
              <w:t>7</w:t>
            </w:r>
          </w:p>
        </w:tc>
        <w:tc>
          <w:tcPr>
            <w:tcW w:w="1980" w:type="dxa"/>
          </w:tcPr>
          <w:p w14:paraId="5D8447C3" w14:textId="41787044" w:rsidR="00D84358" w:rsidRPr="001A50D6" w:rsidRDefault="00D84358" w:rsidP="00D84358">
            <w:pPr>
              <w:spacing w:line="240" w:lineRule="auto"/>
              <w:jc w:val="center"/>
              <w:rPr>
                <w:szCs w:val="28"/>
              </w:rPr>
            </w:pPr>
            <w:r w:rsidRPr="00E61AA3">
              <w:rPr>
                <w:bCs/>
                <w:szCs w:val="28"/>
              </w:rPr>
              <w:t>Thay thế, bãi bỏ một số cụm từ</w:t>
            </w:r>
          </w:p>
        </w:tc>
        <w:tc>
          <w:tcPr>
            <w:tcW w:w="2122" w:type="dxa"/>
          </w:tcPr>
          <w:p w14:paraId="36C1F0F0" w14:textId="3B196F86" w:rsidR="00D84358" w:rsidRPr="001A50D6" w:rsidRDefault="00D84358" w:rsidP="00D84358">
            <w:pPr>
              <w:spacing w:line="240" w:lineRule="auto"/>
              <w:jc w:val="center"/>
              <w:rPr>
                <w:szCs w:val="28"/>
              </w:rPr>
            </w:pPr>
            <w:r w:rsidRPr="00037A55">
              <w:rPr>
                <w:szCs w:val="28"/>
              </w:rPr>
              <w:t>Cục An ninh kinh tế</w:t>
            </w:r>
          </w:p>
        </w:tc>
        <w:tc>
          <w:tcPr>
            <w:tcW w:w="6224" w:type="dxa"/>
          </w:tcPr>
          <w:p w14:paraId="4944ECA5" w14:textId="2EAA4557" w:rsidR="00D84358" w:rsidRPr="001A50D6" w:rsidRDefault="00D84358" w:rsidP="00D84358">
            <w:pPr>
              <w:spacing w:line="240" w:lineRule="auto"/>
              <w:rPr>
                <w:szCs w:val="28"/>
              </w:rPr>
            </w:pPr>
            <w:r>
              <w:rPr>
                <w:bCs/>
                <w:szCs w:val="28"/>
              </w:rPr>
              <w:t>Đề</w:t>
            </w:r>
            <w:r w:rsidRPr="003D7220">
              <w:rPr>
                <w:bCs/>
                <w:szCs w:val="28"/>
              </w:rPr>
              <w:t xml:space="preserve"> nghị bãi bỏ cụm từ </w:t>
            </w:r>
            <w:bookmarkStart w:id="0" w:name="_Hlk228866149"/>
            <w:r w:rsidRPr="003D7220">
              <w:rPr>
                <w:bCs/>
                <w:szCs w:val="28"/>
              </w:rPr>
              <w:t>“Uỷ ban An toàn giao thông Quốc gia” tại khoản 8 Điều 8</w:t>
            </w:r>
            <w:bookmarkEnd w:id="0"/>
            <w:r w:rsidRPr="003D7220">
              <w:rPr>
                <w:bCs/>
                <w:szCs w:val="28"/>
              </w:rPr>
              <w:t>.</w:t>
            </w:r>
          </w:p>
        </w:tc>
        <w:tc>
          <w:tcPr>
            <w:tcW w:w="3646" w:type="dxa"/>
          </w:tcPr>
          <w:p w14:paraId="74375E63" w14:textId="67141BAA" w:rsidR="00D84358" w:rsidRPr="001A50D6" w:rsidRDefault="00D84358" w:rsidP="00D84358">
            <w:pPr>
              <w:spacing w:line="240" w:lineRule="auto"/>
              <w:rPr>
                <w:szCs w:val="28"/>
              </w:rPr>
            </w:pPr>
            <w:r>
              <w:rPr>
                <w:szCs w:val="28"/>
              </w:rPr>
              <w:t>Tiếp thu, chỉnh sửa.</w:t>
            </w:r>
          </w:p>
        </w:tc>
      </w:tr>
      <w:tr w:rsidR="00D84358" w:rsidRPr="001A50D6" w14:paraId="01D6F821" w14:textId="77777777" w:rsidTr="009F147A">
        <w:tc>
          <w:tcPr>
            <w:tcW w:w="590" w:type="dxa"/>
          </w:tcPr>
          <w:p w14:paraId="43B5D59D" w14:textId="451F7E67" w:rsidR="00D84358" w:rsidRDefault="00D84358" w:rsidP="00D84358">
            <w:pPr>
              <w:spacing w:line="240" w:lineRule="auto"/>
              <w:jc w:val="center"/>
              <w:rPr>
                <w:szCs w:val="28"/>
              </w:rPr>
            </w:pPr>
            <w:r>
              <w:rPr>
                <w:szCs w:val="28"/>
              </w:rPr>
              <w:t>2</w:t>
            </w:r>
            <w:r w:rsidR="00834D1C">
              <w:rPr>
                <w:szCs w:val="28"/>
              </w:rPr>
              <w:t>8</w:t>
            </w:r>
          </w:p>
        </w:tc>
        <w:tc>
          <w:tcPr>
            <w:tcW w:w="1980" w:type="dxa"/>
          </w:tcPr>
          <w:p w14:paraId="31D0CC24" w14:textId="4477C03D" w:rsidR="00D84358" w:rsidRPr="001A50D6" w:rsidRDefault="00D84358" w:rsidP="00D84358">
            <w:pPr>
              <w:spacing w:line="240" w:lineRule="auto"/>
              <w:jc w:val="center"/>
              <w:rPr>
                <w:szCs w:val="28"/>
              </w:rPr>
            </w:pPr>
            <w:r w:rsidRPr="00E61AA3">
              <w:rPr>
                <w:bCs/>
                <w:szCs w:val="28"/>
              </w:rPr>
              <w:t>Thay thế, bãi bỏ một số cụm từ</w:t>
            </w:r>
          </w:p>
        </w:tc>
        <w:tc>
          <w:tcPr>
            <w:tcW w:w="2122" w:type="dxa"/>
          </w:tcPr>
          <w:p w14:paraId="32344E55" w14:textId="6B663E65" w:rsidR="00D84358" w:rsidRPr="001A50D6" w:rsidRDefault="00BA7DA4" w:rsidP="00D84358">
            <w:pPr>
              <w:spacing w:line="240" w:lineRule="auto"/>
              <w:jc w:val="center"/>
              <w:rPr>
                <w:szCs w:val="28"/>
              </w:rPr>
            </w:pPr>
            <w:r w:rsidRPr="00BA7DA4">
              <w:rPr>
                <w:szCs w:val="28"/>
              </w:rPr>
              <w:t>Bộ Tư lệnh Cảnh sát Cơ động</w:t>
            </w:r>
            <w:bookmarkStart w:id="1" w:name="_GoBack"/>
            <w:bookmarkEnd w:id="1"/>
          </w:p>
        </w:tc>
        <w:tc>
          <w:tcPr>
            <w:tcW w:w="6224" w:type="dxa"/>
          </w:tcPr>
          <w:p w14:paraId="1BADD0C6" w14:textId="2E41A8D6" w:rsidR="00D84358" w:rsidRPr="001A50D6" w:rsidRDefault="00D84358" w:rsidP="00D84358">
            <w:pPr>
              <w:spacing w:line="240" w:lineRule="auto"/>
              <w:rPr>
                <w:szCs w:val="28"/>
              </w:rPr>
            </w:pPr>
            <w:r>
              <w:rPr>
                <w:bCs/>
                <w:szCs w:val="28"/>
              </w:rPr>
              <w:t>Đ</w:t>
            </w:r>
            <w:r w:rsidRPr="003D7220">
              <w:rPr>
                <w:bCs/>
                <w:szCs w:val="28"/>
              </w:rPr>
              <w:t>ề nghị đề xuất sửa đổi, bổ sung thêm khoản 8 Điều 8 Thông tư 05/2021/TT-BCA vào dự thảo Thông tư sửa đổi, bổ sung vì Uỷ ban An toàn giao thông quốc gia đã chấm dứt hoạt động, giải thể.</w:t>
            </w:r>
          </w:p>
        </w:tc>
        <w:tc>
          <w:tcPr>
            <w:tcW w:w="3646" w:type="dxa"/>
          </w:tcPr>
          <w:p w14:paraId="762EF0C0" w14:textId="3ECF329E" w:rsidR="00D84358" w:rsidRPr="001A50D6" w:rsidRDefault="00D84358" w:rsidP="00D84358">
            <w:pPr>
              <w:spacing w:line="240" w:lineRule="auto"/>
              <w:rPr>
                <w:szCs w:val="28"/>
              </w:rPr>
            </w:pPr>
            <w:r>
              <w:rPr>
                <w:szCs w:val="28"/>
              </w:rPr>
              <w:t>Tiếp thu, chỉnh sửa.</w:t>
            </w:r>
          </w:p>
        </w:tc>
      </w:tr>
      <w:tr w:rsidR="00D84358" w:rsidRPr="001A50D6" w14:paraId="580782CD" w14:textId="77777777" w:rsidTr="009F147A">
        <w:tc>
          <w:tcPr>
            <w:tcW w:w="590" w:type="dxa"/>
          </w:tcPr>
          <w:p w14:paraId="1F493FF4" w14:textId="69B35987" w:rsidR="00D84358" w:rsidRDefault="00834D1C" w:rsidP="00D84358">
            <w:pPr>
              <w:spacing w:line="240" w:lineRule="auto"/>
              <w:jc w:val="center"/>
              <w:rPr>
                <w:szCs w:val="28"/>
              </w:rPr>
            </w:pPr>
            <w:r>
              <w:rPr>
                <w:szCs w:val="28"/>
              </w:rPr>
              <w:t>29</w:t>
            </w:r>
          </w:p>
        </w:tc>
        <w:tc>
          <w:tcPr>
            <w:tcW w:w="1980" w:type="dxa"/>
          </w:tcPr>
          <w:p w14:paraId="5827434A" w14:textId="4116AE57" w:rsidR="00D84358" w:rsidRPr="001A50D6" w:rsidRDefault="00D84358" w:rsidP="00D84358">
            <w:pPr>
              <w:spacing w:line="240" w:lineRule="auto"/>
              <w:jc w:val="center"/>
              <w:rPr>
                <w:szCs w:val="28"/>
              </w:rPr>
            </w:pPr>
            <w:r w:rsidRPr="00E61AA3">
              <w:rPr>
                <w:bCs/>
                <w:szCs w:val="28"/>
              </w:rPr>
              <w:t>Thay thế, bãi bỏ một số cụm từ</w:t>
            </w:r>
          </w:p>
        </w:tc>
        <w:tc>
          <w:tcPr>
            <w:tcW w:w="2122" w:type="dxa"/>
          </w:tcPr>
          <w:p w14:paraId="754D4AF1" w14:textId="0EDFF7B5" w:rsidR="00D84358" w:rsidRPr="001A50D6" w:rsidRDefault="00D84358" w:rsidP="00D84358">
            <w:pPr>
              <w:spacing w:line="240" w:lineRule="auto"/>
              <w:jc w:val="center"/>
              <w:rPr>
                <w:szCs w:val="28"/>
              </w:rPr>
            </w:pPr>
            <w:r w:rsidRPr="00037A55">
              <w:rPr>
                <w:szCs w:val="28"/>
              </w:rPr>
              <w:t>Cục An ninh kinh tế</w:t>
            </w:r>
          </w:p>
        </w:tc>
        <w:tc>
          <w:tcPr>
            <w:tcW w:w="6224" w:type="dxa"/>
          </w:tcPr>
          <w:p w14:paraId="3140F052" w14:textId="207D8723" w:rsidR="00D84358" w:rsidRPr="001A50D6" w:rsidRDefault="00D84358" w:rsidP="00D84358">
            <w:pPr>
              <w:spacing w:line="240" w:lineRule="auto"/>
              <w:rPr>
                <w:szCs w:val="28"/>
              </w:rPr>
            </w:pPr>
            <w:r>
              <w:rPr>
                <w:bCs/>
                <w:szCs w:val="28"/>
              </w:rPr>
              <w:t>Đ</w:t>
            </w:r>
            <w:r w:rsidRPr="00D74C8D">
              <w:rPr>
                <w:bCs/>
                <w:szCs w:val="28"/>
              </w:rPr>
              <w:t>ề nghị thay thế cụm từ “Ban Chỉ đạo Phòng thủ dân sự địa phương” thành “Ban Chỉ huy Phòng thủ dân sự cấp tỉnh, xã” tại khoản 6, 7, 8 Điều 8 Thông tư 05/2021/TT-BCA.</w:t>
            </w:r>
          </w:p>
        </w:tc>
        <w:tc>
          <w:tcPr>
            <w:tcW w:w="3646" w:type="dxa"/>
          </w:tcPr>
          <w:p w14:paraId="23503B81" w14:textId="413DDE18" w:rsidR="00D84358" w:rsidRPr="001A50D6" w:rsidRDefault="00D84358" w:rsidP="00D84358">
            <w:pPr>
              <w:spacing w:line="240" w:lineRule="auto"/>
              <w:rPr>
                <w:szCs w:val="28"/>
              </w:rPr>
            </w:pPr>
            <w:r>
              <w:rPr>
                <w:szCs w:val="28"/>
              </w:rPr>
              <w:t>Không tiếp thu do Luật Phòng thủ dân sự đã quy định cụ thể về Ban Chỉ huy Phòng thủ dân sự địa phương</w:t>
            </w:r>
          </w:p>
        </w:tc>
      </w:tr>
      <w:tr w:rsidR="00D84358" w:rsidRPr="001A50D6" w14:paraId="73DEF177" w14:textId="77777777" w:rsidTr="009F147A">
        <w:tc>
          <w:tcPr>
            <w:tcW w:w="590" w:type="dxa"/>
          </w:tcPr>
          <w:p w14:paraId="391E3760" w14:textId="306849F8" w:rsidR="00D84358" w:rsidRDefault="00D84358" w:rsidP="00D84358">
            <w:pPr>
              <w:spacing w:line="240" w:lineRule="auto"/>
              <w:jc w:val="center"/>
              <w:rPr>
                <w:szCs w:val="28"/>
              </w:rPr>
            </w:pPr>
            <w:r>
              <w:rPr>
                <w:szCs w:val="28"/>
              </w:rPr>
              <w:t>3</w:t>
            </w:r>
            <w:r w:rsidR="00834D1C">
              <w:rPr>
                <w:szCs w:val="28"/>
              </w:rPr>
              <w:t>0</w:t>
            </w:r>
          </w:p>
        </w:tc>
        <w:tc>
          <w:tcPr>
            <w:tcW w:w="1980" w:type="dxa"/>
          </w:tcPr>
          <w:p w14:paraId="573F29C7" w14:textId="25F2B421" w:rsidR="00D84358" w:rsidRPr="001A50D6" w:rsidRDefault="00D84358" w:rsidP="00D84358">
            <w:pPr>
              <w:spacing w:line="240" w:lineRule="auto"/>
              <w:jc w:val="center"/>
              <w:rPr>
                <w:szCs w:val="28"/>
              </w:rPr>
            </w:pPr>
            <w:r>
              <w:rPr>
                <w:szCs w:val="28"/>
              </w:rPr>
              <w:t>Nội dung khác</w:t>
            </w:r>
          </w:p>
        </w:tc>
        <w:tc>
          <w:tcPr>
            <w:tcW w:w="2122" w:type="dxa"/>
          </w:tcPr>
          <w:p w14:paraId="2D329135" w14:textId="62D0D9EA" w:rsidR="00D84358" w:rsidRPr="001A50D6" w:rsidRDefault="00D84358" w:rsidP="00D84358">
            <w:pPr>
              <w:spacing w:line="240" w:lineRule="auto"/>
              <w:jc w:val="center"/>
              <w:rPr>
                <w:szCs w:val="28"/>
              </w:rPr>
            </w:pPr>
            <w:r>
              <w:rPr>
                <w:szCs w:val="28"/>
              </w:rPr>
              <w:t>Cục Y tế</w:t>
            </w:r>
          </w:p>
        </w:tc>
        <w:tc>
          <w:tcPr>
            <w:tcW w:w="6224" w:type="dxa"/>
          </w:tcPr>
          <w:p w14:paraId="07F976E6" w14:textId="5FAA4673" w:rsidR="00D84358" w:rsidRPr="001A50D6" w:rsidRDefault="00D84358" w:rsidP="00D84358">
            <w:pPr>
              <w:spacing w:line="240" w:lineRule="auto"/>
              <w:rPr>
                <w:szCs w:val="28"/>
              </w:rPr>
            </w:pPr>
            <w:r>
              <w:rPr>
                <w:bCs/>
                <w:szCs w:val="28"/>
              </w:rPr>
              <w:t>Đ</w:t>
            </w:r>
            <w:r w:rsidRPr="009F147A">
              <w:rPr>
                <w:bCs/>
                <w:szCs w:val="28"/>
              </w:rPr>
              <w:t xml:space="preserve">ề nghị bổ sung định mức mua sắm, trang cấp, thiết bị cho lực lượng làm nhiệm vụ phòng, chống, khắc phục hậu quả thiên tai tại Công an đơn vị, địa phương (áp dụng theo Quyết định số 20/2021/QĐ-TTg ngày 03/6/2021 của Thủ tướng Chính phủ ban hành Danh mục và quy định việc quản lý, sử dụng vật tư, phương </w:t>
            </w:r>
            <w:r w:rsidRPr="009F147A">
              <w:rPr>
                <w:bCs/>
                <w:szCs w:val="28"/>
              </w:rPr>
              <w:lastRenderedPageBreak/>
              <w:t>tiện, trang thiết bị chuyên dùng phòng, chống thiên tai).</w:t>
            </w:r>
          </w:p>
        </w:tc>
        <w:tc>
          <w:tcPr>
            <w:tcW w:w="3646" w:type="dxa"/>
          </w:tcPr>
          <w:p w14:paraId="08530477" w14:textId="34048F35" w:rsidR="00D84358" w:rsidRPr="001A50D6" w:rsidRDefault="00D84358" w:rsidP="00D84358">
            <w:pPr>
              <w:spacing w:line="240" w:lineRule="auto"/>
              <w:rPr>
                <w:szCs w:val="28"/>
              </w:rPr>
            </w:pPr>
            <w:r>
              <w:rPr>
                <w:szCs w:val="28"/>
              </w:rPr>
              <w:lastRenderedPageBreak/>
              <w:t xml:space="preserve">Không tiếp thu vì </w:t>
            </w:r>
            <w:r w:rsidRPr="00F069CB">
              <w:rPr>
                <w:bCs/>
                <w:szCs w:val="28"/>
              </w:rPr>
              <w:t xml:space="preserve">trang thiết bị, phương tiện của Công an các đơn vị, địa phương phục vụ nhiều nhiệm vụ chuyên môn của nhiều lực lượng không chỉ riêng phục vụ công tác phòng, </w:t>
            </w:r>
            <w:r w:rsidRPr="00F069CB">
              <w:rPr>
                <w:bCs/>
                <w:szCs w:val="28"/>
              </w:rPr>
              <w:lastRenderedPageBreak/>
              <w:t>chống thiên tai; các trang thiết bị, phương tiện vừa phục vụ công tác của lực lượng Công an, vừa phục vụ công tác phòng, chống thiên tai, cứu nạn, cứu hộ.</w:t>
            </w:r>
          </w:p>
        </w:tc>
      </w:tr>
      <w:tr w:rsidR="00D84358" w:rsidRPr="001A50D6" w14:paraId="45B252EC" w14:textId="77777777" w:rsidTr="009F147A">
        <w:tc>
          <w:tcPr>
            <w:tcW w:w="590" w:type="dxa"/>
          </w:tcPr>
          <w:p w14:paraId="11CD2EC2" w14:textId="5C4F9021" w:rsidR="00D84358" w:rsidRDefault="00D84358" w:rsidP="00D84358">
            <w:pPr>
              <w:spacing w:line="240" w:lineRule="auto"/>
              <w:jc w:val="center"/>
              <w:rPr>
                <w:szCs w:val="28"/>
              </w:rPr>
            </w:pPr>
            <w:r>
              <w:rPr>
                <w:szCs w:val="28"/>
              </w:rPr>
              <w:lastRenderedPageBreak/>
              <w:t>3</w:t>
            </w:r>
            <w:r w:rsidR="00834D1C">
              <w:rPr>
                <w:szCs w:val="28"/>
              </w:rPr>
              <w:t>1</w:t>
            </w:r>
          </w:p>
        </w:tc>
        <w:tc>
          <w:tcPr>
            <w:tcW w:w="1980" w:type="dxa"/>
          </w:tcPr>
          <w:p w14:paraId="078770CB" w14:textId="4E778320" w:rsidR="00D84358" w:rsidRPr="001A50D6" w:rsidRDefault="00D84358" w:rsidP="00D84358">
            <w:pPr>
              <w:spacing w:line="240" w:lineRule="auto"/>
              <w:jc w:val="center"/>
              <w:rPr>
                <w:szCs w:val="28"/>
              </w:rPr>
            </w:pPr>
            <w:r>
              <w:rPr>
                <w:szCs w:val="28"/>
              </w:rPr>
              <w:t>Nội dung khác</w:t>
            </w:r>
          </w:p>
        </w:tc>
        <w:tc>
          <w:tcPr>
            <w:tcW w:w="2122" w:type="dxa"/>
          </w:tcPr>
          <w:p w14:paraId="71FEC494" w14:textId="793499B9" w:rsidR="00D84358" w:rsidRPr="001A50D6" w:rsidRDefault="00D84358" w:rsidP="00D84358">
            <w:pPr>
              <w:spacing w:line="240" w:lineRule="auto"/>
              <w:jc w:val="center"/>
              <w:rPr>
                <w:szCs w:val="28"/>
              </w:rPr>
            </w:pPr>
            <w:r w:rsidRPr="00D84358">
              <w:rPr>
                <w:szCs w:val="28"/>
              </w:rPr>
              <w:t>Cục Cảnh sát phòng, chống tội phạm về môi trường</w:t>
            </w:r>
          </w:p>
        </w:tc>
        <w:tc>
          <w:tcPr>
            <w:tcW w:w="6224" w:type="dxa"/>
          </w:tcPr>
          <w:p w14:paraId="55C861BE" w14:textId="134728FD" w:rsidR="00D84358" w:rsidRPr="001A50D6" w:rsidRDefault="00D84358" w:rsidP="00D84358">
            <w:pPr>
              <w:spacing w:line="240" w:lineRule="auto"/>
              <w:rPr>
                <w:szCs w:val="28"/>
              </w:rPr>
            </w:pPr>
            <w:r>
              <w:rPr>
                <w:bCs/>
                <w:szCs w:val="28"/>
              </w:rPr>
              <w:t>Đ</w:t>
            </w:r>
            <w:r w:rsidRPr="00CE11C7">
              <w:rPr>
                <w:bCs/>
                <w:szCs w:val="28"/>
              </w:rPr>
              <w:t>ề nghị bổ sung thêm nội dung liên quan đến chuyển đổi số và khoa học công nghệ phục vụ công tác ứng phó sự cố, thiên tai và tìm kiếm cứu nạn trong Công an nhân dân.</w:t>
            </w:r>
          </w:p>
        </w:tc>
        <w:tc>
          <w:tcPr>
            <w:tcW w:w="3646" w:type="dxa"/>
          </w:tcPr>
          <w:p w14:paraId="035A9928" w14:textId="0624AF39" w:rsidR="00D84358" w:rsidRPr="001A50D6" w:rsidRDefault="00D84358" w:rsidP="00D84358">
            <w:pPr>
              <w:spacing w:line="240" w:lineRule="auto"/>
              <w:rPr>
                <w:szCs w:val="28"/>
              </w:rPr>
            </w:pPr>
            <w:r>
              <w:rPr>
                <w:szCs w:val="28"/>
              </w:rPr>
              <w:t>Không tiếp thu vì không thuộc phạm vi điều chỉnh.</w:t>
            </w:r>
          </w:p>
        </w:tc>
      </w:tr>
      <w:tr w:rsidR="00D84358" w:rsidRPr="001A50D6" w14:paraId="4A7BA0FE" w14:textId="77777777" w:rsidTr="009F147A">
        <w:tc>
          <w:tcPr>
            <w:tcW w:w="590" w:type="dxa"/>
          </w:tcPr>
          <w:p w14:paraId="41DAF013" w14:textId="3DFA7543" w:rsidR="00D84358" w:rsidRDefault="00D84358" w:rsidP="00D84358">
            <w:pPr>
              <w:spacing w:line="240" w:lineRule="auto"/>
              <w:jc w:val="center"/>
              <w:rPr>
                <w:szCs w:val="28"/>
              </w:rPr>
            </w:pPr>
            <w:r>
              <w:rPr>
                <w:szCs w:val="28"/>
              </w:rPr>
              <w:t>3</w:t>
            </w:r>
            <w:r w:rsidR="00834D1C">
              <w:rPr>
                <w:szCs w:val="28"/>
              </w:rPr>
              <w:t>2</w:t>
            </w:r>
          </w:p>
        </w:tc>
        <w:tc>
          <w:tcPr>
            <w:tcW w:w="1980" w:type="dxa"/>
          </w:tcPr>
          <w:p w14:paraId="0738E538" w14:textId="71AD4E56" w:rsidR="00D84358" w:rsidRPr="001A50D6" w:rsidRDefault="00D84358" w:rsidP="00D84358">
            <w:pPr>
              <w:spacing w:line="240" w:lineRule="auto"/>
              <w:jc w:val="center"/>
              <w:rPr>
                <w:szCs w:val="28"/>
              </w:rPr>
            </w:pPr>
            <w:r>
              <w:rPr>
                <w:szCs w:val="28"/>
              </w:rPr>
              <w:t>Nội dung khác</w:t>
            </w:r>
          </w:p>
        </w:tc>
        <w:tc>
          <w:tcPr>
            <w:tcW w:w="2122" w:type="dxa"/>
          </w:tcPr>
          <w:p w14:paraId="2CBE406E" w14:textId="0BD42A15" w:rsidR="00D84358" w:rsidRPr="001A50D6" w:rsidRDefault="00D84358" w:rsidP="00D84358">
            <w:pPr>
              <w:spacing w:line="240" w:lineRule="auto"/>
              <w:jc w:val="center"/>
              <w:rPr>
                <w:szCs w:val="28"/>
              </w:rPr>
            </w:pPr>
            <w:r>
              <w:rPr>
                <w:szCs w:val="28"/>
              </w:rPr>
              <w:t>Cục Đối ngoại</w:t>
            </w:r>
          </w:p>
        </w:tc>
        <w:tc>
          <w:tcPr>
            <w:tcW w:w="6224" w:type="dxa"/>
          </w:tcPr>
          <w:p w14:paraId="1DEE6A41" w14:textId="08264C4C" w:rsidR="00D84358" w:rsidRPr="00CE11C7" w:rsidRDefault="00D84358" w:rsidP="00D84358">
            <w:pPr>
              <w:spacing w:line="240" w:lineRule="auto"/>
              <w:rPr>
                <w:bCs/>
                <w:szCs w:val="28"/>
              </w:rPr>
            </w:pPr>
            <w:r>
              <w:rPr>
                <w:bCs/>
                <w:szCs w:val="28"/>
              </w:rPr>
              <w:t>Đ</w:t>
            </w:r>
            <w:r w:rsidRPr="00CE11C7">
              <w:rPr>
                <w:bCs/>
                <w:szCs w:val="28"/>
              </w:rPr>
              <w:t xml:space="preserve">ề nghị nghiên cứu, bổ sung thêm Điều mới về nội dung: </w:t>
            </w:r>
          </w:p>
          <w:p w14:paraId="5E6F006D" w14:textId="77777777" w:rsidR="00D84358" w:rsidRPr="00CE11C7" w:rsidRDefault="00D84358" w:rsidP="00D84358">
            <w:pPr>
              <w:spacing w:line="240" w:lineRule="auto"/>
              <w:rPr>
                <w:bCs/>
                <w:szCs w:val="28"/>
              </w:rPr>
            </w:pPr>
            <w:r w:rsidRPr="00CE11C7">
              <w:rPr>
                <w:bCs/>
                <w:szCs w:val="28"/>
              </w:rPr>
              <w:t>“- Phối hợp với cơ quan chức năng các nước có nền khoa học tiên tiến, hiện đại để phát hiện, cảnh báo sớm các dấu hiệu rủi ro thiên tai đối với Việt Nam nhằm có biện pháp chủ động ngăn ngừa, giảm thiểu tối đa hậu quả xấu do sự cố, thiên tai gây ra.</w:t>
            </w:r>
          </w:p>
          <w:p w14:paraId="19BA8073" w14:textId="63703401" w:rsidR="00D84358" w:rsidRPr="001A50D6" w:rsidRDefault="00D84358" w:rsidP="00D84358">
            <w:pPr>
              <w:spacing w:line="240" w:lineRule="auto"/>
              <w:rPr>
                <w:szCs w:val="28"/>
              </w:rPr>
            </w:pPr>
            <w:r w:rsidRPr="00CE11C7">
              <w:rPr>
                <w:bCs/>
                <w:szCs w:val="28"/>
              </w:rPr>
              <w:t>- Ở các cấp độ rủi ro thiên tai khác nhau, tiến hành kêu gọi viện trợ, hỗ trợ (nhân lực, vật lực) từ đối tác nước ngoài tham gia các hoạt động ứng phó sự cố, thiên tai và tìm kiếm cứu nạn, cứu hộ, cũng như giải quyết, khắc phục hậu quả do thiên tai, sự cố gây ra; quy định về tiếp nhận các đoàn của các cơ quan thực thi pháp luật các nước (là đối tác của Bộ Công an) đề nghị cùng tham gia ứng phó sự cố, thiên tai và tìm kiếm cứu nạn, cứu hộ cũng như giải quyết, khắc phục hậu quả.”</w:t>
            </w:r>
          </w:p>
        </w:tc>
        <w:tc>
          <w:tcPr>
            <w:tcW w:w="3646" w:type="dxa"/>
          </w:tcPr>
          <w:p w14:paraId="22DE7001" w14:textId="6780813B" w:rsidR="00D84358" w:rsidRPr="001A50D6" w:rsidRDefault="00D84358" w:rsidP="00D84358">
            <w:pPr>
              <w:spacing w:line="240" w:lineRule="auto"/>
              <w:rPr>
                <w:szCs w:val="28"/>
              </w:rPr>
            </w:pPr>
            <w:r>
              <w:rPr>
                <w:szCs w:val="28"/>
              </w:rPr>
              <w:t>Không tiếp thu vì không thuộc phạm vi điều chỉnh.</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019"/>
        <w:gridCol w:w="4854"/>
      </w:tblGrid>
      <w:tr w:rsidR="000F443A" w14:paraId="4EE3DE05" w14:textId="77777777" w:rsidTr="00053EA9">
        <w:tc>
          <w:tcPr>
            <w:tcW w:w="2689" w:type="dxa"/>
          </w:tcPr>
          <w:p w14:paraId="4C438479" w14:textId="165B7080" w:rsidR="000F443A" w:rsidRDefault="000F443A" w:rsidP="000F443A">
            <w:pPr>
              <w:spacing w:line="240" w:lineRule="auto"/>
            </w:pPr>
          </w:p>
        </w:tc>
        <w:tc>
          <w:tcPr>
            <w:tcW w:w="7019" w:type="dxa"/>
          </w:tcPr>
          <w:p w14:paraId="553DEA7A" w14:textId="77777777" w:rsidR="000F443A" w:rsidRDefault="000F443A" w:rsidP="000F443A">
            <w:pPr>
              <w:spacing w:line="240" w:lineRule="auto"/>
            </w:pPr>
          </w:p>
        </w:tc>
        <w:tc>
          <w:tcPr>
            <w:tcW w:w="4854" w:type="dxa"/>
          </w:tcPr>
          <w:p w14:paraId="43592B6D" w14:textId="72CBFAA5" w:rsidR="000F443A" w:rsidRDefault="000F443A" w:rsidP="000F443A">
            <w:pPr>
              <w:spacing w:line="240" w:lineRule="auto"/>
              <w:jc w:val="center"/>
            </w:pPr>
          </w:p>
        </w:tc>
      </w:tr>
    </w:tbl>
    <w:p w14:paraId="5158ADFA" w14:textId="77777777" w:rsidR="000F443A" w:rsidRDefault="000F443A"/>
    <w:sectPr w:rsidR="000F443A" w:rsidSect="0024187A">
      <w:headerReference w:type="default" r:id="rId8"/>
      <w:pgSz w:w="16840" w:h="11907" w:orient="landscape" w:code="9"/>
      <w:pgMar w:top="851" w:right="1134" w:bottom="851" w:left="1134"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EA928" w14:textId="77777777" w:rsidR="00A916F1" w:rsidRDefault="00A916F1" w:rsidP="00D02EA8">
      <w:pPr>
        <w:spacing w:line="240" w:lineRule="auto"/>
      </w:pPr>
      <w:r>
        <w:separator/>
      </w:r>
    </w:p>
  </w:endnote>
  <w:endnote w:type="continuationSeparator" w:id="0">
    <w:p w14:paraId="382044A2" w14:textId="77777777" w:rsidR="00A916F1" w:rsidRDefault="00A916F1" w:rsidP="00D02E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25BBD" w14:textId="77777777" w:rsidR="00A916F1" w:rsidRDefault="00A916F1" w:rsidP="00D02EA8">
      <w:pPr>
        <w:spacing w:line="240" w:lineRule="auto"/>
      </w:pPr>
      <w:r>
        <w:separator/>
      </w:r>
    </w:p>
  </w:footnote>
  <w:footnote w:type="continuationSeparator" w:id="0">
    <w:p w14:paraId="11AEEC97" w14:textId="77777777" w:rsidR="00A916F1" w:rsidRDefault="00A916F1" w:rsidP="00D02E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030872"/>
      <w:docPartObj>
        <w:docPartGallery w:val="Page Numbers (Top of Page)"/>
        <w:docPartUnique/>
      </w:docPartObj>
    </w:sdtPr>
    <w:sdtEndPr>
      <w:rPr>
        <w:noProof/>
      </w:rPr>
    </w:sdtEndPr>
    <w:sdtContent>
      <w:p w14:paraId="34CED293" w14:textId="3E12D6AB" w:rsidR="003B71F3" w:rsidRDefault="003B71F3">
        <w:pPr>
          <w:pStyle w:val="Header"/>
          <w:jc w:val="center"/>
        </w:pPr>
        <w:r>
          <w:fldChar w:fldCharType="begin"/>
        </w:r>
        <w:r>
          <w:instrText xml:space="preserve"> PAGE   \* MERGEFORMAT </w:instrText>
        </w:r>
        <w:r>
          <w:fldChar w:fldCharType="separate"/>
        </w:r>
        <w:r w:rsidR="00BA7DA4">
          <w:rPr>
            <w:noProof/>
          </w:rPr>
          <w:t>9</w:t>
        </w:r>
        <w:r>
          <w:rPr>
            <w:noProof/>
          </w:rPr>
          <w:fldChar w:fldCharType="end"/>
        </w:r>
      </w:p>
    </w:sdtContent>
  </w:sdt>
  <w:p w14:paraId="634AC9E1" w14:textId="77777777" w:rsidR="003B71F3" w:rsidRDefault="003B71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1149C"/>
    <w:multiLevelType w:val="hybridMultilevel"/>
    <w:tmpl w:val="2EC49028"/>
    <w:lvl w:ilvl="0" w:tplc="D72419B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A0F097F"/>
    <w:multiLevelType w:val="hybridMultilevel"/>
    <w:tmpl w:val="B2DAE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603B88"/>
    <w:multiLevelType w:val="hybridMultilevel"/>
    <w:tmpl w:val="82E2898C"/>
    <w:lvl w:ilvl="0" w:tplc="46EA098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26B72F2"/>
    <w:multiLevelType w:val="hybridMultilevel"/>
    <w:tmpl w:val="11DA386A"/>
    <w:lvl w:ilvl="0" w:tplc="169A6B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2F81F49"/>
    <w:multiLevelType w:val="hybridMultilevel"/>
    <w:tmpl w:val="616011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9C32F43"/>
    <w:multiLevelType w:val="hybridMultilevel"/>
    <w:tmpl w:val="356E0538"/>
    <w:lvl w:ilvl="0" w:tplc="D9726872">
      <w:start w:val="15"/>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7A9A2D53"/>
    <w:multiLevelType w:val="hybridMultilevel"/>
    <w:tmpl w:val="B5F89DDC"/>
    <w:lvl w:ilvl="0" w:tplc="E3F6D63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45"/>
    <w:rsid w:val="000022F2"/>
    <w:rsid w:val="000118C3"/>
    <w:rsid w:val="00037A55"/>
    <w:rsid w:val="000466E9"/>
    <w:rsid w:val="00053C0C"/>
    <w:rsid w:val="00053EA9"/>
    <w:rsid w:val="00075329"/>
    <w:rsid w:val="00081763"/>
    <w:rsid w:val="000A077D"/>
    <w:rsid w:val="000A7E22"/>
    <w:rsid w:val="000C2BA8"/>
    <w:rsid w:val="000C3026"/>
    <w:rsid w:val="000C650A"/>
    <w:rsid w:val="000E0932"/>
    <w:rsid w:val="000F350F"/>
    <w:rsid w:val="000F38F9"/>
    <w:rsid w:val="000F443A"/>
    <w:rsid w:val="00101DA6"/>
    <w:rsid w:val="00112668"/>
    <w:rsid w:val="0011329D"/>
    <w:rsid w:val="00117636"/>
    <w:rsid w:val="00120B80"/>
    <w:rsid w:val="00124DD5"/>
    <w:rsid w:val="00143096"/>
    <w:rsid w:val="00152105"/>
    <w:rsid w:val="001535BC"/>
    <w:rsid w:val="00153648"/>
    <w:rsid w:val="001537EF"/>
    <w:rsid w:val="001551F1"/>
    <w:rsid w:val="0015570D"/>
    <w:rsid w:val="001565DB"/>
    <w:rsid w:val="001770A9"/>
    <w:rsid w:val="00177720"/>
    <w:rsid w:val="00182529"/>
    <w:rsid w:val="00190A4B"/>
    <w:rsid w:val="001914DE"/>
    <w:rsid w:val="00194CFB"/>
    <w:rsid w:val="001979AF"/>
    <w:rsid w:val="001A0DBA"/>
    <w:rsid w:val="001A2030"/>
    <w:rsid w:val="001A4AF0"/>
    <w:rsid w:val="001A50D6"/>
    <w:rsid w:val="001B3A41"/>
    <w:rsid w:val="001B43D2"/>
    <w:rsid w:val="001B5671"/>
    <w:rsid w:val="001C53AD"/>
    <w:rsid w:val="001D581A"/>
    <w:rsid w:val="001E1042"/>
    <w:rsid w:val="001E27E6"/>
    <w:rsid w:val="001E4034"/>
    <w:rsid w:val="001E7C0A"/>
    <w:rsid w:val="00201782"/>
    <w:rsid w:val="00207FB7"/>
    <w:rsid w:val="00216BC6"/>
    <w:rsid w:val="00223816"/>
    <w:rsid w:val="00234BCD"/>
    <w:rsid w:val="0024187A"/>
    <w:rsid w:val="00253A1F"/>
    <w:rsid w:val="00253D8D"/>
    <w:rsid w:val="002774CB"/>
    <w:rsid w:val="00284BF8"/>
    <w:rsid w:val="0029029F"/>
    <w:rsid w:val="002A7DE4"/>
    <w:rsid w:val="002B6A16"/>
    <w:rsid w:val="002D1625"/>
    <w:rsid w:val="002E0F2D"/>
    <w:rsid w:val="003073ED"/>
    <w:rsid w:val="003076D6"/>
    <w:rsid w:val="00316432"/>
    <w:rsid w:val="00341B75"/>
    <w:rsid w:val="00345002"/>
    <w:rsid w:val="00355D96"/>
    <w:rsid w:val="003651CD"/>
    <w:rsid w:val="0036605D"/>
    <w:rsid w:val="00366390"/>
    <w:rsid w:val="003729B1"/>
    <w:rsid w:val="00377F07"/>
    <w:rsid w:val="003822A4"/>
    <w:rsid w:val="003A3928"/>
    <w:rsid w:val="003B0441"/>
    <w:rsid w:val="003B71F3"/>
    <w:rsid w:val="003D1BF1"/>
    <w:rsid w:val="003D5CDA"/>
    <w:rsid w:val="003D7220"/>
    <w:rsid w:val="003F0847"/>
    <w:rsid w:val="003F789F"/>
    <w:rsid w:val="00413C0D"/>
    <w:rsid w:val="00415020"/>
    <w:rsid w:val="0041629F"/>
    <w:rsid w:val="0042762E"/>
    <w:rsid w:val="00433FF1"/>
    <w:rsid w:val="004507DA"/>
    <w:rsid w:val="00457DD0"/>
    <w:rsid w:val="00464D51"/>
    <w:rsid w:val="00465EA1"/>
    <w:rsid w:val="00475EB6"/>
    <w:rsid w:val="0048351B"/>
    <w:rsid w:val="00497487"/>
    <w:rsid w:val="004A4941"/>
    <w:rsid w:val="004B08B4"/>
    <w:rsid w:val="004B4A01"/>
    <w:rsid w:val="004E48C4"/>
    <w:rsid w:val="004F1A27"/>
    <w:rsid w:val="00504DE9"/>
    <w:rsid w:val="00511126"/>
    <w:rsid w:val="0051476D"/>
    <w:rsid w:val="00521559"/>
    <w:rsid w:val="00521610"/>
    <w:rsid w:val="005242CD"/>
    <w:rsid w:val="0053161F"/>
    <w:rsid w:val="00540F2D"/>
    <w:rsid w:val="00546B21"/>
    <w:rsid w:val="005522B8"/>
    <w:rsid w:val="00562F91"/>
    <w:rsid w:val="00581F2F"/>
    <w:rsid w:val="00583F01"/>
    <w:rsid w:val="00591AB4"/>
    <w:rsid w:val="00595100"/>
    <w:rsid w:val="00595DC1"/>
    <w:rsid w:val="005B2A42"/>
    <w:rsid w:val="005B2E51"/>
    <w:rsid w:val="005B328C"/>
    <w:rsid w:val="005C0CCA"/>
    <w:rsid w:val="005D030E"/>
    <w:rsid w:val="005D1D7F"/>
    <w:rsid w:val="005E01DF"/>
    <w:rsid w:val="005E31C6"/>
    <w:rsid w:val="005F04A6"/>
    <w:rsid w:val="006012D5"/>
    <w:rsid w:val="0061351B"/>
    <w:rsid w:val="00617A6C"/>
    <w:rsid w:val="00620779"/>
    <w:rsid w:val="00634C9D"/>
    <w:rsid w:val="00640A19"/>
    <w:rsid w:val="00646259"/>
    <w:rsid w:val="00650513"/>
    <w:rsid w:val="006516AD"/>
    <w:rsid w:val="00660915"/>
    <w:rsid w:val="00665773"/>
    <w:rsid w:val="00665AAE"/>
    <w:rsid w:val="00670CDA"/>
    <w:rsid w:val="00670CF3"/>
    <w:rsid w:val="0067113D"/>
    <w:rsid w:val="006723A6"/>
    <w:rsid w:val="0067409B"/>
    <w:rsid w:val="006768FE"/>
    <w:rsid w:val="00677983"/>
    <w:rsid w:val="00691E58"/>
    <w:rsid w:val="006A0F2C"/>
    <w:rsid w:val="006A2EB0"/>
    <w:rsid w:val="006B57A9"/>
    <w:rsid w:val="006B7492"/>
    <w:rsid w:val="006B79A1"/>
    <w:rsid w:val="006C5973"/>
    <w:rsid w:val="006D4FE7"/>
    <w:rsid w:val="006E4509"/>
    <w:rsid w:val="006F0CCC"/>
    <w:rsid w:val="00704313"/>
    <w:rsid w:val="007144A2"/>
    <w:rsid w:val="00714AF6"/>
    <w:rsid w:val="00737E11"/>
    <w:rsid w:val="00740150"/>
    <w:rsid w:val="00745645"/>
    <w:rsid w:val="00755A4B"/>
    <w:rsid w:val="007614F4"/>
    <w:rsid w:val="007623ED"/>
    <w:rsid w:val="00774947"/>
    <w:rsid w:val="0078263A"/>
    <w:rsid w:val="00785F11"/>
    <w:rsid w:val="0079001C"/>
    <w:rsid w:val="007911F6"/>
    <w:rsid w:val="00792D26"/>
    <w:rsid w:val="007A00EB"/>
    <w:rsid w:val="007A19D8"/>
    <w:rsid w:val="007A465C"/>
    <w:rsid w:val="007A6196"/>
    <w:rsid w:val="007C1303"/>
    <w:rsid w:val="007C317C"/>
    <w:rsid w:val="007C43C6"/>
    <w:rsid w:val="007E04AF"/>
    <w:rsid w:val="00807F51"/>
    <w:rsid w:val="00811BC0"/>
    <w:rsid w:val="00820BDA"/>
    <w:rsid w:val="0082192A"/>
    <w:rsid w:val="00824854"/>
    <w:rsid w:val="00834D1C"/>
    <w:rsid w:val="0084648C"/>
    <w:rsid w:val="0085461B"/>
    <w:rsid w:val="008575E9"/>
    <w:rsid w:val="008662EE"/>
    <w:rsid w:val="008836D5"/>
    <w:rsid w:val="008A7D13"/>
    <w:rsid w:val="008A7FB6"/>
    <w:rsid w:val="008B1A8E"/>
    <w:rsid w:val="008B2848"/>
    <w:rsid w:val="008B29AB"/>
    <w:rsid w:val="008B5A20"/>
    <w:rsid w:val="008B5F7E"/>
    <w:rsid w:val="008E246F"/>
    <w:rsid w:val="008E41E5"/>
    <w:rsid w:val="00904967"/>
    <w:rsid w:val="0091348B"/>
    <w:rsid w:val="00915460"/>
    <w:rsid w:val="00916A16"/>
    <w:rsid w:val="009248CC"/>
    <w:rsid w:val="00924ED6"/>
    <w:rsid w:val="0092541E"/>
    <w:rsid w:val="009472C2"/>
    <w:rsid w:val="00963A2C"/>
    <w:rsid w:val="009642BF"/>
    <w:rsid w:val="00974DB8"/>
    <w:rsid w:val="009863CF"/>
    <w:rsid w:val="00990999"/>
    <w:rsid w:val="009929E7"/>
    <w:rsid w:val="009A65D9"/>
    <w:rsid w:val="009B2A73"/>
    <w:rsid w:val="009B5A2C"/>
    <w:rsid w:val="009C6AE9"/>
    <w:rsid w:val="009D1DB0"/>
    <w:rsid w:val="009D5954"/>
    <w:rsid w:val="009D73E3"/>
    <w:rsid w:val="009E41C0"/>
    <w:rsid w:val="009E6459"/>
    <w:rsid w:val="009E7DDA"/>
    <w:rsid w:val="009F147A"/>
    <w:rsid w:val="009F2196"/>
    <w:rsid w:val="009F6F45"/>
    <w:rsid w:val="00A00E25"/>
    <w:rsid w:val="00A036FB"/>
    <w:rsid w:val="00A10E39"/>
    <w:rsid w:val="00A11C34"/>
    <w:rsid w:val="00A17D5B"/>
    <w:rsid w:val="00A255FE"/>
    <w:rsid w:val="00A44AFA"/>
    <w:rsid w:val="00A44B20"/>
    <w:rsid w:val="00A466B2"/>
    <w:rsid w:val="00A5057E"/>
    <w:rsid w:val="00A51360"/>
    <w:rsid w:val="00A55A18"/>
    <w:rsid w:val="00A645E7"/>
    <w:rsid w:val="00A666E8"/>
    <w:rsid w:val="00A775B6"/>
    <w:rsid w:val="00A87ABD"/>
    <w:rsid w:val="00A916F1"/>
    <w:rsid w:val="00A9253A"/>
    <w:rsid w:val="00A93DF2"/>
    <w:rsid w:val="00AA233A"/>
    <w:rsid w:val="00AA2A14"/>
    <w:rsid w:val="00AA7C1F"/>
    <w:rsid w:val="00AC00CC"/>
    <w:rsid w:val="00AC5308"/>
    <w:rsid w:val="00AC6F4C"/>
    <w:rsid w:val="00AD0F45"/>
    <w:rsid w:val="00AD5746"/>
    <w:rsid w:val="00AD7681"/>
    <w:rsid w:val="00AE754E"/>
    <w:rsid w:val="00B0276F"/>
    <w:rsid w:val="00B03B8B"/>
    <w:rsid w:val="00B0415C"/>
    <w:rsid w:val="00B10A52"/>
    <w:rsid w:val="00B1688B"/>
    <w:rsid w:val="00B34414"/>
    <w:rsid w:val="00B40AA9"/>
    <w:rsid w:val="00B43845"/>
    <w:rsid w:val="00B737BB"/>
    <w:rsid w:val="00B83251"/>
    <w:rsid w:val="00B877CB"/>
    <w:rsid w:val="00B92357"/>
    <w:rsid w:val="00B93C95"/>
    <w:rsid w:val="00B94694"/>
    <w:rsid w:val="00B94D2C"/>
    <w:rsid w:val="00BA13B1"/>
    <w:rsid w:val="00BA7DA4"/>
    <w:rsid w:val="00BB1BC1"/>
    <w:rsid w:val="00BC7D96"/>
    <w:rsid w:val="00BD15F5"/>
    <w:rsid w:val="00BE26B5"/>
    <w:rsid w:val="00BF185F"/>
    <w:rsid w:val="00BF4F6D"/>
    <w:rsid w:val="00C175CE"/>
    <w:rsid w:val="00C22B16"/>
    <w:rsid w:val="00C2560B"/>
    <w:rsid w:val="00C34D63"/>
    <w:rsid w:val="00C3611A"/>
    <w:rsid w:val="00C41754"/>
    <w:rsid w:val="00C43EC3"/>
    <w:rsid w:val="00C45CA6"/>
    <w:rsid w:val="00C62E71"/>
    <w:rsid w:val="00C6689C"/>
    <w:rsid w:val="00C70B0D"/>
    <w:rsid w:val="00C85C78"/>
    <w:rsid w:val="00C90679"/>
    <w:rsid w:val="00C94C9A"/>
    <w:rsid w:val="00CA4CA0"/>
    <w:rsid w:val="00CB5812"/>
    <w:rsid w:val="00CB65EE"/>
    <w:rsid w:val="00CB66B0"/>
    <w:rsid w:val="00CD58D1"/>
    <w:rsid w:val="00CE0C5F"/>
    <w:rsid w:val="00CE11C7"/>
    <w:rsid w:val="00CF3889"/>
    <w:rsid w:val="00CF498D"/>
    <w:rsid w:val="00CF5EFC"/>
    <w:rsid w:val="00D02EA8"/>
    <w:rsid w:val="00D06739"/>
    <w:rsid w:val="00D1028D"/>
    <w:rsid w:val="00D12DE7"/>
    <w:rsid w:val="00D14E71"/>
    <w:rsid w:val="00D52B1E"/>
    <w:rsid w:val="00D55E5C"/>
    <w:rsid w:val="00D62447"/>
    <w:rsid w:val="00D6362C"/>
    <w:rsid w:val="00D70891"/>
    <w:rsid w:val="00D74C8D"/>
    <w:rsid w:val="00D75BD3"/>
    <w:rsid w:val="00D84358"/>
    <w:rsid w:val="00D957CE"/>
    <w:rsid w:val="00D96B0F"/>
    <w:rsid w:val="00DA211A"/>
    <w:rsid w:val="00DA723E"/>
    <w:rsid w:val="00DC14C5"/>
    <w:rsid w:val="00DD08D9"/>
    <w:rsid w:val="00DD232C"/>
    <w:rsid w:val="00DD3C52"/>
    <w:rsid w:val="00DD5887"/>
    <w:rsid w:val="00DE4256"/>
    <w:rsid w:val="00DE7EFC"/>
    <w:rsid w:val="00DF1643"/>
    <w:rsid w:val="00E05790"/>
    <w:rsid w:val="00E107FE"/>
    <w:rsid w:val="00E17A15"/>
    <w:rsid w:val="00E21BA2"/>
    <w:rsid w:val="00E36E5D"/>
    <w:rsid w:val="00E37124"/>
    <w:rsid w:val="00E500EA"/>
    <w:rsid w:val="00E60EB7"/>
    <w:rsid w:val="00E62611"/>
    <w:rsid w:val="00E65EB9"/>
    <w:rsid w:val="00E73630"/>
    <w:rsid w:val="00E845AF"/>
    <w:rsid w:val="00E8491C"/>
    <w:rsid w:val="00E909D6"/>
    <w:rsid w:val="00E92D87"/>
    <w:rsid w:val="00EC19A0"/>
    <w:rsid w:val="00ED1A31"/>
    <w:rsid w:val="00EE5DEC"/>
    <w:rsid w:val="00EF230F"/>
    <w:rsid w:val="00F060FB"/>
    <w:rsid w:val="00F069CB"/>
    <w:rsid w:val="00F16D2A"/>
    <w:rsid w:val="00F2443A"/>
    <w:rsid w:val="00F42283"/>
    <w:rsid w:val="00F44799"/>
    <w:rsid w:val="00F46040"/>
    <w:rsid w:val="00F50CAF"/>
    <w:rsid w:val="00F53D03"/>
    <w:rsid w:val="00F625AB"/>
    <w:rsid w:val="00F7428B"/>
    <w:rsid w:val="00FA3684"/>
    <w:rsid w:val="00FA4E5C"/>
    <w:rsid w:val="00FA5F60"/>
    <w:rsid w:val="00FA682A"/>
    <w:rsid w:val="00FB18ED"/>
    <w:rsid w:val="00FC78E8"/>
    <w:rsid w:val="00FD4BC9"/>
    <w:rsid w:val="00FD7223"/>
    <w:rsid w:val="00FE0235"/>
    <w:rsid w:val="00FE376A"/>
    <w:rsid w:val="00FE3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78C8"/>
  <w15:docId w15:val="{B5BA2085-9B04-4496-AAB0-5EC2DFAB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63A"/>
    <w:pPr>
      <w:spacing w:after="0" w:line="360" w:lineRule="auto"/>
      <w:jc w:val="both"/>
    </w:pPr>
    <w:rPr>
      <w:rFonts w:ascii="Times New Roman" w:eastAsia="Calibri"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6C5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2EA8"/>
    <w:pPr>
      <w:tabs>
        <w:tab w:val="center" w:pos="4513"/>
        <w:tab w:val="right" w:pos="9026"/>
      </w:tabs>
      <w:spacing w:line="240" w:lineRule="auto"/>
    </w:pPr>
  </w:style>
  <w:style w:type="character" w:customStyle="1" w:styleId="HeaderChar">
    <w:name w:val="Header Char"/>
    <w:basedOn w:val="DefaultParagraphFont"/>
    <w:link w:val="Header"/>
    <w:uiPriority w:val="99"/>
    <w:rsid w:val="00D02EA8"/>
    <w:rPr>
      <w:rFonts w:ascii="Times New Roman" w:eastAsia="Calibri" w:hAnsi="Times New Roman" w:cs="Times New Roman"/>
      <w:sz w:val="28"/>
    </w:rPr>
  </w:style>
  <w:style w:type="paragraph" w:styleId="Footer">
    <w:name w:val="footer"/>
    <w:basedOn w:val="Normal"/>
    <w:link w:val="FooterChar"/>
    <w:uiPriority w:val="99"/>
    <w:unhideWhenUsed/>
    <w:rsid w:val="00D02EA8"/>
    <w:pPr>
      <w:tabs>
        <w:tab w:val="center" w:pos="4513"/>
        <w:tab w:val="right" w:pos="9026"/>
      </w:tabs>
      <w:spacing w:line="240" w:lineRule="auto"/>
    </w:pPr>
  </w:style>
  <w:style w:type="character" w:customStyle="1" w:styleId="FooterChar">
    <w:name w:val="Footer Char"/>
    <w:basedOn w:val="DefaultParagraphFont"/>
    <w:link w:val="Footer"/>
    <w:uiPriority w:val="99"/>
    <w:rsid w:val="00D02EA8"/>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A255F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5FE"/>
    <w:rPr>
      <w:rFonts w:ascii="Segoe UI" w:eastAsia="Calibri" w:hAnsi="Segoe UI" w:cs="Segoe UI"/>
      <w:sz w:val="18"/>
      <w:szCs w:val="18"/>
    </w:rPr>
  </w:style>
  <w:style w:type="paragraph" w:styleId="ListParagraph">
    <w:name w:val="List Paragraph"/>
    <w:basedOn w:val="Normal"/>
    <w:uiPriority w:val="34"/>
    <w:qFormat/>
    <w:rsid w:val="00514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F0768-C813-40A3-811F-F3E2E249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100</cp:revision>
  <cp:lastPrinted>2026-02-26T11:20:00Z</cp:lastPrinted>
  <dcterms:created xsi:type="dcterms:W3CDTF">2026-05-11T06:29:00Z</dcterms:created>
  <dcterms:modified xsi:type="dcterms:W3CDTF">2026-06-12T08:57:00Z</dcterms:modified>
</cp:coreProperties>
</file>