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ook w:val="0000" w:firstRow="0" w:lastRow="0" w:firstColumn="0" w:lastColumn="0" w:noHBand="0" w:noVBand="0"/>
      </w:tblPr>
      <w:tblGrid>
        <w:gridCol w:w="2977"/>
        <w:gridCol w:w="6095"/>
      </w:tblGrid>
      <w:tr w:rsidR="00C452D1" w:rsidRPr="00C452D1" w14:paraId="36FFC80D" w14:textId="77777777" w:rsidTr="00BB6155">
        <w:trPr>
          <w:trHeight w:val="993"/>
        </w:trPr>
        <w:tc>
          <w:tcPr>
            <w:tcW w:w="2977" w:type="dxa"/>
          </w:tcPr>
          <w:p w14:paraId="556234BA" w14:textId="77777777" w:rsidR="00665DF2" w:rsidRPr="00C452D1" w:rsidRDefault="00665DF2" w:rsidP="00BB6155">
            <w:pPr>
              <w:pStyle w:val="Heading1"/>
              <w:rPr>
                <w:sz w:val="26"/>
                <w:szCs w:val="28"/>
                <w:lang w:val="en-US" w:eastAsia="en-US"/>
              </w:rPr>
            </w:pPr>
            <w:r w:rsidRPr="00C452D1">
              <w:rPr>
                <w:sz w:val="26"/>
                <w:szCs w:val="28"/>
                <w:lang w:val="en-US" w:eastAsia="en-US"/>
              </w:rPr>
              <w:t>BỘ CÔNG AN</w:t>
            </w:r>
          </w:p>
          <w:p w14:paraId="338D9804" w14:textId="77777777" w:rsidR="00665DF2" w:rsidRPr="00C452D1" w:rsidRDefault="00665DF2" w:rsidP="00BB6155">
            <w:pPr>
              <w:spacing w:before="180" w:after="0"/>
              <w:ind w:firstLine="0"/>
              <w:jc w:val="center"/>
              <w:rPr>
                <w:szCs w:val="28"/>
              </w:rPr>
            </w:pPr>
            <w:r w:rsidRPr="00C452D1">
              <w:rPr>
                <w:noProof/>
              </w:rPr>
              <mc:AlternateContent>
                <mc:Choice Requires="wps">
                  <w:drawing>
                    <wp:anchor distT="4294967295" distB="4294967295" distL="114300" distR="114300" simplePos="0" relativeHeight="251661312" behindDoc="0" locked="0" layoutInCell="1" allowOverlap="1" wp14:anchorId="6821D1F8" wp14:editId="74810B9B">
                      <wp:simplePos x="0" y="0"/>
                      <wp:positionH relativeFrom="column">
                        <wp:posOffset>530860</wp:posOffset>
                      </wp:positionH>
                      <wp:positionV relativeFrom="paragraph">
                        <wp:posOffset>57149</wp:posOffset>
                      </wp:positionV>
                      <wp:extent cx="6667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873F4CB"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8pt,4.5pt" to="94.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"/>
                  </w:pict>
                </mc:Fallback>
              </mc:AlternateContent>
            </w:r>
          </w:p>
        </w:tc>
        <w:tc>
          <w:tcPr>
            <w:tcW w:w="6095" w:type="dxa"/>
          </w:tcPr>
          <w:p w14:paraId="5A0DA020" w14:textId="77777777" w:rsidR="00665DF2" w:rsidRPr="00C452D1" w:rsidRDefault="00665DF2" w:rsidP="00BB6155">
            <w:pPr>
              <w:pStyle w:val="Heading1"/>
              <w:rPr>
                <w:sz w:val="26"/>
                <w:szCs w:val="28"/>
                <w:lang w:val="en-US" w:eastAsia="en-US"/>
              </w:rPr>
            </w:pPr>
            <w:r w:rsidRPr="00C452D1">
              <w:rPr>
                <w:sz w:val="26"/>
                <w:szCs w:val="28"/>
                <w:lang w:val="en-US" w:eastAsia="en-US"/>
              </w:rPr>
              <w:t>CỘNG HÒA XÃ HỘI CHỦ NGHĨA VIỆT NAM</w:t>
            </w:r>
          </w:p>
          <w:p w14:paraId="57C4E130" w14:textId="77777777" w:rsidR="00665DF2" w:rsidRPr="00C452D1" w:rsidRDefault="00665DF2" w:rsidP="00BB6155">
            <w:pPr>
              <w:pStyle w:val="Heading1"/>
              <w:rPr>
                <w:b w:val="0"/>
                <w:sz w:val="28"/>
                <w:szCs w:val="28"/>
              </w:rPr>
            </w:pPr>
            <w:r w:rsidRPr="00C452D1">
              <w:rPr>
                <w:noProof/>
                <w:sz w:val="28"/>
                <w:szCs w:val="28"/>
                <w:lang w:val="en-US" w:eastAsia="en-US"/>
              </w:rPr>
              <mc:AlternateContent>
                <mc:Choice Requires="wps">
                  <w:drawing>
                    <wp:anchor distT="4294967295" distB="4294967295" distL="114300" distR="114300" simplePos="0" relativeHeight="251660288" behindDoc="0" locked="0" layoutInCell="1" allowOverlap="1" wp14:anchorId="15A72475" wp14:editId="482E6CC0">
                      <wp:simplePos x="0" y="0"/>
                      <wp:positionH relativeFrom="column">
                        <wp:posOffset>805180</wp:posOffset>
                      </wp:positionH>
                      <wp:positionV relativeFrom="paragraph">
                        <wp:posOffset>275589</wp:posOffset>
                      </wp:positionV>
                      <wp:extent cx="213042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04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672E46"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4pt,21.7pt" to="231.1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"/>
                  </w:pict>
                </mc:Fallback>
              </mc:AlternateContent>
            </w:r>
            <w:r w:rsidRPr="00C452D1">
              <w:rPr>
                <w:sz w:val="28"/>
                <w:szCs w:val="28"/>
                <w:lang w:val="en-US" w:eastAsia="en-US"/>
              </w:rPr>
              <w:t>Độc lập - Tự do - Hạnh phúc</w:t>
            </w:r>
          </w:p>
        </w:tc>
      </w:tr>
      <w:tr w:rsidR="00C452D1" w:rsidRPr="00C452D1" w14:paraId="1A43AC62" w14:textId="77777777" w:rsidTr="00BB6155">
        <w:trPr>
          <w:trHeight w:val="708"/>
        </w:trPr>
        <w:tc>
          <w:tcPr>
            <w:tcW w:w="2977" w:type="dxa"/>
          </w:tcPr>
          <w:p w14:paraId="0DAA7DDB" w14:textId="43585DD3" w:rsidR="00665DF2" w:rsidRPr="00C452D1" w:rsidRDefault="00603477" w:rsidP="00BB6155">
            <w:pPr>
              <w:pStyle w:val="Heading1"/>
              <w:rPr>
                <w:b w:val="0"/>
                <w:sz w:val="28"/>
                <w:szCs w:val="28"/>
                <w:lang w:val="en-US" w:eastAsia="en-US"/>
              </w:rPr>
            </w:pPr>
            <w:r>
              <w:rPr>
                <w:b w:val="0"/>
                <w:noProof/>
                <w:sz w:val="28"/>
                <w:szCs w:val="28"/>
              </w:rPr>
              <mc:AlternateContent>
                <mc:Choice Requires="wps">
                  <w:drawing>
                    <wp:anchor distT="45720" distB="45720" distL="114300" distR="114300" simplePos="0" relativeHeight="251663360" behindDoc="0" locked="0" layoutInCell="1" allowOverlap="1" wp14:anchorId="2082A2AC" wp14:editId="341F90B9">
                      <wp:simplePos x="0" y="0"/>
                      <wp:positionH relativeFrom="margin">
                        <wp:posOffset>331775</wp:posOffset>
                      </wp:positionH>
                      <wp:positionV relativeFrom="paragraph">
                        <wp:posOffset>353695</wp:posOffset>
                      </wp:positionV>
                      <wp:extent cx="906780" cy="343535"/>
                      <wp:effectExtent l="0" t="0" r="26670" b="18415"/>
                      <wp:wrapSquare wrapText="bothSides"/>
                      <wp:docPr id="1530162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343535"/>
                              </a:xfrm>
                              <a:prstGeom prst="rect">
                                <a:avLst/>
                              </a:prstGeom>
                              <a:solidFill>
                                <a:srgbClr val="FFFFFF"/>
                              </a:solidFill>
                              <a:ln w="9525">
                                <a:solidFill>
                                  <a:srgbClr val="000000"/>
                                </a:solidFill>
                                <a:miter lim="800000"/>
                                <a:headEnd/>
                                <a:tailEnd/>
                              </a:ln>
                            </wps:spPr>
                            <wps:txbx>
                              <w:txbxContent>
                                <w:p w14:paraId="620B8167" w14:textId="55CC95D1" w:rsidR="00603477" w:rsidRPr="00603477" w:rsidRDefault="00603477" w:rsidP="00603477">
                                  <w:pPr>
                                    <w:ind w:firstLine="0"/>
                                    <w:rPr>
                                      <w:b/>
                                      <w:sz w:val="24"/>
                                    </w:rPr>
                                  </w:pPr>
                                  <w:r>
                                    <w:rPr>
                                      <w:b/>
                                      <w:sz w:val="24"/>
                                    </w:rP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82A2AC" id="_x0000_t202" coordsize="21600,21600" o:spt="202" path="m,l,21600r21600,l21600,xe">
                      <v:stroke joinstyle="miter"/>
                      <v:path gradientshapeok="t" o:connecttype="rect"/>
                    </v:shapetype>
                    <v:shape id="Text Box 5" o:spid="_x0000_s1026" type="#_x0000_t202" style="position:absolute;left:0;text-align:left;margin-left:26.1pt;margin-top:27.85pt;width:71.4pt;height:27.0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">
                      <v:textbox>
                        <w:txbxContent>
                          <w:p w14:paraId="620B8167" w14:textId="55CC95D1" w:rsidR="00603477" w:rsidRPr="00603477" w:rsidRDefault="00603477" w:rsidP="00603477">
                            <w:pPr>
                              <w:ind w:firstLine="0"/>
                              <w:rPr>
                                <w:b/>
                                <w:sz w:val="24"/>
                              </w:rPr>
                            </w:pPr>
                            <w:r>
                              <w:rPr>
                                <w:b/>
                                <w:sz w:val="24"/>
                              </w:rPr>
                              <w:t>DỰ THẢO</w:t>
                            </w:r>
                          </w:p>
                        </w:txbxContent>
                      </v:textbox>
                      <w10:wrap type="square" anchorx="margin"/>
                    </v:shape>
                  </w:pict>
                </mc:Fallback>
              </mc:AlternateContent>
            </w:r>
            <w:r w:rsidR="00665DF2" w:rsidRPr="00C452D1">
              <w:rPr>
                <w:b w:val="0"/>
                <w:sz w:val="28"/>
                <w:szCs w:val="28"/>
              </w:rPr>
              <w:t xml:space="preserve">Số:    </w:t>
            </w:r>
            <w:r w:rsidR="009D7DF8" w:rsidRPr="00C452D1">
              <w:rPr>
                <w:b w:val="0"/>
                <w:sz w:val="28"/>
                <w:szCs w:val="28"/>
              </w:rPr>
              <w:t xml:space="preserve">    </w:t>
            </w:r>
            <w:r w:rsidR="00665DF2" w:rsidRPr="00C452D1">
              <w:rPr>
                <w:b w:val="0"/>
                <w:sz w:val="28"/>
                <w:szCs w:val="28"/>
                <w:lang w:val="en-US"/>
              </w:rPr>
              <w:t xml:space="preserve">  </w:t>
            </w:r>
            <w:r w:rsidR="00665DF2" w:rsidRPr="00C452D1">
              <w:rPr>
                <w:b w:val="0"/>
                <w:sz w:val="28"/>
                <w:szCs w:val="28"/>
              </w:rPr>
              <w:t xml:space="preserve"> /TTr-BCA</w:t>
            </w:r>
          </w:p>
        </w:tc>
        <w:tc>
          <w:tcPr>
            <w:tcW w:w="6095" w:type="dxa"/>
          </w:tcPr>
          <w:p w14:paraId="60AAF9F2" w14:textId="358F75B4" w:rsidR="00665DF2" w:rsidRPr="00C452D1" w:rsidRDefault="00665DF2" w:rsidP="00BB6155">
            <w:pPr>
              <w:pStyle w:val="Heading2"/>
            </w:pPr>
            <w:r w:rsidRPr="00C452D1">
              <w:t xml:space="preserve">Hà Nội, ngày  </w:t>
            </w:r>
            <w:r w:rsidR="009D7DF8" w:rsidRPr="00C452D1">
              <w:t xml:space="preserve">   </w:t>
            </w:r>
            <w:r w:rsidRPr="00C452D1">
              <w:t xml:space="preserve">  tháng  </w:t>
            </w:r>
            <w:r w:rsidR="009D7DF8" w:rsidRPr="00C452D1">
              <w:t xml:space="preserve">  </w:t>
            </w:r>
            <w:r w:rsidRPr="00C452D1">
              <w:t xml:space="preserve">  năm 202</w:t>
            </w:r>
            <w:r w:rsidR="009D7DF8" w:rsidRPr="00C452D1">
              <w:t>6</w:t>
            </w:r>
          </w:p>
        </w:tc>
      </w:tr>
    </w:tbl>
    <w:p w14:paraId="3138DB8F" w14:textId="539D3C6A" w:rsidR="00665DF2" w:rsidRPr="00C452D1" w:rsidRDefault="00665DF2" w:rsidP="00603477">
      <w:pPr>
        <w:widowControl w:val="0"/>
        <w:spacing w:before="120" w:after="0"/>
        <w:ind w:firstLine="0"/>
        <w:jc w:val="center"/>
        <w:rPr>
          <w:szCs w:val="28"/>
          <w:lang w:val="vi-VN"/>
        </w:rPr>
      </w:pPr>
      <w:r w:rsidRPr="00C452D1">
        <w:rPr>
          <w:b/>
          <w:bCs/>
          <w:szCs w:val="28"/>
          <w:lang w:val="vi-VN"/>
        </w:rPr>
        <w:t>TỜ TRÌNH</w:t>
      </w:r>
    </w:p>
    <w:p w14:paraId="0D2C06B8" w14:textId="626512EB" w:rsidR="00665DF2" w:rsidRPr="00C452D1" w:rsidRDefault="009D7DF8" w:rsidP="00603477">
      <w:pPr>
        <w:widowControl w:val="0"/>
        <w:spacing w:before="0" w:after="0"/>
        <w:ind w:firstLine="0"/>
        <w:jc w:val="center"/>
        <w:rPr>
          <w:b/>
          <w:szCs w:val="28"/>
        </w:rPr>
      </w:pPr>
      <w:r w:rsidRPr="00C452D1">
        <w:rPr>
          <w:b/>
          <w:szCs w:val="28"/>
        </w:rPr>
        <w:t xml:space="preserve">Quyết định sửa đổi, bổ sung một số điều của Quyết định số 28/2025/QĐ-TTg ngày 24/8/2025 của Thủ tướng Chính phủ ban hành </w:t>
      </w:r>
      <w:r w:rsidR="00665DF2" w:rsidRPr="00C452D1">
        <w:rPr>
          <w:b/>
          <w:szCs w:val="28"/>
        </w:rPr>
        <w:t>tiêu chí xác định tuyến, địa bàn trọng điểm phức tạp về ma tuý, địa bàn không ma tuý</w:t>
      </w:r>
    </w:p>
    <w:p w14:paraId="6D0A7D9C" w14:textId="77777777" w:rsidR="00665DF2" w:rsidRPr="00C452D1" w:rsidRDefault="00665DF2" w:rsidP="00272A9A">
      <w:pPr>
        <w:widowControl w:val="0"/>
        <w:tabs>
          <w:tab w:val="center" w:pos="4536"/>
        </w:tabs>
        <w:spacing w:before="0" w:after="0"/>
        <w:ind w:firstLine="0"/>
        <w:rPr>
          <w:b/>
          <w:sz w:val="24"/>
        </w:rPr>
      </w:pPr>
      <w:r w:rsidRPr="00C452D1">
        <w:rPr>
          <w:noProof/>
        </w:rPr>
        <mc:AlternateContent>
          <mc:Choice Requires="wps">
            <w:drawing>
              <wp:anchor distT="0" distB="0" distL="114300" distR="114300" simplePos="0" relativeHeight="251659264" behindDoc="0" locked="0" layoutInCell="1" allowOverlap="1" wp14:anchorId="380EF032" wp14:editId="30217DF7">
                <wp:simplePos x="0" y="0"/>
                <wp:positionH relativeFrom="margin">
                  <wp:posOffset>2432487</wp:posOffset>
                </wp:positionH>
                <wp:positionV relativeFrom="paragraph">
                  <wp:posOffset>38100</wp:posOffset>
                </wp:positionV>
                <wp:extent cx="898433"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843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2E4F34" id="_x0000_t32" coordsize="21600,21600" o:spt="32" o:oned="t" path="m,l21600,21600e" filled="f">
                <v:path arrowok="t" fillok="f" o:connecttype="none"/>
                <o:lock v:ext="edit" shapetype="t"/>
              </v:shapetype>
              <v:shape id="Straight Arrow Connector 1" o:spid="_x0000_s1026" type="#_x0000_t32" style="position:absolute;margin-left:191.55pt;margin-top:3pt;width:70.75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">
                <w10:wrap anchorx="margin"/>
              </v:shape>
            </w:pict>
          </mc:Fallback>
        </mc:AlternateContent>
      </w:r>
    </w:p>
    <w:p w14:paraId="40614B90" w14:textId="77777777" w:rsidR="00272A9A" w:rsidRPr="00272A9A" w:rsidRDefault="00272A9A" w:rsidP="00272A9A">
      <w:pPr>
        <w:widowControl w:val="0"/>
        <w:spacing w:before="120" w:after="120"/>
        <w:ind w:firstLine="0"/>
        <w:jc w:val="center"/>
        <w:rPr>
          <w:sz w:val="4"/>
          <w:szCs w:val="4"/>
        </w:rPr>
      </w:pPr>
    </w:p>
    <w:p w14:paraId="4681AF6D" w14:textId="27E61285" w:rsidR="00665DF2" w:rsidRDefault="00665DF2" w:rsidP="00665DF2">
      <w:pPr>
        <w:widowControl w:val="0"/>
        <w:spacing w:before="120" w:after="120" w:line="340" w:lineRule="exact"/>
        <w:ind w:firstLine="0"/>
        <w:jc w:val="center"/>
        <w:rPr>
          <w:szCs w:val="28"/>
        </w:rPr>
      </w:pPr>
      <w:r w:rsidRPr="00C452D1">
        <w:rPr>
          <w:szCs w:val="28"/>
          <w:lang w:val="vi-VN"/>
        </w:rPr>
        <w:t xml:space="preserve">Kính gửi: </w:t>
      </w:r>
      <w:r w:rsidRPr="00C452D1">
        <w:rPr>
          <w:szCs w:val="28"/>
        </w:rPr>
        <w:t>Thủ tướng Chính phủ</w:t>
      </w:r>
    </w:p>
    <w:p w14:paraId="0A4F7529" w14:textId="77777777" w:rsidR="00272A9A" w:rsidRPr="00272A9A" w:rsidRDefault="00272A9A" w:rsidP="00272A9A">
      <w:pPr>
        <w:widowControl w:val="0"/>
        <w:spacing w:before="0" w:after="0"/>
        <w:ind w:firstLine="0"/>
        <w:jc w:val="center"/>
        <w:rPr>
          <w:sz w:val="18"/>
          <w:szCs w:val="18"/>
        </w:rPr>
      </w:pPr>
    </w:p>
    <w:p w14:paraId="7833B5D8" w14:textId="77777777" w:rsidR="00665DF2" w:rsidRPr="00272A9A" w:rsidRDefault="00665DF2" w:rsidP="00665DF2">
      <w:pPr>
        <w:widowControl w:val="0"/>
        <w:spacing w:before="0" w:after="0"/>
        <w:ind w:firstLine="0"/>
        <w:jc w:val="center"/>
        <w:rPr>
          <w:sz w:val="2"/>
          <w:szCs w:val="2"/>
        </w:rPr>
      </w:pPr>
    </w:p>
    <w:p w14:paraId="72D42A15" w14:textId="201AD27C" w:rsidR="00665DF2" w:rsidRPr="00C452D1" w:rsidRDefault="00872BD6" w:rsidP="00872BD6">
      <w:pPr>
        <w:rPr>
          <w:szCs w:val="28"/>
        </w:rPr>
      </w:pPr>
      <w:r w:rsidRPr="00670B8C">
        <w:rPr>
          <w:szCs w:val="28"/>
        </w:rPr>
        <w:t>Căn cứ Công văn số 6884/VPCP-KGVX ngày 15/7/2026 của Văn phòng Chính phủ</w:t>
      </w:r>
      <w:r>
        <w:rPr>
          <w:szCs w:val="28"/>
        </w:rPr>
        <w:t xml:space="preserve"> </w:t>
      </w:r>
      <w:r w:rsidRPr="00670B8C">
        <w:rPr>
          <w:szCs w:val="28"/>
        </w:rPr>
        <w:t xml:space="preserve">thông báo ý kiến chỉ đạo của đồng chí Phó Thủ tướng Phạm Thị Thanh Trà, </w:t>
      </w:r>
      <w:r>
        <w:rPr>
          <w:szCs w:val="28"/>
        </w:rPr>
        <w:t>Chủ tịch Ủy ban quốc gia phòng, chống AIDS, ma túy, mại dâm</w:t>
      </w:r>
      <w:r w:rsidRPr="00670B8C">
        <w:rPr>
          <w:szCs w:val="28"/>
        </w:rPr>
        <w:t>: Đồng ý với kiến nghị của Bộ Công an về việc sửa đổi, bổ sung một số điều của Quyết định số 28</w:t>
      </w:r>
      <w:r>
        <w:rPr>
          <w:szCs w:val="28"/>
        </w:rPr>
        <w:t>/2025/QĐ-TTg ngày 24/8/2025 của Thủ tướng Chính phủ ban hành tiêu chí xác định tuyến, địa bàn trọng điểm phức tạp về ma túy, địa bàn không ma túy</w:t>
      </w:r>
      <w:r w:rsidR="00234A32">
        <w:rPr>
          <w:szCs w:val="28"/>
        </w:rPr>
        <w:t xml:space="preserve"> </w:t>
      </w:r>
      <w:r w:rsidR="00234A32" w:rsidRPr="00234A32">
        <w:rPr>
          <w:i/>
          <w:iCs/>
          <w:szCs w:val="28"/>
        </w:rPr>
        <w:t>(Viết gọn là Quyết định số 28)</w:t>
      </w:r>
      <w:r w:rsidRPr="00670B8C">
        <w:rPr>
          <w:szCs w:val="28"/>
        </w:rPr>
        <w:t xml:space="preserve"> theo trình tự thủ tục rút gọn</w:t>
      </w:r>
      <w:r w:rsidR="009D7DF8" w:rsidRPr="00C452D1">
        <w:rPr>
          <w:szCs w:val="28"/>
        </w:rPr>
        <w:t xml:space="preserve">; Bộ Công an đã phối hợp với các </w:t>
      </w:r>
      <w:r w:rsidR="002802F9">
        <w:rPr>
          <w:szCs w:val="28"/>
        </w:rPr>
        <w:t>b</w:t>
      </w:r>
      <w:r w:rsidR="009D7DF8" w:rsidRPr="00C452D1">
        <w:rPr>
          <w:szCs w:val="28"/>
        </w:rPr>
        <w:t xml:space="preserve">ộ, ngành liên quan và UBND các tỉnh, thành phố hoàn thiện dự thảo </w:t>
      </w:r>
      <w:r w:rsidR="002802F9">
        <w:rPr>
          <w:szCs w:val="28"/>
          <w:bdr w:val="none" w:sz="0" w:space="0" w:color="auto" w:frame="1"/>
        </w:rPr>
        <w:t>q</w:t>
      </w:r>
      <w:r w:rsidR="009D7DF8" w:rsidRPr="00C452D1">
        <w:rPr>
          <w:szCs w:val="28"/>
          <w:bdr w:val="none" w:sz="0" w:space="0" w:color="auto" w:frame="1"/>
        </w:rPr>
        <w:t xml:space="preserve">uyết định sửa đổi, bổ sung một số điều của Quyết định số 28; </w:t>
      </w:r>
      <w:r w:rsidR="00665DF2" w:rsidRPr="00C452D1">
        <w:rPr>
          <w:szCs w:val="28"/>
        </w:rPr>
        <w:t xml:space="preserve">căn cứ quy định của Luật Ban hành văn bản quy phạm pháp luật, Bộ Công an kính trình Thủ tướng Chính phủ hồ sơ dự thảo </w:t>
      </w:r>
      <w:r w:rsidR="00BE32C0">
        <w:rPr>
          <w:szCs w:val="28"/>
        </w:rPr>
        <w:t>q</w:t>
      </w:r>
      <w:r w:rsidR="00665DF2" w:rsidRPr="00C452D1">
        <w:rPr>
          <w:szCs w:val="28"/>
        </w:rPr>
        <w:t>uyết định với những nội dung chủ yếu như sau:</w:t>
      </w:r>
    </w:p>
    <w:p w14:paraId="505F6954" w14:textId="77777777" w:rsidR="00665DF2" w:rsidRPr="00C452D1" w:rsidRDefault="00665DF2" w:rsidP="00665DF2">
      <w:pPr>
        <w:widowControl w:val="0"/>
        <w:spacing w:before="100" w:after="100" w:line="340" w:lineRule="exact"/>
        <w:rPr>
          <w:b/>
          <w:sz w:val="26"/>
          <w:szCs w:val="26"/>
        </w:rPr>
      </w:pPr>
      <w:r w:rsidRPr="00C452D1">
        <w:rPr>
          <w:b/>
          <w:sz w:val="26"/>
          <w:szCs w:val="26"/>
        </w:rPr>
        <w:t>I. SỰ CẦN THIẾT BAN HÀNH QUYẾT ĐỊNH</w:t>
      </w:r>
    </w:p>
    <w:p w14:paraId="7758A589" w14:textId="268B95CD" w:rsidR="00665DF2" w:rsidRPr="00C452D1" w:rsidRDefault="00665DF2" w:rsidP="00665DF2">
      <w:pPr>
        <w:widowControl w:val="0"/>
        <w:spacing w:before="100" w:after="100" w:line="340" w:lineRule="exact"/>
        <w:rPr>
          <w:b/>
          <w:szCs w:val="28"/>
        </w:rPr>
      </w:pPr>
      <w:r w:rsidRPr="00C452D1">
        <w:rPr>
          <w:b/>
          <w:szCs w:val="28"/>
        </w:rPr>
        <w:t>1. Cơ sở chính trị, pháp lý</w:t>
      </w:r>
    </w:p>
    <w:p w14:paraId="1ED379CC" w14:textId="0742050D" w:rsidR="00665DF2" w:rsidRPr="00C452D1" w:rsidRDefault="00665DF2" w:rsidP="00665DF2">
      <w:pPr>
        <w:spacing w:before="100" w:after="100" w:line="340" w:lineRule="exact"/>
        <w:rPr>
          <w:iCs/>
          <w:szCs w:val="28"/>
        </w:rPr>
      </w:pPr>
      <w:r w:rsidRPr="00C452D1">
        <w:rPr>
          <w:szCs w:val="28"/>
        </w:rPr>
        <w:t>-</w:t>
      </w:r>
      <w:r w:rsidRPr="00C452D1">
        <w:rPr>
          <w:iCs/>
          <w:szCs w:val="28"/>
        </w:rPr>
        <w:t xml:space="preserve"> Nghị quyết số 163</w:t>
      </w:r>
      <w:r w:rsidRPr="00C452D1">
        <w:rPr>
          <w:szCs w:val="28"/>
          <w:lang w:val="en"/>
        </w:rPr>
        <w:t xml:space="preserve">/2024/QH15 </w:t>
      </w:r>
      <w:r w:rsidRPr="00C452D1">
        <w:rPr>
          <w:bCs/>
          <w:szCs w:val="28"/>
        </w:rPr>
        <w:t>ngày 27 tháng 11 năm 2024</w:t>
      </w:r>
      <w:r w:rsidRPr="00C452D1">
        <w:rPr>
          <w:iCs/>
          <w:szCs w:val="28"/>
        </w:rPr>
        <w:t xml:space="preserve"> của Quốc hội phê duyệt chủ trương đầu tư Chương trình mục tiêu quốc gia phòng, chống ma túy đến năm 2030. Trong đó giao Thủ tướng Chính phủ ban hành tiêu chí xác định tuyến, địa bàn trọng điểm, phức tạp về ma túy, địa bàn không ma túy.</w:t>
      </w:r>
    </w:p>
    <w:p w14:paraId="31F458DB" w14:textId="5D680106" w:rsidR="00665DF2" w:rsidRPr="006837E6" w:rsidRDefault="00665DF2" w:rsidP="00665DF2">
      <w:pPr>
        <w:spacing w:before="100" w:after="100" w:line="340" w:lineRule="exact"/>
        <w:rPr>
          <w:spacing w:val="2"/>
          <w:szCs w:val="28"/>
        </w:rPr>
      </w:pPr>
      <w:r w:rsidRPr="006837E6">
        <w:rPr>
          <w:spacing w:val="2"/>
          <w:szCs w:val="28"/>
        </w:rPr>
        <w:t>- Nghị quyết số 50/NQ-CP ngày 13/03/2025 của Chính phủ ban hành Kế hoạch triển khai Nghị quyết số 163/2024/QH15 ngày 27/11/2024 của Quốc hội phê duyệt chủ trương đầu tư Chương trình mục tiêu quốc gia phòng, chống ma tuý đến năm 2030. Trong đó giao Bộ Công an chủ trì, phối hợp với các bộ, ngành liên quan khẩn trương xây dựng, hoàn thiện trình Thủ tướng Chính phủ ban hành tiêu chí xác định tuyến, địa bàn trọng điểm phức tạp về ma túy, địa bàn không ma túy.</w:t>
      </w:r>
    </w:p>
    <w:p w14:paraId="0601A9EC" w14:textId="5FF8BB97" w:rsidR="00665DF2" w:rsidRPr="00C452D1" w:rsidRDefault="00665DF2" w:rsidP="00665DF2">
      <w:pPr>
        <w:spacing w:before="100" w:after="100" w:line="340" w:lineRule="exact"/>
        <w:rPr>
          <w:szCs w:val="28"/>
        </w:rPr>
      </w:pPr>
      <w:r w:rsidRPr="00C452D1">
        <w:rPr>
          <w:iCs/>
          <w:szCs w:val="28"/>
        </w:rPr>
        <w:t xml:space="preserve">- </w:t>
      </w:r>
      <w:r w:rsidRPr="00C452D1">
        <w:rPr>
          <w:szCs w:val="28"/>
        </w:rPr>
        <w:t xml:space="preserve">Kết luận số 132-KL/TW ngày 18/03/2025 của Bộ Chính trị về tiếp tục thực hiện Chỉ thị số 36-CT/TW, ngày 16/8/2019 của Bộ Chính trị về tăng cường, </w:t>
      </w:r>
      <w:r w:rsidRPr="00C452D1">
        <w:rPr>
          <w:szCs w:val="28"/>
        </w:rPr>
        <w:lastRenderedPageBreak/>
        <w:t>nâng cao hiệu quả công tác phòng, chống và kiểm soát ma tuý. Trong đó nêu rõ: Thực hiện đồng bộ các biện pháp chuyển hóa địa bàn phức tạp về ma túy.</w:t>
      </w:r>
    </w:p>
    <w:p w14:paraId="29D892A4" w14:textId="7FDC68B8" w:rsidR="004A25E3" w:rsidRPr="00670B8C" w:rsidRDefault="004A25E3" w:rsidP="004A25E3">
      <w:pPr>
        <w:rPr>
          <w:szCs w:val="28"/>
        </w:rPr>
      </w:pPr>
      <w:r>
        <w:rPr>
          <w:szCs w:val="28"/>
        </w:rPr>
        <w:t xml:space="preserve">- </w:t>
      </w:r>
      <w:r w:rsidRPr="00670B8C">
        <w:rPr>
          <w:szCs w:val="28"/>
        </w:rPr>
        <w:t>Công văn số 6884/VPCP-KGVX ngày 15/7/2026 của Văn phòng Chính phủ</w:t>
      </w:r>
      <w:r>
        <w:rPr>
          <w:szCs w:val="28"/>
        </w:rPr>
        <w:t xml:space="preserve"> </w:t>
      </w:r>
      <w:r w:rsidRPr="00670B8C">
        <w:rPr>
          <w:szCs w:val="28"/>
        </w:rPr>
        <w:t xml:space="preserve">thông báo ý kiến chỉ đạo của đồng chí Phó Thủ tướng Phạm Thị Thanh Trà, </w:t>
      </w:r>
      <w:r>
        <w:rPr>
          <w:szCs w:val="28"/>
        </w:rPr>
        <w:t>Chủ tịch Ủy ban quốc gia phòng, chống AIDS, ma túy, mại dâm</w:t>
      </w:r>
      <w:r w:rsidRPr="00670B8C">
        <w:rPr>
          <w:szCs w:val="28"/>
        </w:rPr>
        <w:t>: Đồng ý với kiến nghị của Bộ Công an về việc sửa đổi, bổ sung một số điều của Quyết định số 28</w:t>
      </w:r>
      <w:r>
        <w:rPr>
          <w:szCs w:val="28"/>
        </w:rPr>
        <w:t>/2025/QĐ-TTg ngày 24/8/2025 của Thủ tướng Chính phủ ban hành tiêu chí xác định tuyến, địa bàn trọng điểm phức tạp về ma túy, địa bàn không ma túy</w:t>
      </w:r>
      <w:r w:rsidRPr="00670B8C">
        <w:rPr>
          <w:szCs w:val="28"/>
        </w:rPr>
        <w:t xml:space="preserve"> theo trình tự thủ tục rút gọn; Bộ Công an đã dự thảo </w:t>
      </w:r>
      <w:r>
        <w:rPr>
          <w:szCs w:val="28"/>
          <w:bdr w:val="none" w:sz="0" w:space="0" w:color="auto" w:frame="1"/>
        </w:rPr>
        <w:t>q</w:t>
      </w:r>
      <w:r w:rsidRPr="00670B8C">
        <w:rPr>
          <w:szCs w:val="28"/>
          <w:bdr w:val="none" w:sz="0" w:space="0" w:color="auto" w:frame="1"/>
        </w:rPr>
        <w:t>uyết định sửa đổi, bổ sung một số điều của Quyết định số 28</w:t>
      </w:r>
      <w:r>
        <w:rPr>
          <w:szCs w:val="28"/>
          <w:bdr w:val="none" w:sz="0" w:space="0" w:color="auto" w:frame="1"/>
        </w:rPr>
        <w:t>/2025/QĐ-TTg.</w:t>
      </w:r>
    </w:p>
    <w:p w14:paraId="35FA2162" w14:textId="0B97BD35" w:rsidR="00D9714E" w:rsidRPr="00C452D1" w:rsidRDefault="00665DF2" w:rsidP="00D9714E">
      <w:pPr>
        <w:widowControl w:val="0"/>
        <w:spacing w:before="100" w:after="100" w:line="340" w:lineRule="exact"/>
        <w:rPr>
          <w:b/>
          <w:szCs w:val="28"/>
        </w:rPr>
      </w:pPr>
      <w:r w:rsidRPr="00C452D1">
        <w:rPr>
          <w:b/>
          <w:szCs w:val="28"/>
        </w:rPr>
        <w:t>2. Cơ sở thực tiễn</w:t>
      </w:r>
    </w:p>
    <w:p w14:paraId="375D5B48" w14:textId="77777777" w:rsidR="001F1DB3" w:rsidRPr="00C452D1" w:rsidRDefault="001F1DB3" w:rsidP="001F1DB3">
      <w:pPr>
        <w:spacing w:before="120" w:after="120" w:line="320" w:lineRule="exact"/>
        <w:rPr>
          <w:rFonts w:eastAsia="Aptos"/>
          <w:b/>
          <w:i/>
          <w:iCs/>
          <w:spacing w:val="4"/>
        </w:rPr>
      </w:pPr>
      <w:r w:rsidRPr="00C452D1">
        <w:rPr>
          <w:rFonts w:eastAsia="Aptos"/>
          <w:b/>
          <w:i/>
          <w:iCs/>
          <w:spacing w:val="4"/>
        </w:rPr>
        <w:t>2.1. Kết quả triển khai t</w:t>
      </w:r>
      <w:r w:rsidR="00D9714E" w:rsidRPr="00C452D1">
        <w:rPr>
          <w:rFonts w:eastAsia="Aptos"/>
          <w:b/>
          <w:i/>
          <w:iCs/>
          <w:spacing w:val="4"/>
        </w:rPr>
        <w:t>hực hiện Quyết định số 28</w:t>
      </w:r>
      <w:r w:rsidRPr="00C452D1">
        <w:rPr>
          <w:rFonts w:eastAsia="Aptos"/>
          <w:b/>
          <w:i/>
          <w:iCs/>
          <w:spacing w:val="4"/>
        </w:rPr>
        <w:t>:</w:t>
      </w:r>
    </w:p>
    <w:p w14:paraId="3123C06C" w14:textId="46954DCF" w:rsidR="00D9714E" w:rsidRPr="00C452D1" w:rsidRDefault="00D9714E" w:rsidP="001F1DB3">
      <w:pPr>
        <w:spacing w:before="120" w:after="120" w:line="320" w:lineRule="exact"/>
        <w:rPr>
          <w:bCs/>
          <w:spacing w:val="4"/>
          <w:lang w:eastAsia="vi-VN"/>
        </w:rPr>
      </w:pPr>
      <w:r w:rsidRPr="00C452D1">
        <w:rPr>
          <w:rFonts w:eastAsia="Aptos"/>
          <w:bCs/>
          <w:spacing w:val="4"/>
        </w:rPr>
        <w:t>Bộ Công an đã ban hành Hướng dẫn số 37 ngày 24/9/2025 về trình tự, thủ tục xét, công nhận tuyến, địa bàn trọng điểm phức tạp về ma túy, địa bàn không ma túy</w:t>
      </w:r>
      <w:r w:rsidRPr="00C452D1">
        <w:rPr>
          <w:bCs/>
          <w:spacing w:val="4"/>
          <w:lang w:val="de-DE" w:eastAsia="vi-VN"/>
        </w:rPr>
        <w:t>.</w:t>
      </w:r>
      <w:r w:rsidRPr="00C452D1">
        <w:rPr>
          <w:bCs/>
          <w:lang w:eastAsia="en-GB"/>
        </w:rPr>
        <w:t xml:space="preserve"> </w:t>
      </w:r>
      <w:bookmarkStart w:id="0" w:name="_Hlk229985976"/>
      <w:r w:rsidRPr="00C452D1">
        <w:rPr>
          <w:bCs/>
          <w:lang w:eastAsia="en-GB"/>
        </w:rPr>
        <w:t>Kết quả rà soát địa bàn trọng điểm phức tạp về ma túy, địa bàn không ma túy</w:t>
      </w:r>
      <w:r w:rsidR="001F1DB3" w:rsidRPr="00C452D1">
        <w:rPr>
          <w:bCs/>
          <w:lang w:eastAsia="en-GB"/>
        </w:rPr>
        <w:t>:</w:t>
      </w:r>
    </w:p>
    <w:p w14:paraId="4399C687" w14:textId="77777777" w:rsidR="00D9714E" w:rsidRPr="00C452D1" w:rsidRDefault="00D9714E" w:rsidP="00D9714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320" w:lineRule="exact"/>
        <w:ind w:firstLine="567"/>
        <w:rPr>
          <w:bCs/>
          <w:lang w:eastAsia="en-GB"/>
        </w:rPr>
      </w:pPr>
      <w:r w:rsidRPr="00C452D1">
        <w:rPr>
          <w:bCs/>
        </w:rPr>
        <w:t>(1)</w:t>
      </w:r>
      <w:r w:rsidRPr="00C452D1">
        <w:rPr>
          <w:bCs/>
          <w:lang w:val="vi-VN"/>
        </w:rPr>
        <w:t xml:space="preserve"> Địa bàn cấp tỉnh</w:t>
      </w:r>
    </w:p>
    <w:p w14:paraId="7D61F3F8" w14:textId="1DF0CB0F" w:rsidR="00D9714E" w:rsidRPr="00C452D1" w:rsidRDefault="00D9714E" w:rsidP="00D9714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320" w:lineRule="exact"/>
        <w:ind w:firstLine="567"/>
      </w:pPr>
      <w:r w:rsidRPr="00C452D1">
        <w:t>- Theo Quyết định số 28, năm 2025, UBND các tỉnh, thành phố đã rà soát, đánh giá, phân loại địa bàn, kết quả như sau: Cả nước</w:t>
      </w:r>
      <w:r w:rsidRPr="00C452D1">
        <w:rPr>
          <w:iCs/>
        </w:rPr>
        <w:t xml:space="preserve"> có </w:t>
      </w:r>
      <w:r w:rsidRPr="00C452D1">
        <w:rPr>
          <w:b/>
          <w:iCs/>
        </w:rPr>
        <w:t>04 tỉnh</w:t>
      </w:r>
      <w:r w:rsidRPr="00C452D1">
        <w:rPr>
          <w:iCs/>
        </w:rPr>
        <w:t xml:space="preserve"> là địa bàn trọng điểm phức tạp về ma túy gồm: </w:t>
      </w:r>
      <w:r w:rsidRPr="00C452D1">
        <w:rPr>
          <w:i/>
        </w:rPr>
        <w:t>Lai Châu, Sơn La, Thái Nguyên, Điện Biên</w:t>
      </w:r>
      <w:r w:rsidRPr="00C452D1">
        <w:rPr>
          <w:iCs/>
        </w:rPr>
        <w:t xml:space="preserve">; </w:t>
      </w:r>
      <w:r w:rsidRPr="00C452D1">
        <w:rPr>
          <w:b/>
          <w:bCs/>
          <w:iCs/>
        </w:rPr>
        <w:t>chưa có</w:t>
      </w:r>
      <w:r w:rsidRPr="00C452D1">
        <w:rPr>
          <w:iCs/>
        </w:rPr>
        <w:t xml:space="preserve"> tỉnh</w:t>
      </w:r>
      <w:r w:rsidR="00A95158">
        <w:rPr>
          <w:iCs/>
        </w:rPr>
        <w:t xml:space="preserve">, thành phố </w:t>
      </w:r>
      <w:r w:rsidRPr="00C452D1">
        <w:rPr>
          <w:iCs/>
        </w:rPr>
        <w:t>đạt tiêu chí không ma túy</w:t>
      </w:r>
      <w:r w:rsidR="001F1DB3" w:rsidRPr="00C452D1">
        <w:rPr>
          <w:iCs/>
        </w:rPr>
        <w:t>.</w:t>
      </w:r>
    </w:p>
    <w:p w14:paraId="7BCB5A26" w14:textId="77777777" w:rsidR="00D9714E" w:rsidRPr="00C452D1" w:rsidRDefault="00D9714E" w:rsidP="00D9714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320" w:lineRule="exact"/>
        <w:ind w:firstLine="567"/>
      </w:pPr>
      <w:r w:rsidRPr="00C452D1">
        <w:t>(2) Địa bàn cấp xã</w:t>
      </w:r>
    </w:p>
    <w:p w14:paraId="434E6189" w14:textId="77777777" w:rsidR="00D9714E" w:rsidRPr="00C452D1" w:rsidRDefault="00D9714E" w:rsidP="00D9714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320" w:lineRule="exact"/>
        <w:ind w:firstLine="567"/>
      </w:pPr>
      <w:r w:rsidRPr="00C452D1">
        <w:t xml:space="preserve">- Địa bàn trọng điểm phức tạp về ma tuý loại I: </w:t>
      </w:r>
      <w:r w:rsidRPr="00C452D1">
        <w:rPr>
          <w:b/>
          <w:bCs/>
        </w:rPr>
        <w:t>24</w:t>
      </w:r>
      <w:r w:rsidRPr="00C452D1">
        <w:t xml:space="preserve"> (chiếm 0,7%);</w:t>
      </w:r>
    </w:p>
    <w:p w14:paraId="310096D1" w14:textId="77777777" w:rsidR="00D9714E" w:rsidRPr="00C452D1" w:rsidRDefault="00D9714E" w:rsidP="00D9714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320" w:lineRule="exact"/>
        <w:ind w:firstLine="567"/>
      </w:pPr>
      <w:r w:rsidRPr="00C452D1">
        <w:t xml:space="preserve">- Địa bàn trọng điểm phức tạp về ma tuý loại II: </w:t>
      </w:r>
      <w:r w:rsidRPr="00C452D1">
        <w:rPr>
          <w:b/>
          <w:bCs/>
        </w:rPr>
        <w:t>143</w:t>
      </w:r>
      <w:r w:rsidRPr="00C452D1">
        <w:t xml:space="preserve"> (chiếm 4,3%);</w:t>
      </w:r>
    </w:p>
    <w:p w14:paraId="7EA6A5CA" w14:textId="77777777" w:rsidR="00D9714E" w:rsidRPr="00C452D1" w:rsidRDefault="00D9714E" w:rsidP="00D9714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320" w:lineRule="exact"/>
        <w:ind w:firstLine="567"/>
      </w:pPr>
      <w:r w:rsidRPr="00C452D1">
        <w:t xml:space="preserve">- Địa bàn trọng điểm phức tạp về ma tuý loại III: </w:t>
      </w:r>
      <w:r w:rsidRPr="00C452D1">
        <w:rPr>
          <w:b/>
          <w:bCs/>
        </w:rPr>
        <w:t>2.361</w:t>
      </w:r>
      <w:r w:rsidRPr="00C452D1">
        <w:t xml:space="preserve"> (chiếm 71%);</w:t>
      </w:r>
    </w:p>
    <w:p w14:paraId="5A333CBA" w14:textId="4A664A6D" w:rsidR="00D9714E" w:rsidRPr="00C452D1" w:rsidRDefault="00D9714E" w:rsidP="00D9714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320" w:lineRule="exact"/>
        <w:ind w:firstLine="567"/>
        <w:rPr>
          <w:i/>
          <w:iCs/>
        </w:rPr>
      </w:pPr>
      <w:r w:rsidRPr="00C452D1">
        <w:t xml:space="preserve">- Địa bàn không ma tuý: Toàn quốc có </w:t>
      </w:r>
      <w:r w:rsidRPr="00C452D1">
        <w:rPr>
          <w:b/>
          <w:bCs/>
        </w:rPr>
        <w:t>793/3.321</w:t>
      </w:r>
      <w:r w:rsidRPr="00C452D1">
        <w:t xml:space="preserve"> đạt </w:t>
      </w:r>
      <w:r w:rsidRPr="00C452D1">
        <w:rPr>
          <w:b/>
          <w:bCs/>
        </w:rPr>
        <w:t>24%</w:t>
      </w:r>
      <w:r w:rsidRPr="00C452D1">
        <w:t xml:space="preserve"> xã, phường, đặc khu không ma tuý</w:t>
      </w:r>
      <w:r w:rsidRPr="00C452D1">
        <w:rPr>
          <w:i/>
          <w:iCs/>
        </w:rPr>
        <w:t>.</w:t>
      </w:r>
    </w:p>
    <w:bookmarkEnd w:id="0"/>
    <w:p w14:paraId="71D1F18D" w14:textId="1402B6A1" w:rsidR="00D9714E" w:rsidRPr="00C452D1" w:rsidRDefault="00D9714E" w:rsidP="00D9714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320" w:lineRule="exact"/>
        <w:ind w:firstLine="567"/>
        <w:rPr>
          <w:b/>
          <w:bCs/>
          <w:i/>
          <w:iCs/>
          <w:lang w:eastAsia="en-GB"/>
        </w:rPr>
      </w:pPr>
      <w:r w:rsidRPr="00C452D1">
        <w:rPr>
          <w:b/>
          <w:bCs/>
          <w:i/>
          <w:iCs/>
          <w:lang w:eastAsia="en-GB"/>
        </w:rPr>
        <w:t>2.</w:t>
      </w:r>
      <w:r w:rsidR="001F1DB3" w:rsidRPr="00C452D1">
        <w:rPr>
          <w:b/>
          <w:bCs/>
          <w:i/>
          <w:iCs/>
          <w:lang w:eastAsia="en-GB"/>
        </w:rPr>
        <w:t>2</w:t>
      </w:r>
      <w:r w:rsidRPr="00C452D1">
        <w:rPr>
          <w:b/>
          <w:bCs/>
          <w:i/>
          <w:iCs/>
          <w:lang w:eastAsia="en-GB"/>
        </w:rPr>
        <w:t xml:space="preserve">. Khó khăn, vướng mắc trong </w:t>
      </w:r>
      <w:r w:rsidRPr="00C452D1">
        <w:rPr>
          <w:b/>
          <w:bCs/>
          <w:i/>
          <w:iCs/>
          <w:lang w:val="pt-BR"/>
        </w:rPr>
        <w:t>quá trình thực hiện Quyết định số 28</w:t>
      </w:r>
    </w:p>
    <w:p w14:paraId="1E2C970D" w14:textId="6A7F92C6" w:rsidR="00D9714E" w:rsidRPr="0068465D" w:rsidRDefault="00932BF0" w:rsidP="00D9714E">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320" w:lineRule="exact"/>
        <w:ind w:firstLine="567"/>
        <w:rPr>
          <w:bCs/>
          <w:i/>
          <w:spacing w:val="2"/>
        </w:rPr>
      </w:pPr>
      <w:bookmarkStart w:id="1" w:name="_Hlk229986326"/>
      <w:r>
        <w:rPr>
          <w:bCs/>
          <w:lang w:val="pt-BR"/>
        </w:rPr>
        <w:t xml:space="preserve">- </w:t>
      </w:r>
      <w:r w:rsidR="00D9714E" w:rsidRPr="0068465D">
        <w:rPr>
          <w:bCs/>
          <w:lang w:val="pt-BR"/>
        </w:rPr>
        <w:t xml:space="preserve">Khó khăn, vướng mắc liên quan đến tiêu chí xác định địa bàn không ma túy </w:t>
      </w:r>
      <w:r>
        <w:rPr>
          <w:bCs/>
          <w:lang w:val="pt-BR"/>
        </w:rPr>
        <w:t>t</w:t>
      </w:r>
      <w:r w:rsidR="00D9714E" w:rsidRPr="0068465D">
        <w:rPr>
          <w:bCs/>
          <w:lang w:val="pt-BR"/>
        </w:rPr>
        <w:t>ại</w:t>
      </w:r>
      <w:r w:rsidR="00D9714E" w:rsidRPr="0068465D">
        <w:rPr>
          <w:bCs/>
          <w:i/>
          <w:iCs/>
          <w:lang w:val="pt-BR"/>
        </w:rPr>
        <w:t xml:space="preserve"> </w:t>
      </w:r>
      <w:r w:rsidR="00D9714E" w:rsidRPr="0068465D">
        <w:rPr>
          <w:bCs/>
          <w:lang w:val="pt-BR"/>
        </w:rPr>
        <w:t xml:space="preserve">Điều 6 Quyết định số 28 quy định: </w:t>
      </w:r>
      <w:r w:rsidR="00D9714E" w:rsidRPr="0068465D">
        <w:rPr>
          <w:bCs/>
        </w:rPr>
        <w:t>địa bàn được xác định là không ma tuý khi đạt đủ 03 tiêu chí gồm:</w:t>
      </w:r>
      <w:bookmarkStart w:id="2" w:name="_Hlk226641699"/>
      <w:r w:rsidR="00D9714E" w:rsidRPr="0068465D">
        <w:rPr>
          <w:bCs/>
          <w:iCs/>
          <w:spacing w:val="2"/>
        </w:rPr>
        <w:t xml:space="preserve"> </w:t>
      </w:r>
      <w:r w:rsidR="00D9714E" w:rsidRPr="0068465D">
        <w:rPr>
          <w:bCs/>
          <w:i/>
          <w:spacing w:val="2"/>
        </w:rPr>
        <w:t>(1) Không có người hiện đang cư trú trên địa bàn nghiện ma tuý, sử dụng trái phép chất ma tuý, trừ người đang tham gia điều trị nghiện ma tuý bằng thuốc thay thế, người đang cai nghiện tại gia đình, cộng đồng và người đang bị quản lý sau cai nghiện ma tuý; (2) Không có người hiện đang cư trú trên địa bàn vi phạm pháp luật về ma tuý trên địa bàn, không có đối tượng bị truy nã do phạm tội về ma tuý lẩn trốn trên địa bàn</w:t>
      </w:r>
      <w:bookmarkEnd w:id="2"/>
      <w:r w:rsidR="00D9714E" w:rsidRPr="0068465D">
        <w:rPr>
          <w:bCs/>
          <w:i/>
          <w:spacing w:val="2"/>
        </w:rPr>
        <w:t>; (3) Không có điểm tổ chức, chứa chấp sử dụng trái phép chất ma tuý.</w:t>
      </w:r>
    </w:p>
    <w:p w14:paraId="2FAB85B2" w14:textId="3FB1F3F4" w:rsidR="00D9714E" w:rsidRDefault="00D9714E" w:rsidP="00D9714E">
      <w:pPr>
        <w:spacing w:before="120" w:after="120" w:line="340" w:lineRule="exact"/>
        <w:rPr>
          <w:lang w:val="pt-BR"/>
        </w:rPr>
      </w:pPr>
      <w:r w:rsidRPr="0068465D">
        <w:rPr>
          <w:bCs/>
          <w:lang w:val="pt-BR"/>
        </w:rPr>
        <w:t>Để đạt đủ 3 tiêu chí nêu trên trong thời gian 01 năm là khó thực hiện bởi lẽ tội phạm ma túy là tội phạm ẩn, tội phạm và tệ nạn xã hội nói chung thường mang</w:t>
      </w:r>
      <w:r w:rsidRPr="00C452D1">
        <w:rPr>
          <w:lang w:val="pt-BR"/>
        </w:rPr>
        <w:t xml:space="preserve"> </w:t>
      </w:r>
      <w:r w:rsidRPr="00C452D1">
        <w:rPr>
          <w:lang w:val="pt-BR"/>
        </w:rPr>
        <w:lastRenderedPageBreak/>
        <w:t xml:space="preserve">tính khách quan, gắn liền với sự phát triển của xã hội. Bên cạnh đó, </w:t>
      </w:r>
      <w:r w:rsidRPr="00C452D1">
        <w:rPr>
          <w:lang w:eastAsia="en-AU"/>
        </w:rPr>
        <w:t xml:space="preserve">tại các đô thị lớn như </w:t>
      </w:r>
      <w:r w:rsidRPr="00C452D1">
        <w:rPr>
          <w:bCs/>
          <w:lang w:eastAsia="en-AU"/>
        </w:rPr>
        <w:t>Hà Nội, TP. H</w:t>
      </w:r>
      <w:r w:rsidRPr="00C452D1">
        <w:rPr>
          <w:bCs/>
          <w:lang w:val="vi-VN" w:eastAsia="en-AU"/>
        </w:rPr>
        <w:t>ồ Chí Minh</w:t>
      </w:r>
      <w:r w:rsidRPr="00C452D1">
        <w:rPr>
          <w:bCs/>
          <w:lang w:eastAsia="en-AU"/>
        </w:rPr>
        <w:t>, Đà Nẵng</w:t>
      </w:r>
      <w:r w:rsidRPr="00C452D1">
        <w:rPr>
          <w:lang w:eastAsia="en-AU"/>
        </w:rPr>
        <w:t xml:space="preserve">… dân số biến động phức tạp (lao động tự do, sinh viên, khách du lịch) khiến việc kiểm soát </w:t>
      </w:r>
      <w:r w:rsidRPr="00C452D1">
        <w:rPr>
          <w:i/>
          <w:iCs/>
          <w:lang w:eastAsia="en-AU"/>
        </w:rPr>
        <w:t>“nguồn cầu”</w:t>
      </w:r>
      <w:r w:rsidRPr="00C452D1">
        <w:rPr>
          <w:lang w:eastAsia="en-AU"/>
        </w:rPr>
        <w:t xml:space="preserve"> và quản lý đối tượng gặp nhiều khó khăn. Các tỉnh miền núi, nhất là các tỉnh biên giới có địa hình rộng, chia cắt, dân cư phân tán, di cư tự do trong khi lực lượng Công an cấp xã còn mỏng và trình độ cán bộ một số nơi còn hạn chế dẫn đến khó khăn trong việc quản lý địa bàn, quản lý đối tượng. Ngoài ra, thực tế có một số đối tượng mặc dù lực lượng chức năng đã đưa vào quản lý và áp dụng các biện pháp giáo dục, cảm hóa nhưng đối tượng vẫn cố ý phạm tội.</w:t>
      </w:r>
      <w:r w:rsidRPr="00C452D1">
        <w:rPr>
          <w:lang w:val="pt-BR"/>
        </w:rPr>
        <w:t xml:space="preserve"> Do đó, việc quy định địa bàn cơ sở không được phát sinh tội phạm và tệ nạn ma túy là khó khả thi</w:t>
      </w:r>
      <w:r w:rsidRPr="00C452D1">
        <w:rPr>
          <w:lang w:eastAsia="en-AU"/>
        </w:rPr>
        <w:t>;</w:t>
      </w:r>
      <w:r w:rsidRPr="00C452D1">
        <w:rPr>
          <w:b/>
          <w:bCs/>
          <w:i/>
          <w:iCs/>
          <w:lang w:val="pt-BR"/>
        </w:rPr>
        <w:t xml:space="preserve"> </w:t>
      </w:r>
      <w:r w:rsidRPr="00C452D1">
        <w:rPr>
          <w:lang w:val="pt-BR"/>
        </w:rPr>
        <w:t>nguy cơ xảy ra tình trạng một số nơi vì chỉ tiêu, thành tích xây dựng xã, phường</w:t>
      </w:r>
      <w:r w:rsidR="00401B3B">
        <w:rPr>
          <w:lang w:val="pt-BR"/>
        </w:rPr>
        <w:t>, đặc khu</w:t>
      </w:r>
      <w:r w:rsidRPr="00C452D1">
        <w:rPr>
          <w:lang w:val="pt-BR"/>
        </w:rPr>
        <w:t xml:space="preserve"> không ma túy mà không quyết liệt bắt giữ, xử lý tội phạm và tệ nạn ma túy</w:t>
      </w:r>
      <w:r w:rsidR="00A95158">
        <w:rPr>
          <w:lang w:val="pt-BR"/>
        </w:rPr>
        <w:t>.</w:t>
      </w:r>
    </w:p>
    <w:p w14:paraId="3EBAAAF4" w14:textId="2BC8EDC9" w:rsidR="00932BF0" w:rsidRPr="00932BF0" w:rsidRDefault="00932BF0" w:rsidP="00932BF0">
      <w:pPr>
        <w:widowControl w:val="0"/>
        <w:pBdr>
          <w:top w:val="dotted" w:sz="4" w:space="0" w:color="FFFFFF"/>
          <w:left w:val="dotted" w:sz="4" w:space="0" w:color="FFFFFF"/>
          <w:bottom w:val="dotted" w:sz="4" w:space="0" w:color="FFFFFF"/>
          <w:right w:val="dotted" w:sz="4" w:space="0" w:color="FFFFFF"/>
        </w:pBdr>
        <w:shd w:val="clear" w:color="auto" w:fill="FFFFFF"/>
        <w:spacing w:before="120" w:after="120" w:line="320" w:lineRule="exact"/>
        <w:ind w:firstLine="567"/>
      </w:pPr>
      <w:r>
        <w:t xml:space="preserve">- </w:t>
      </w:r>
      <w:r w:rsidRPr="00C452D1">
        <w:t>Quyết định số 28 có hiệu lực từ ngày 24/8/2025, do đó, mốc thời gian xét duyệt địa bàn trọng điểm phức tạp về ma tuý, địa bàn không ma tuý năm 2025 được tính từ ngày 24/8/2025 đến 14/12/2025 (khoảng 04 tháng) nên kết quả địa bàn trọng điểm phức tạp về ma tuý, địa bàn không ma tuý năm 2025 chưa phản ánh đầy đủ tính chất của tội phạm và tệ nạn ma tuý. Qua gần 01 năm thực hiện Quyết định số 28 cho thấy, việc triển khai các giải pháp để đạt các chỉ tiêu về địa bàn không ma tuý tại một số địa phương chưa mang tính bền vững, chưa phản ánh thực chất tình hình ma tuý hiện nay.</w:t>
      </w:r>
    </w:p>
    <w:bookmarkEnd w:id="1"/>
    <w:p w14:paraId="6234CB70" w14:textId="68032D28" w:rsidR="00D9714E" w:rsidRPr="00C452D1" w:rsidRDefault="00932BF0" w:rsidP="00D9714E">
      <w:pPr>
        <w:widowControl w:val="0"/>
        <w:spacing w:before="120" w:after="120" w:line="340" w:lineRule="exact"/>
        <w:rPr>
          <w:lang w:val="pt-BR"/>
        </w:rPr>
      </w:pPr>
      <w:r>
        <w:rPr>
          <w:lang w:val="pt-BR"/>
        </w:rPr>
        <w:t xml:space="preserve">- </w:t>
      </w:r>
      <w:r w:rsidR="00D9714E" w:rsidRPr="00C452D1">
        <w:rPr>
          <w:lang w:val="pt-BR"/>
        </w:rPr>
        <w:t>Thời gian tới, tình hình tội phạm và tệ nạn ma túy có diễn biến phức tạp, xuất hiện nhiều loại ma túy mới, với phương thức, thủ đoạn hoạt động tinh vi, tăng cường lợi dụng mạng xã hội và thành tựu của khoa học công nghệ để thực hiện hành vi phạm tội. Trước thực trạng này, nếu không kịp thời sửa đổi Quyết định 28, có thể dẫn đến những kết quả không phản ánh đúng tình hình thực tế.</w:t>
      </w:r>
    </w:p>
    <w:p w14:paraId="06F8AFFD" w14:textId="77777777" w:rsidR="00665DF2" w:rsidRPr="00C452D1" w:rsidRDefault="00665DF2" w:rsidP="00665DF2">
      <w:pPr>
        <w:spacing w:before="100" w:after="100" w:line="340" w:lineRule="exact"/>
        <w:rPr>
          <w:b/>
          <w:sz w:val="26"/>
          <w:szCs w:val="26"/>
          <w:lang w:val="pt-BR"/>
        </w:rPr>
      </w:pPr>
      <w:r w:rsidRPr="00C452D1">
        <w:rPr>
          <w:b/>
          <w:sz w:val="26"/>
          <w:szCs w:val="26"/>
          <w:lang w:val="pt-BR"/>
        </w:rPr>
        <w:t>II. MỤC ĐÍCH, QUAN ĐIỂM, YÊU CẦU XÂY DỰNG QUYẾT ĐỊNH</w:t>
      </w:r>
    </w:p>
    <w:p w14:paraId="0D842AD8" w14:textId="77777777" w:rsidR="00665DF2" w:rsidRPr="00C452D1" w:rsidRDefault="00665DF2" w:rsidP="00665DF2">
      <w:pPr>
        <w:spacing w:before="100" w:after="100" w:line="340" w:lineRule="exact"/>
        <w:rPr>
          <w:b/>
          <w:bCs/>
          <w:szCs w:val="28"/>
          <w:lang w:val="pt-BR"/>
        </w:rPr>
      </w:pPr>
      <w:r w:rsidRPr="00C452D1">
        <w:rPr>
          <w:b/>
          <w:bCs/>
          <w:szCs w:val="28"/>
          <w:lang w:val="pt-BR"/>
        </w:rPr>
        <w:t>1. Mục đích:</w:t>
      </w:r>
    </w:p>
    <w:p w14:paraId="180E23D9" w14:textId="5F45838F" w:rsidR="001F1DB3" w:rsidRPr="00C452D1" w:rsidRDefault="001F1DB3" w:rsidP="001F1DB3">
      <w:pPr>
        <w:spacing w:before="120" w:after="120" w:line="340" w:lineRule="exact"/>
        <w:rPr>
          <w:bCs/>
        </w:rPr>
      </w:pPr>
      <w:r w:rsidRPr="00C452D1">
        <w:rPr>
          <w:b/>
        </w:rPr>
        <w:t xml:space="preserve">- </w:t>
      </w:r>
      <w:r w:rsidRPr="00C452D1">
        <w:rPr>
          <w:bCs/>
        </w:rPr>
        <w:t xml:space="preserve">Việc ban hành tiêu chí để đảm bảo số liệu phản ánh thực chất, theo phương châm </w:t>
      </w:r>
      <w:r w:rsidRPr="00C452D1">
        <w:rPr>
          <w:bCs/>
          <w:i/>
          <w:iCs/>
        </w:rPr>
        <w:t>“đúng, đủ, sạch, sống”</w:t>
      </w:r>
      <w:r w:rsidRPr="00C452D1">
        <w:rPr>
          <w:bCs/>
        </w:rPr>
        <w:t xml:space="preserve"> nhằm đánh giá đúng tình hình tội phạm và tệ nạn ma tuý để các địa phương hoạch định chiến lược, xây dựng kế hoạch chuyển hoá địa bàn, xây dựng lộ trình, mục tiêu xây dựng địa bàn không ma tuý và ứng dụng khoa học công nghệ để theo dõi, giám sát, đánh giá địa bàn trọng điểm phức tạp về ma tuý, địa bàn không ma tuý góp phần bảo đảm an ninh trật tự và phục vụ phát triển kinh tế - xã hội ở các địa phương.</w:t>
      </w:r>
    </w:p>
    <w:p w14:paraId="62F8C9AC" w14:textId="77777777" w:rsidR="001F1DB3" w:rsidRPr="00C452D1" w:rsidRDefault="001F1DB3" w:rsidP="001F1DB3">
      <w:pPr>
        <w:spacing w:before="120" w:after="120" w:line="340" w:lineRule="exact"/>
        <w:rPr>
          <w:bCs/>
        </w:rPr>
      </w:pPr>
      <w:r w:rsidRPr="00C452D1">
        <w:rPr>
          <w:b/>
        </w:rPr>
        <w:t xml:space="preserve">- </w:t>
      </w:r>
      <w:r w:rsidRPr="00C452D1">
        <w:rPr>
          <w:bCs/>
        </w:rPr>
        <w:t>Việc khẩn trương ban hành tiêu chí để các địa phương có căn cứ tiến hành rà soát, phân loại địa bàn trọng điểm phức tạp về ma tuý, địa bàn không ma tuý, làm cơ sở để đề xuất dự toán phân bổ kinh phí thực hiện Chương trình mục tiêu quốc gia phòng, chống ma tuý đến năm 2030 cho các bộ, ngành, địa phương trong năm 2027.</w:t>
      </w:r>
    </w:p>
    <w:p w14:paraId="32DA05B2" w14:textId="4C39DDA4" w:rsidR="00665DF2" w:rsidRPr="00C452D1" w:rsidRDefault="00665DF2" w:rsidP="001F1DB3">
      <w:pPr>
        <w:spacing w:before="120" w:after="120" w:line="340" w:lineRule="exact"/>
        <w:rPr>
          <w:bCs/>
        </w:rPr>
      </w:pPr>
      <w:r w:rsidRPr="00C452D1">
        <w:rPr>
          <w:bCs/>
          <w:szCs w:val="28"/>
          <w:lang w:val="pt-BR"/>
        </w:rPr>
        <w:lastRenderedPageBreak/>
        <w:t>- Làm cơ sở để c</w:t>
      </w:r>
      <w:r w:rsidRPr="00C452D1">
        <w:rPr>
          <w:szCs w:val="28"/>
          <w:lang w:val="pt-BR"/>
        </w:rPr>
        <w:t>ác đơn vị, địa phương chỉ đạo xây dựng kế hoạch phòng ngừa, đấu tranh đảm bảo thống nhất, xuyên suốt, bền vững trong công tác chuyển hóa địa bàn, làm</w:t>
      </w:r>
      <w:r w:rsidRPr="00C452D1">
        <w:rPr>
          <w:szCs w:val="28"/>
          <w:lang w:val="vi-VN"/>
        </w:rPr>
        <w:t xml:space="preserve"> giảm </w:t>
      </w:r>
      <w:r w:rsidRPr="00C452D1">
        <w:rPr>
          <w:szCs w:val="28"/>
          <w:lang w:val="pt-BR"/>
        </w:rPr>
        <w:t>người nghiện, người sử dụng trái phép chất ma túy, triệt xóa triệt để các điểm tổ chức, chứa chấp sử dụng trái phép chất ma túy, đấu tranh hiệu quả với các đường dây mua bán, vận chuyển trái phép các chất ma túy.</w:t>
      </w:r>
    </w:p>
    <w:p w14:paraId="71195687" w14:textId="77777777" w:rsidR="00665DF2" w:rsidRPr="00C452D1" w:rsidRDefault="00665DF2" w:rsidP="00665DF2">
      <w:pPr>
        <w:spacing w:before="100" w:after="100" w:line="340" w:lineRule="exact"/>
        <w:rPr>
          <w:b/>
          <w:bCs/>
          <w:szCs w:val="28"/>
          <w:lang w:val="pt-BR"/>
        </w:rPr>
      </w:pPr>
      <w:r w:rsidRPr="00C452D1">
        <w:rPr>
          <w:b/>
          <w:bCs/>
          <w:szCs w:val="28"/>
          <w:lang w:val="pt-BR"/>
        </w:rPr>
        <w:t>2. Quan điểm chỉ đạo</w:t>
      </w:r>
    </w:p>
    <w:p w14:paraId="74196337" w14:textId="77777777" w:rsidR="00665DF2" w:rsidRPr="00C452D1" w:rsidRDefault="00665DF2" w:rsidP="00665DF2">
      <w:pPr>
        <w:spacing w:before="100" w:after="100" w:line="340" w:lineRule="exact"/>
        <w:rPr>
          <w:bCs/>
          <w:szCs w:val="28"/>
          <w:lang w:val="pt-BR"/>
        </w:rPr>
      </w:pPr>
      <w:r w:rsidRPr="00C452D1">
        <w:rPr>
          <w:bCs/>
          <w:szCs w:val="28"/>
          <w:lang w:val="pt-BR"/>
        </w:rPr>
        <w:t>- Việc xây dựng, soạn thảo, trình ký ban hành Quyết định bảo đảm tính hợp hiến, tính hợp pháp và tính thống nhất của văn bản quy phạm pháp luật trong hệ thống pháp luật.</w:t>
      </w:r>
    </w:p>
    <w:p w14:paraId="0D001DA9" w14:textId="77777777" w:rsidR="00665DF2" w:rsidRPr="00C452D1" w:rsidRDefault="00665DF2" w:rsidP="00665DF2">
      <w:pPr>
        <w:spacing w:before="100" w:after="100" w:line="340" w:lineRule="exact"/>
        <w:rPr>
          <w:szCs w:val="28"/>
          <w:lang w:val="pt-BR"/>
        </w:rPr>
      </w:pPr>
      <w:r w:rsidRPr="00C452D1">
        <w:rPr>
          <w:szCs w:val="28"/>
          <w:lang w:val="pt-BR"/>
        </w:rPr>
        <w:t>- Xác định tuyến, địa bàn trọng điểm phức tạp về ma túy, địa bàn không ma túy phải căn cứ vào tình hình thực tế về tội phạm và tệ nạn ma túy tại địa bàn.</w:t>
      </w:r>
    </w:p>
    <w:p w14:paraId="587E866E" w14:textId="77777777" w:rsidR="00665DF2" w:rsidRPr="00C452D1" w:rsidRDefault="00665DF2" w:rsidP="00665DF2">
      <w:pPr>
        <w:spacing w:before="100" w:after="100" w:line="340" w:lineRule="exact"/>
        <w:rPr>
          <w:szCs w:val="28"/>
          <w:lang w:val="pt-BR"/>
        </w:rPr>
      </w:pPr>
      <w:r w:rsidRPr="00C452D1">
        <w:rPr>
          <w:szCs w:val="28"/>
          <w:lang w:val="pt-BR"/>
        </w:rPr>
        <w:t>- Thường xuyên rà soát, đánh giá để bổ sung, điều chỉnh tiêu chí cho phù hợp với tình hình thực tế.</w:t>
      </w:r>
    </w:p>
    <w:p w14:paraId="08F7FFFB" w14:textId="77777777" w:rsidR="00665DF2" w:rsidRPr="00C452D1" w:rsidRDefault="00665DF2" w:rsidP="00665DF2">
      <w:pPr>
        <w:spacing w:before="100" w:after="100" w:line="340" w:lineRule="exact"/>
        <w:rPr>
          <w:szCs w:val="28"/>
          <w:lang w:val="pt-BR"/>
        </w:rPr>
      </w:pPr>
      <w:r w:rsidRPr="00C452D1">
        <w:rPr>
          <w:szCs w:val="28"/>
          <w:lang w:val="pt-BR"/>
        </w:rPr>
        <w:t xml:space="preserve">- Việc tổ chức triển khai thực hiện, </w:t>
      </w:r>
      <w:r w:rsidRPr="00C452D1">
        <w:rPr>
          <w:szCs w:val="28"/>
          <w:lang w:val="it-IT"/>
        </w:rPr>
        <w:t>phân công, phân cấp</w:t>
      </w:r>
      <w:r w:rsidRPr="00C452D1">
        <w:rPr>
          <w:spacing w:val="-2"/>
          <w:szCs w:val="28"/>
          <w:lang w:val="it-IT"/>
        </w:rPr>
        <w:t xml:space="preserve"> theo tinh thần</w:t>
      </w:r>
      <w:r w:rsidRPr="00C452D1">
        <w:rPr>
          <w:i/>
          <w:iCs/>
          <w:spacing w:val="-2"/>
          <w:szCs w:val="28"/>
          <w:lang w:val="it-IT"/>
        </w:rPr>
        <w:t>“rõ người, rõ việc, rõ trách nhiệm, rõ thời gian, rõ kết quả, rõ thẩm quyền”</w:t>
      </w:r>
      <w:r w:rsidRPr="00C452D1">
        <w:rPr>
          <w:spacing w:val="-2"/>
          <w:szCs w:val="28"/>
          <w:lang w:val="it-IT"/>
        </w:rPr>
        <w:t>.</w:t>
      </w:r>
    </w:p>
    <w:p w14:paraId="2D2407BE" w14:textId="77777777" w:rsidR="00665DF2" w:rsidRPr="00C452D1" w:rsidRDefault="00665DF2" w:rsidP="00665DF2">
      <w:pPr>
        <w:spacing w:before="100" w:after="100" w:line="340" w:lineRule="exact"/>
        <w:rPr>
          <w:b/>
          <w:bCs/>
          <w:szCs w:val="28"/>
          <w:lang w:val="pt-BR"/>
        </w:rPr>
      </w:pPr>
      <w:r w:rsidRPr="00C452D1">
        <w:rPr>
          <w:b/>
          <w:bCs/>
          <w:szCs w:val="28"/>
          <w:lang w:val="pt-BR"/>
        </w:rPr>
        <w:t>3. Yêu cầu:</w:t>
      </w:r>
    </w:p>
    <w:p w14:paraId="5A49C968" w14:textId="77777777" w:rsidR="00665DF2" w:rsidRPr="00C452D1" w:rsidRDefault="00665DF2" w:rsidP="00665DF2">
      <w:pPr>
        <w:spacing w:before="100" w:after="100" w:line="340" w:lineRule="exact"/>
        <w:rPr>
          <w:bCs/>
          <w:szCs w:val="28"/>
          <w:lang w:val="pt-BR"/>
        </w:rPr>
      </w:pPr>
      <w:r w:rsidRPr="00C452D1">
        <w:rPr>
          <w:bCs/>
          <w:szCs w:val="28"/>
          <w:lang w:val="pt-BR"/>
        </w:rPr>
        <w:t>- Đồng bộ với hệ thống văn bản pháp luật về phòng, chống ma tuý và hệ thống pháp luật khác có liên quan.</w:t>
      </w:r>
    </w:p>
    <w:p w14:paraId="5BC07C43" w14:textId="13DFB4E9" w:rsidR="00665DF2" w:rsidRPr="00C452D1" w:rsidRDefault="00665DF2" w:rsidP="00665DF2">
      <w:pPr>
        <w:spacing w:before="100" w:after="100" w:line="340" w:lineRule="exact"/>
        <w:rPr>
          <w:szCs w:val="28"/>
          <w:lang w:val="pt-BR"/>
        </w:rPr>
      </w:pPr>
      <w:r w:rsidRPr="00C452D1">
        <w:rPr>
          <w:szCs w:val="28"/>
          <w:lang w:val="pt-BR"/>
        </w:rPr>
        <w:t>- Việc xác định được tiến hành theo định kỳ h</w:t>
      </w:r>
      <w:r w:rsidR="0044753E">
        <w:rPr>
          <w:szCs w:val="28"/>
          <w:lang w:val="pt-BR"/>
        </w:rPr>
        <w:t>ằng</w:t>
      </w:r>
      <w:r w:rsidRPr="00C452D1">
        <w:rPr>
          <w:szCs w:val="28"/>
          <w:lang w:val="pt-BR"/>
        </w:rPr>
        <w:t xml:space="preserve"> năm, phải có tính sàng lọc, chỉ rõ được tuyến, địa bàn trọng điểm phức tạp về ma túy, địa bàn không ma túy trong tổng thể chung các tuyến, địa bàn cùng cấp.</w:t>
      </w:r>
    </w:p>
    <w:p w14:paraId="026BFC3F" w14:textId="229802C9" w:rsidR="00665DF2" w:rsidRPr="00C452D1" w:rsidRDefault="00665DF2" w:rsidP="00665DF2">
      <w:pPr>
        <w:spacing w:before="100" w:after="100" w:line="340" w:lineRule="exact"/>
        <w:rPr>
          <w:szCs w:val="28"/>
          <w:lang w:val="pt-BR"/>
        </w:rPr>
      </w:pPr>
      <w:r w:rsidRPr="00C452D1">
        <w:rPr>
          <w:szCs w:val="28"/>
          <w:lang w:val="pt-BR"/>
        </w:rPr>
        <w:t>- Tiêu chí để làm căn cứ xác định tuyến, địa bàn trọng điểm phức tạp về ma túy, địa bàn không ma túy được thống kê, đánh giá phải có định lượng cụ thể. Các đơn vị, địa phương có thể bổ sung thêm tiêu chí phụ nhưng về cơ bản không thấp hơn các tiêu chí quy định tại Quyết định này.</w:t>
      </w:r>
    </w:p>
    <w:p w14:paraId="03B8B191" w14:textId="77777777" w:rsidR="00665DF2" w:rsidRPr="00C452D1" w:rsidRDefault="00665DF2" w:rsidP="00665DF2">
      <w:pPr>
        <w:spacing w:before="100" w:after="100" w:line="340" w:lineRule="exact"/>
        <w:rPr>
          <w:b/>
          <w:sz w:val="26"/>
          <w:szCs w:val="26"/>
          <w:lang w:val="pt-BR"/>
        </w:rPr>
      </w:pPr>
      <w:r w:rsidRPr="00C452D1">
        <w:rPr>
          <w:b/>
          <w:sz w:val="26"/>
          <w:szCs w:val="26"/>
          <w:lang w:val="pt-BR"/>
        </w:rPr>
        <w:t>III. QUÁ TRÌNH XÂY DỰNG DỰ THẢO QUYẾT ĐỊNH</w:t>
      </w:r>
    </w:p>
    <w:p w14:paraId="386021A6" w14:textId="7924E4FE" w:rsidR="00E02490" w:rsidRPr="00C452D1" w:rsidRDefault="00E02490" w:rsidP="00E02490">
      <w:pPr>
        <w:rPr>
          <w:szCs w:val="28"/>
        </w:rPr>
      </w:pPr>
      <w:r w:rsidRPr="00C452D1">
        <w:rPr>
          <w:b/>
          <w:bCs/>
          <w:spacing w:val="4"/>
          <w:lang w:val="pt-BR"/>
        </w:rPr>
        <w:t>1.</w:t>
      </w:r>
      <w:r w:rsidRPr="00C452D1">
        <w:rPr>
          <w:spacing w:val="4"/>
          <w:lang w:val="pt-BR"/>
        </w:rPr>
        <w:t xml:space="preserve"> Ngày </w:t>
      </w:r>
      <w:r w:rsidR="0068465D">
        <w:rPr>
          <w:spacing w:val="4"/>
          <w:lang w:val="pt-BR"/>
        </w:rPr>
        <w:t>07</w:t>
      </w:r>
      <w:r w:rsidRPr="00C452D1">
        <w:rPr>
          <w:spacing w:val="4"/>
          <w:lang w:val="pt-BR"/>
        </w:rPr>
        <w:t xml:space="preserve">/8/2026, Bộ Công ban hành Kế hoạch số </w:t>
      </w:r>
      <w:r w:rsidR="0068465D">
        <w:rPr>
          <w:spacing w:val="4"/>
          <w:lang w:val="pt-BR"/>
        </w:rPr>
        <w:t>636</w:t>
      </w:r>
      <w:r w:rsidRPr="00C452D1">
        <w:rPr>
          <w:spacing w:val="4"/>
          <w:lang w:val="pt-BR"/>
        </w:rPr>
        <w:t xml:space="preserve">/KH-BCA </w:t>
      </w:r>
      <w:r w:rsidR="008B220C" w:rsidRPr="00C452D1">
        <w:rPr>
          <w:szCs w:val="28"/>
        </w:rPr>
        <w:t>x</w:t>
      </w:r>
      <w:r w:rsidRPr="00C452D1">
        <w:rPr>
          <w:szCs w:val="28"/>
        </w:rPr>
        <w:t>ây dựng quyết định sửa đổi, bổ sung một số điều của Quyết định số 28/2025/QĐ-TTg ngày 24/8/2025</w:t>
      </w:r>
      <w:r w:rsidR="00B25071">
        <w:rPr>
          <w:szCs w:val="28"/>
        </w:rPr>
        <w:t xml:space="preserve"> của Thủ tướng Chính phủ</w:t>
      </w:r>
      <w:r w:rsidRPr="00C452D1">
        <w:rPr>
          <w:szCs w:val="28"/>
        </w:rPr>
        <w:t xml:space="preserve"> ban hành tiêu chí xác định tuyến, địa bàn trọng điểm phức tạp về ma túy, địa bàn không ma túy và hướng dẫn thay thế Hướng dẫn số 37/HD-BCA ngày 24/9/2025 </w:t>
      </w:r>
      <w:r w:rsidR="00B25071">
        <w:rPr>
          <w:szCs w:val="28"/>
        </w:rPr>
        <w:t xml:space="preserve">của Bộ Công an </w:t>
      </w:r>
      <w:r w:rsidRPr="00C452D1">
        <w:rPr>
          <w:szCs w:val="28"/>
        </w:rPr>
        <w:t>về trình tự, thủ tục, thẩm quyền xét duyệt tuyến, địa bàn trọng điểm phức tạp về ma túy, địa bàn không ma túy</w:t>
      </w:r>
      <w:r w:rsidR="00990736">
        <w:rPr>
          <w:szCs w:val="28"/>
        </w:rPr>
        <w:t>.</w:t>
      </w:r>
    </w:p>
    <w:p w14:paraId="5F80AF63" w14:textId="78180F85" w:rsidR="00665DF2" w:rsidRPr="00C452D1" w:rsidRDefault="00E02490" w:rsidP="00665DF2">
      <w:pPr>
        <w:spacing w:before="100" w:after="100" w:line="340" w:lineRule="exact"/>
        <w:rPr>
          <w:spacing w:val="4"/>
          <w:lang w:val="pt-BR"/>
        </w:rPr>
      </w:pPr>
      <w:r w:rsidRPr="00C452D1">
        <w:rPr>
          <w:b/>
          <w:bCs/>
          <w:spacing w:val="4"/>
          <w:lang w:val="pt-BR"/>
        </w:rPr>
        <w:t>2</w:t>
      </w:r>
      <w:r w:rsidR="00665DF2" w:rsidRPr="00C452D1">
        <w:rPr>
          <w:b/>
          <w:bCs/>
          <w:spacing w:val="4"/>
          <w:lang w:val="pt-BR"/>
        </w:rPr>
        <w:t>.</w:t>
      </w:r>
      <w:r w:rsidR="00665DF2" w:rsidRPr="00C452D1">
        <w:rPr>
          <w:spacing w:val="4"/>
          <w:lang w:val="pt-BR"/>
        </w:rPr>
        <w:t xml:space="preserve"> Ngày</w:t>
      </w:r>
      <w:r w:rsidR="00D91639" w:rsidRPr="00C452D1">
        <w:rPr>
          <w:spacing w:val="4"/>
          <w:lang w:val="pt-BR"/>
        </w:rPr>
        <w:t xml:space="preserve"> </w:t>
      </w:r>
      <w:r w:rsidR="002F30A9">
        <w:rPr>
          <w:spacing w:val="4"/>
          <w:lang w:val="pt-BR"/>
        </w:rPr>
        <w:t>17</w:t>
      </w:r>
      <w:r w:rsidR="00665DF2" w:rsidRPr="00C452D1">
        <w:rPr>
          <w:spacing w:val="4"/>
          <w:lang w:val="pt-BR"/>
        </w:rPr>
        <w:t>/</w:t>
      </w:r>
      <w:r w:rsidR="00D91639" w:rsidRPr="00C452D1">
        <w:rPr>
          <w:spacing w:val="4"/>
          <w:lang w:val="pt-BR"/>
        </w:rPr>
        <w:t>8</w:t>
      </w:r>
      <w:r w:rsidR="00665DF2" w:rsidRPr="00C452D1">
        <w:rPr>
          <w:spacing w:val="4"/>
          <w:lang w:val="pt-BR"/>
        </w:rPr>
        <w:t>/202</w:t>
      </w:r>
      <w:r w:rsidR="00D91639" w:rsidRPr="00C452D1">
        <w:rPr>
          <w:spacing w:val="4"/>
          <w:lang w:val="pt-BR"/>
        </w:rPr>
        <w:t>6</w:t>
      </w:r>
      <w:r w:rsidR="00665DF2" w:rsidRPr="00C452D1">
        <w:rPr>
          <w:spacing w:val="4"/>
          <w:lang w:val="pt-BR"/>
        </w:rPr>
        <w:t>, Bộ Công an ban hành Công văn số</w:t>
      </w:r>
      <w:r w:rsidR="00D91639" w:rsidRPr="00C452D1">
        <w:rPr>
          <w:spacing w:val="4"/>
          <w:lang w:val="pt-BR"/>
        </w:rPr>
        <w:t xml:space="preserve"> </w:t>
      </w:r>
      <w:r w:rsidR="002F30A9">
        <w:rPr>
          <w:spacing w:val="4"/>
          <w:lang w:val="pt-BR"/>
        </w:rPr>
        <w:t>4344</w:t>
      </w:r>
      <w:r w:rsidR="00665DF2" w:rsidRPr="00C452D1">
        <w:rPr>
          <w:spacing w:val="4"/>
          <w:lang w:val="pt-BR"/>
        </w:rPr>
        <w:t xml:space="preserve">/BCA xin ý kiến các bộ, ngành thành viên của Uỷ ban Quốc gia </w:t>
      </w:r>
      <w:r w:rsidR="00422E16">
        <w:rPr>
          <w:spacing w:val="4"/>
          <w:lang w:val="pt-BR"/>
        </w:rPr>
        <w:t xml:space="preserve">phòng, chống AIDS, ma túy, mại dâm </w:t>
      </w:r>
      <w:r w:rsidR="00665DF2" w:rsidRPr="00C452D1">
        <w:rPr>
          <w:spacing w:val="4"/>
          <w:lang w:val="pt-BR"/>
        </w:rPr>
        <w:t xml:space="preserve">và Uỷ ban nhân dân các tỉnh, thành phố vào </w:t>
      </w:r>
      <w:r w:rsidR="00D91639" w:rsidRPr="00C452D1">
        <w:rPr>
          <w:spacing w:val="4"/>
          <w:lang w:val="pt-BR"/>
        </w:rPr>
        <w:t xml:space="preserve">Hồ sơ </w:t>
      </w:r>
      <w:r w:rsidR="00665DF2" w:rsidRPr="00C452D1">
        <w:rPr>
          <w:spacing w:val="4"/>
          <w:lang w:val="pt-BR"/>
        </w:rPr>
        <w:t>dự thảo</w:t>
      </w:r>
      <w:r w:rsidR="00D91639" w:rsidRPr="00C452D1">
        <w:rPr>
          <w:spacing w:val="4"/>
          <w:lang w:val="pt-BR"/>
        </w:rPr>
        <w:t xml:space="preserve"> quyết định sửa đổi, bổ sung một số Quyết định</w:t>
      </w:r>
      <w:r w:rsidR="00665DF2" w:rsidRPr="00C452D1">
        <w:rPr>
          <w:spacing w:val="4"/>
          <w:lang w:val="pt-BR"/>
        </w:rPr>
        <w:t xml:space="preserve"> </w:t>
      </w:r>
      <w:r w:rsidR="00D91639" w:rsidRPr="00C452D1">
        <w:rPr>
          <w:spacing w:val="4"/>
          <w:lang w:val="pt-BR"/>
        </w:rPr>
        <w:t>số 28.</w:t>
      </w:r>
    </w:p>
    <w:p w14:paraId="27C59B2F" w14:textId="717F0EFC" w:rsidR="00EC070E" w:rsidRPr="00C452D1" w:rsidRDefault="00E02490" w:rsidP="00EC070E">
      <w:pPr>
        <w:spacing w:before="100" w:after="100" w:line="340" w:lineRule="exact"/>
        <w:rPr>
          <w:spacing w:val="4"/>
          <w:lang w:val="pt-BR"/>
        </w:rPr>
      </w:pPr>
      <w:r w:rsidRPr="00C452D1">
        <w:rPr>
          <w:b/>
          <w:bCs/>
          <w:lang w:val="pt-BR"/>
        </w:rPr>
        <w:t>3</w:t>
      </w:r>
      <w:r w:rsidR="00665DF2" w:rsidRPr="00C452D1">
        <w:rPr>
          <w:b/>
          <w:bCs/>
          <w:lang w:val="pt-BR"/>
        </w:rPr>
        <w:t>.</w:t>
      </w:r>
      <w:r w:rsidR="00665DF2" w:rsidRPr="00C452D1">
        <w:rPr>
          <w:lang w:val="pt-BR"/>
        </w:rPr>
        <w:t xml:space="preserve"> Ngày</w:t>
      </w:r>
      <w:r w:rsidR="002F30A9">
        <w:rPr>
          <w:lang w:val="pt-BR"/>
        </w:rPr>
        <w:t xml:space="preserve"> 21</w:t>
      </w:r>
      <w:r w:rsidR="00665DF2" w:rsidRPr="00C452D1">
        <w:rPr>
          <w:lang w:val="pt-BR"/>
        </w:rPr>
        <w:t>/</w:t>
      </w:r>
      <w:r w:rsidR="00EC070E" w:rsidRPr="00C452D1">
        <w:rPr>
          <w:lang w:val="pt-BR"/>
        </w:rPr>
        <w:t>8</w:t>
      </w:r>
      <w:r w:rsidR="00665DF2" w:rsidRPr="00C452D1">
        <w:rPr>
          <w:lang w:val="pt-BR"/>
        </w:rPr>
        <w:t>/202</w:t>
      </w:r>
      <w:r w:rsidR="00EC070E" w:rsidRPr="00C452D1">
        <w:rPr>
          <w:lang w:val="pt-BR"/>
        </w:rPr>
        <w:t>6</w:t>
      </w:r>
      <w:r w:rsidR="00665DF2" w:rsidRPr="00C452D1">
        <w:rPr>
          <w:lang w:val="pt-BR"/>
        </w:rPr>
        <w:t>, C</w:t>
      </w:r>
      <w:r w:rsidR="00401B3B">
        <w:rPr>
          <w:lang w:val="pt-BR"/>
        </w:rPr>
        <w:t>ục Cảnh sát điều tra tội phạm về ma túy</w:t>
      </w:r>
      <w:r w:rsidR="00665DF2" w:rsidRPr="00C452D1">
        <w:rPr>
          <w:lang w:val="pt-BR"/>
        </w:rPr>
        <w:t xml:space="preserve"> đã tổ chức Hội thảo lấy ý kiến các đơn vị chức năng thuộc Bộ Công an và Công an </w:t>
      </w:r>
      <w:r w:rsidR="00401B3B">
        <w:rPr>
          <w:lang w:val="pt-BR"/>
        </w:rPr>
        <w:t xml:space="preserve">12 </w:t>
      </w:r>
      <w:r w:rsidR="00665DF2" w:rsidRPr="00C452D1">
        <w:rPr>
          <w:lang w:val="pt-BR"/>
        </w:rPr>
        <w:t xml:space="preserve">địa </w:t>
      </w:r>
      <w:r w:rsidR="00665DF2" w:rsidRPr="00C452D1">
        <w:rPr>
          <w:lang w:val="pt-BR"/>
        </w:rPr>
        <w:lastRenderedPageBreak/>
        <w:t>phương trên toàn quốc vào</w:t>
      </w:r>
      <w:r w:rsidR="00990736">
        <w:rPr>
          <w:lang w:val="pt-BR"/>
        </w:rPr>
        <w:t xml:space="preserve"> </w:t>
      </w:r>
      <w:r w:rsidR="00EC070E" w:rsidRPr="00C452D1">
        <w:rPr>
          <w:spacing w:val="4"/>
          <w:lang w:val="pt-BR"/>
        </w:rPr>
        <w:t>Hồ sơ dự thảo quyết định sửa đổi, bổ sung một số</w:t>
      </w:r>
      <w:r w:rsidR="00990736">
        <w:rPr>
          <w:spacing w:val="4"/>
          <w:lang w:val="pt-BR"/>
        </w:rPr>
        <w:t xml:space="preserve"> điều của</w:t>
      </w:r>
      <w:r w:rsidR="00EC070E" w:rsidRPr="00C452D1">
        <w:rPr>
          <w:spacing w:val="4"/>
          <w:lang w:val="pt-BR"/>
        </w:rPr>
        <w:t xml:space="preserve"> Quyết định số 28 và </w:t>
      </w:r>
      <w:r w:rsidR="00990736">
        <w:rPr>
          <w:spacing w:val="4"/>
          <w:lang w:val="pt-BR"/>
        </w:rPr>
        <w:t xml:space="preserve">dự thảo </w:t>
      </w:r>
      <w:r w:rsidR="00EC070E" w:rsidRPr="00C452D1">
        <w:rPr>
          <w:spacing w:val="4"/>
          <w:lang w:val="pt-BR"/>
        </w:rPr>
        <w:t>hướng dẫn triển khai thực hiện.</w:t>
      </w:r>
    </w:p>
    <w:p w14:paraId="26966116" w14:textId="1BB9BF2D" w:rsidR="00665DF2" w:rsidRPr="00C452D1" w:rsidRDefault="00E02490" w:rsidP="00665DF2">
      <w:pPr>
        <w:spacing w:before="100" w:after="100" w:line="340" w:lineRule="exact"/>
        <w:rPr>
          <w:lang w:val="pt-BR"/>
        </w:rPr>
      </w:pPr>
      <w:r w:rsidRPr="00C452D1">
        <w:rPr>
          <w:b/>
          <w:bCs/>
          <w:lang w:val="pt-BR"/>
        </w:rPr>
        <w:t>4</w:t>
      </w:r>
      <w:r w:rsidR="00665DF2" w:rsidRPr="00C452D1">
        <w:rPr>
          <w:b/>
          <w:bCs/>
          <w:lang w:val="pt-BR"/>
        </w:rPr>
        <w:t>.</w:t>
      </w:r>
      <w:r w:rsidR="00665DF2" w:rsidRPr="00C452D1">
        <w:rPr>
          <w:lang w:val="pt-BR"/>
        </w:rPr>
        <w:t xml:space="preserve"> Ngày</w:t>
      </w:r>
      <w:r w:rsidR="0068465D">
        <w:rPr>
          <w:lang w:val="pt-BR"/>
        </w:rPr>
        <w:t>.../</w:t>
      </w:r>
      <w:r w:rsidR="00A4069E">
        <w:rPr>
          <w:lang w:val="pt-BR"/>
        </w:rPr>
        <w:t>9</w:t>
      </w:r>
      <w:r w:rsidR="00EC070E" w:rsidRPr="00C452D1">
        <w:rPr>
          <w:lang w:val="pt-BR"/>
        </w:rPr>
        <w:t>/2026</w:t>
      </w:r>
      <w:r w:rsidR="00665DF2" w:rsidRPr="00C452D1">
        <w:rPr>
          <w:lang w:val="pt-BR"/>
        </w:rPr>
        <w:t>, Bộ Công an đã đăng tải dự thảo lên Cổng Thông tin điện tử</w:t>
      </w:r>
      <w:r w:rsidR="00665DF2" w:rsidRPr="00C452D1">
        <w:rPr>
          <w:lang w:val="vi-VN"/>
        </w:rPr>
        <w:t xml:space="preserve"> </w:t>
      </w:r>
      <w:r w:rsidR="00665DF2" w:rsidRPr="00C452D1">
        <w:rPr>
          <w:lang w:val="pt-BR"/>
        </w:rPr>
        <w:t xml:space="preserve">của Bộ với thời hạn 10 ngày để lấy ý kiến của các cơ quan, tổ chức, cá nhân có liên quan. Kết quả có </w:t>
      </w:r>
      <w:r w:rsidR="007560A1" w:rsidRPr="00C452D1">
        <w:rPr>
          <w:lang w:val="pt-BR"/>
        </w:rPr>
        <w:t>...</w:t>
      </w:r>
      <w:r w:rsidR="00665DF2" w:rsidRPr="00C452D1">
        <w:rPr>
          <w:lang w:val="pt-BR"/>
        </w:rPr>
        <w:t xml:space="preserve"> ý kiến tham gia góp ý. Bộ Công an đã tổng hợp</w:t>
      </w:r>
      <w:r w:rsidR="00665DF2" w:rsidRPr="00C452D1">
        <w:rPr>
          <w:lang w:val="vi-VN"/>
        </w:rPr>
        <w:t xml:space="preserve">, tiếp thu, </w:t>
      </w:r>
      <w:r w:rsidR="00665DF2" w:rsidRPr="00C452D1">
        <w:rPr>
          <w:lang w:val="pt-BR"/>
        </w:rPr>
        <w:t xml:space="preserve">giải trình các ý kiến góp ý vào </w:t>
      </w:r>
      <w:r w:rsidR="007560A1" w:rsidRPr="00C452D1">
        <w:rPr>
          <w:lang w:val="pt-BR"/>
        </w:rPr>
        <w:t>Hồ sơ dự thảo.</w:t>
      </w:r>
    </w:p>
    <w:p w14:paraId="721749F4" w14:textId="63438B01" w:rsidR="00665DF2" w:rsidRPr="00C452D1" w:rsidRDefault="00E02490" w:rsidP="00665DF2">
      <w:pPr>
        <w:spacing w:before="100" w:after="100" w:line="340" w:lineRule="exact"/>
        <w:rPr>
          <w:lang w:val="pt-BR"/>
        </w:rPr>
      </w:pPr>
      <w:r w:rsidRPr="00C452D1">
        <w:rPr>
          <w:b/>
          <w:bCs/>
          <w:lang w:val="pt-BR"/>
        </w:rPr>
        <w:t>5</w:t>
      </w:r>
      <w:r w:rsidR="00665DF2" w:rsidRPr="00C452D1">
        <w:rPr>
          <w:b/>
          <w:bCs/>
          <w:lang w:val="pt-BR"/>
        </w:rPr>
        <w:t>.</w:t>
      </w:r>
      <w:r w:rsidR="00665DF2" w:rsidRPr="00C452D1">
        <w:rPr>
          <w:lang w:val="pt-BR"/>
        </w:rPr>
        <w:t xml:space="preserve"> Hồ sơ dự thảo Quyết định đã được Bộ Tư pháp tổ chức thẩm định (Hội đồng thẩm định ngày </w:t>
      </w:r>
      <w:r w:rsidR="007560A1" w:rsidRPr="00C452D1">
        <w:t xml:space="preserve">   </w:t>
      </w:r>
      <w:r w:rsidR="00665DF2" w:rsidRPr="00C452D1">
        <w:rPr>
          <w:lang w:val="pt-BR"/>
        </w:rPr>
        <w:t xml:space="preserve">tháng </w:t>
      </w:r>
      <w:r w:rsidR="007560A1" w:rsidRPr="00C452D1">
        <w:t xml:space="preserve"> 9 </w:t>
      </w:r>
      <w:r w:rsidR="00665DF2" w:rsidRPr="00C452D1">
        <w:rPr>
          <w:lang w:val="pt-BR"/>
        </w:rPr>
        <w:t>năm 202</w:t>
      </w:r>
      <w:r w:rsidR="007560A1" w:rsidRPr="00C452D1">
        <w:rPr>
          <w:lang w:val="pt-BR"/>
        </w:rPr>
        <w:t>6</w:t>
      </w:r>
      <w:r w:rsidR="00665DF2" w:rsidRPr="00C452D1">
        <w:rPr>
          <w:lang w:val="pt-BR"/>
        </w:rPr>
        <w:t>) và có</w:t>
      </w:r>
      <w:r w:rsidR="00665DF2" w:rsidRPr="00C452D1">
        <w:rPr>
          <w:lang w:val="vi-VN"/>
        </w:rPr>
        <w:t xml:space="preserve"> </w:t>
      </w:r>
      <w:r w:rsidR="00665DF2" w:rsidRPr="00C452D1">
        <w:t>B</w:t>
      </w:r>
      <w:r w:rsidR="00665DF2" w:rsidRPr="00C452D1">
        <w:rPr>
          <w:lang w:val="vi-VN"/>
        </w:rPr>
        <w:t>áo cáo thẩm định</w:t>
      </w:r>
      <w:r w:rsidR="00665DF2" w:rsidRPr="00C452D1">
        <w:rPr>
          <w:lang w:val="pt-BR"/>
        </w:rPr>
        <w:t xml:space="preserve"> số </w:t>
      </w:r>
      <w:r w:rsidR="007560A1" w:rsidRPr="00C452D1">
        <w:rPr>
          <w:lang w:val="pt-BR"/>
        </w:rPr>
        <w:t>....</w:t>
      </w:r>
      <w:r w:rsidR="00665DF2" w:rsidRPr="00C452D1">
        <w:rPr>
          <w:lang w:val="pt-BR"/>
        </w:rPr>
        <w:t xml:space="preserve">/BCTĐ-BTP ngày </w:t>
      </w:r>
      <w:r w:rsidR="007560A1" w:rsidRPr="00C452D1">
        <w:rPr>
          <w:lang w:val="pt-BR"/>
        </w:rPr>
        <w:t>.../9/2026</w:t>
      </w:r>
      <w:r w:rsidR="00665DF2" w:rsidRPr="00C452D1">
        <w:rPr>
          <w:lang w:val="pt-BR"/>
        </w:rPr>
        <w:t xml:space="preserve"> của Bộ Tư pháp, Bộ Công an đã nghiên cứu tiếp thu, hoàn thiện và giải trình tại Báo cáo số </w:t>
      </w:r>
      <w:r w:rsidR="007560A1" w:rsidRPr="00C452D1">
        <w:rPr>
          <w:lang w:val="pt-BR"/>
        </w:rPr>
        <w:t>....</w:t>
      </w:r>
      <w:r w:rsidR="00665DF2" w:rsidRPr="00C452D1">
        <w:rPr>
          <w:lang w:val="pt-BR"/>
        </w:rPr>
        <w:t xml:space="preserve">/BC-BCA-C04 ngày </w:t>
      </w:r>
      <w:r w:rsidR="007560A1" w:rsidRPr="00C452D1">
        <w:rPr>
          <w:lang w:val="pt-BR"/>
        </w:rPr>
        <w:t>.../9/2026.</w:t>
      </w:r>
    </w:p>
    <w:p w14:paraId="027D01FE" w14:textId="5BE7919B" w:rsidR="00665DF2" w:rsidRPr="00C452D1" w:rsidRDefault="00665DF2" w:rsidP="00665DF2">
      <w:pPr>
        <w:spacing w:before="100" w:after="100" w:line="340" w:lineRule="exact"/>
        <w:rPr>
          <w:b/>
          <w:sz w:val="26"/>
          <w:szCs w:val="26"/>
          <w:lang w:val="pt-BR"/>
        </w:rPr>
      </w:pPr>
      <w:r w:rsidRPr="00C452D1">
        <w:rPr>
          <w:b/>
          <w:sz w:val="26"/>
          <w:szCs w:val="26"/>
          <w:lang w:val="pt-BR"/>
        </w:rPr>
        <w:t xml:space="preserve">IV. CĂN CỨ ĐƯA RA CÁC TIÊU CHÍ TRONG DỰ THẢO </w:t>
      </w:r>
      <w:r w:rsidR="00F4358F">
        <w:rPr>
          <w:b/>
          <w:sz w:val="26"/>
          <w:szCs w:val="26"/>
          <w:lang w:val="pt-BR"/>
        </w:rPr>
        <w:t>QUYẾT ĐỊNH</w:t>
      </w:r>
    </w:p>
    <w:p w14:paraId="10C21391" w14:textId="60F1627C" w:rsidR="00665DF2" w:rsidRPr="00C452D1" w:rsidRDefault="00665DF2" w:rsidP="00665DF2">
      <w:pPr>
        <w:spacing w:before="100" w:after="100" w:line="340" w:lineRule="exact"/>
        <w:rPr>
          <w:lang w:val="pt-BR"/>
        </w:rPr>
      </w:pPr>
      <w:r w:rsidRPr="00C452D1">
        <w:rPr>
          <w:b/>
          <w:bCs/>
          <w:lang w:val="pt-BR"/>
        </w:rPr>
        <w:t>1.</w:t>
      </w:r>
      <w:r w:rsidRPr="00C452D1">
        <w:rPr>
          <w:lang w:val="pt-BR"/>
        </w:rPr>
        <w:t xml:space="preserve"> Căn cứ Luật Phòng, chống ma tuý năm 202</w:t>
      </w:r>
      <w:r w:rsidR="008B220C" w:rsidRPr="00C452D1">
        <w:rPr>
          <w:lang w:val="pt-BR"/>
        </w:rPr>
        <w:t>5</w:t>
      </w:r>
      <w:r w:rsidRPr="00C452D1">
        <w:rPr>
          <w:lang w:val="pt-BR"/>
        </w:rPr>
        <w:t xml:space="preserve"> và các văn bản quy phạm pháp luật có liên quan; đồng thời căn cứ vào tình hình, kết quả công tác phòng, chống ma tuý của các lực lượng chuyên trách trong thời gian qua, Bộ Công an đề ra tiêu chí xác định tuyến</w:t>
      </w:r>
      <w:r w:rsidR="008B220C" w:rsidRPr="00C452D1">
        <w:rPr>
          <w:lang w:val="pt-BR"/>
        </w:rPr>
        <w:t xml:space="preserve"> trọng điểm phức tạp về ma túy, </w:t>
      </w:r>
      <w:r w:rsidRPr="00C452D1">
        <w:rPr>
          <w:lang w:val="pt-BR"/>
        </w:rPr>
        <w:t>địa bàn không ma tuý bảo đảm phù hợp với yêu cầu thực tiễn.</w:t>
      </w:r>
    </w:p>
    <w:p w14:paraId="00754E31" w14:textId="6B3C1566" w:rsidR="00665DF2" w:rsidRDefault="00665DF2" w:rsidP="00665DF2">
      <w:pPr>
        <w:spacing w:before="100" w:after="100" w:line="340" w:lineRule="exact"/>
        <w:rPr>
          <w:lang w:val="pt-BR"/>
        </w:rPr>
      </w:pPr>
      <w:r w:rsidRPr="00C452D1">
        <w:rPr>
          <w:b/>
          <w:bCs/>
          <w:lang w:val="pt-BR"/>
        </w:rPr>
        <w:t>2.</w:t>
      </w:r>
      <w:r w:rsidRPr="00C452D1">
        <w:rPr>
          <w:lang w:val="pt-BR"/>
        </w:rPr>
        <w:t xml:space="preserve"> Tiêu chí được xây dựng trên cơ sở nghiên cứu đánh giá, kế thừa tiêu chí trong Quyết định số </w:t>
      </w:r>
      <w:r w:rsidR="008B220C" w:rsidRPr="00C452D1">
        <w:rPr>
          <w:lang w:val="pt-BR"/>
        </w:rPr>
        <w:t>28</w:t>
      </w:r>
      <w:r w:rsidRPr="00C452D1">
        <w:rPr>
          <w:lang w:val="pt-BR"/>
        </w:rPr>
        <w:t>/</w:t>
      </w:r>
      <w:r w:rsidR="008B220C" w:rsidRPr="00C452D1">
        <w:rPr>
          <w:lang w:val="pt-BR"/>
        </w:rPr>
        <w:t>2025/</w:t>
      </w:r>
      <w:r w:rsidRPr="00C452D1">
        <w:rPr>
          <w:lang w:val="pt-BR"/>
        </w:rPr>
        <w:t>QĐ-</w:t>
      </w:r>
      <w:r w:rsidR="008B220C" w:rsidRPr="00C452D1">
        <w:rPr>
          <w:lang w:val="pt-BR"/>
        </w:rPr>
        <w:t>TTg</w:t>
      </w:r>
      <w:r w:rsidRPr="00C452D1">
        <w:rPr>
          <w:lang w:val="pt-BR"/>
        </w:rPr>
        <w:t>, đồng thời bổ sung, điều chỉnh cho phù hợp với tình hình thực tế hiện nay, nhất là việc thực hiện</w:t>
      </w:r>
      <w:r w:rsidR="008B220C" w:rsidRPr="00C452D1">
        <w:rPr>
          <w:lang w:val="pt-BR"/>
        </w:rPr>
        <w:t xml:space="preserve"> mô hình chính quyền địa phương 02 cấp.</w:t>
      </w:r>
    </w:p>
    <w:p w14:paraId="7B0DC9CF" w14:textId="04F9DC55" w:rsidR="00F662E4" w:rsidRPr="00C452D1" w:rsidRDefault="00F662E4" w:rsidP="00F662E4">
      <w:pPr>
        <w:spacing w:before="100" w:after="100" w:line="340" w:lineRule="exact"/>
        <w:rPr>
          <w:lang w:val="pt-BR"/>
        </w:rPr>
      </w:pPr>
      <w:r w:rsidRPr="00F662E4">
        <w:rPr>
          <w:b/>
          <w:bCs/>
          <w:lang w:val="pt-BR"/>
        </w:rPr>
        <w:t>3.</w:t>
      </w:r>
      <w:r w:rsidRPr="00F662E4">
        <w:rPr>
          <w:lang w:val="pt-BR"/>
        </w:rPr>
        <w:t xml:space="preserve"> Về việc đưa ra định lượng đối với tuyến trọng điểm phức tạp về ma túy nội tỉnh:</w:t>
      </w:r>
      <w:r>
        <w:rPr>
          <w:b/>
          <w:bCs/>
          <w:lang w:val="pt-BR"/>
        </w:rPr>
        <w:t xml:space="preserve"> </w:t>
      </w:r>
      <w:r w:rsidRPr="00C452D1">
        <w:rPr>
          <w:lang w:val="pt-BR"/>
        </w:rPr>
        <w:t xml:space="preserve">căn cứ vào tình hình, kết quả công tác phòng, chống ma tuý </w:t>
      </w:r>
      <w:r w:rsidR="00FA05C6">
        <w:rPr>
          <w:lang w:val="pt-BR"/>
        </w:rPr>
        <w:t>của các địa phương</w:t>
      </w:r>
      <w:r w:rsidRPr="00C452D1">
        <w:rPr>
          <w:lang w:val="pt-BR"/>
        </w:rPr>
        <w:t xml:space="preserve"> trong thời gian qua, </w:t>
      </w:r>
      <w:r>
        <w:rPr>
          <w:lang w:val="pt-BR"/>
        </w:rPr>
        <w:t>Ban soạn thảo</w:t>
      </w:r>
      <w:r w:rsidRPr="00C452D1">
        <w:rPr>
          <w:lang w:val="pt-BR"/>
        </w:rPr>
        <w:t xml:space="preserve"> đề ra tiêu chí xác định tuyến trọng điểm phức tạp về ma</w:t>
      </w:r>
      <w:r>
        <w:rPr>
          <w:lang w:val="pt-BR"/>
        </w:rPr>
        <w:t xml:space="preserve"> túy nội tỉnh</w:t>
      </w:r>
      <w:r w:rsidRPr="00C452D1">
        <w:rPr>
          <w:lang w:val="pt-BR"/>
        </w:rPr>
        <w:t xml:space="preserve"> bảo đảm phù hợp với yêu cầu thực tiễn</w:t>
      </w:r>
      <w:r>
        <w:rPr>
          <w:lang w:val="pt-BR"/>
        </w:rPr>
        <w:t xml:space="preserve"> </w:t>
      </w:r>
      <w:r w:rsidRPr="00F662E4">
        <w:rPr>
          <w:i/>
          <w:iCs/>
          <w:lang w:val="pt-BR"/>
        </w:rPr>
        <w:t>(có bảng thống kê số vụ ma túy bị phát hiện, bắt giữ trên tuyến của các địa phương).</w:t>
      </w:r>
      <w:r>
        <w:rPr>
          <w:lang w:val="pt-BR"/>
        </w:rPr>
        <w:t xml:space="preserve"> </w:t>
      </w:r>
    </w:p>
    <w:p w14:paraId="4D1CF53F" w14:textId="27866B87" w:rsidR="005231B2" w:rsidRPr="00C452D1" w:rsidRDefault="00F662E4" w:rsidP="00665DF2">
      <w:pPr>
        <w:spacing w:before="100" w:after="100" w:line="340" w:lineRule="exact"/>
        <w:rPr>
          <w:szCs w:val="28"/>
          <w:lang w:val="pt-BR"/>
        </w:rPr>
      </w:pPr>
      <w:r>
        <w:rPr>
          <w:b/>
          <w:bCs/>
          <w:szCs w:val="28"/>
          <w:lang w:val="pt-BR"/>
        </w:rPr>
        <w:t>4</w:t>
      </w:r>
      <w:r w:rsidR="00665DF2" w:rsidRPr="00C452D1">
        <w:rPr>
          <w:b/>
          <w:bCs/>
          <w:szCs w:val="28"/>
          <w:lang w:val="pt-BR"/>
        </w:rPr>
        <w:t>.</w:t>
      </w:r>
      <w:r w:rsidR="00665DF2" w:rsidRPr="00C452D1">
        <w:rPr>
          <w:szCs w:val="28"/>
          <w:lang w:val="pt-BR"/>
        </w:rPr>
        <w:t xml:space="preserve"> Về việc đ</w:t>
      </w:r>
      <w:r w:rsidR="00EA3450">
        <w:rPr>
          <w:szCs w:val="28"/>
          <w:lang w:val="pt-BR"/>
        </w:rPr>
        <w:t>ưa</w:t>
      </w:r>
      <w:r w:rsidR="00665DF2" w:rsidRPr="00C452D1">
        <w:rPr>
          <w:szCs w:val="28"/>
          <w:lang w:val="pt-BR"/>
        </w:rPr>
        <w:t xml:space="preserve"> ra và định lượng </w:t>
      </w:r>
      <w:r w:rsidR="008457AD" w:rsidRPr="00C452D1">
        <w:rPr>
          <w:szCs w:val="28"/>
          <w:lang w:val="pt-BR"/>
        </w:rPr>
        <w:t>tiêu chí v</w:t>
      </w:r>
      <w:r w:rsidR="005231B2" w:rsidRPr="00C452D1">
        <w:rPr>
          <w:szCs w:val="28"/>
          <w:lang w:val="pt-BR"/>
        </w:rPr>
        <w:t>ề</w:t>
      </w:r>
      <w:r w:rsidR="008457AD" w:rsidRPr="00C452D1">
        <w:rPr>
          <w:szCs w:val="28"/>
          <w:lang w:val="pt-BR"/>
        </w:rPr>
        <w:t xml:space="preserve"> địa bàn cấp xã không ma túy</w:t>
      </w:r>
      <w:r w:rsidR="00665DF2" w:rsidRPr="00C452D1">
        <w:rPr>
          <w:szCs w:val="28"/>
          <w:lang w:val="pt-BR"/>
        </w:rPr>
        <w:t xml:space="preserve">: </w:t>
      </w:r>
    </w:p>
    <w:p w14:paraId="2F454DDF" w14:textId="1AD5A2F1" w:rsidR="00665DF2" w:rsidRPr="00C452D1" w:rsidRDefault="00665DF2" w:rsidP="007E7FFA">
      <w:pPr>
        <w:spacing w:before="100" w:after="100" w:line="340" w:lineRule="exact"/>
        <w:rPr>
          <w:szCs w:val="28"/>
          <w:lang w:val="pt-BR"/>
        </w:rPr>
      </w:pPr>
      <w:r w:rsidRPr="00C452D1">
        <w:rPr>
          <w:szCs w:val="28"/>
          <w:lang w:val="pt-BR"/>
        </w:rPr>
        <w:t xml:space="preserve">Ban soạn thảo đã đưa ra tỷ lệ % số người nghiện, người sử dụng trái phép chất ma tuý trên tổng số </w:t>
      </w:r>
      <w:r w:rsidR="00AB48AF">
        <w:rPr>
          <w:szCs w:val="28"/>
          <w:lang w:val="pt-BR"/>
        </w:rPr>
        <w:t xml:space="preserve">nhân khẩu </w:t>
      </w:r>
      <w:r w:rsidR="008457AD" w:rsidRPr="00C452D1">
        <w:rPr>
          <w:szCs w:val="28"/>
          <w:lang w:val="pt-BR"/>
        </w:rPr>
        <w:t xml:space="preserve">ở từng loại địa bàn </w:t>
      </w:r>
      <w:r w:rsidR="008457AD" w:rsidRPr="00C452D1">
        <w:rPr>
          <w:i/>
          <w:iCs/>
          <w:szCs w:val="28"/>
          <w:lang w:val="pt-BR"/>
        </w:rPr>
        <w:t>(khu vực đô thị</w:t>
      </w:r>
      <w:r w:rsidR="007E7FFA" w:rsidRPr="00C452D1">
        <w:rPr>
          <w:i/>
          <w:iCs/>
          <w:szCs w:val="28"/>
          <w:lang w:val="pt-BR"/>
        </w:rPr>
        <w:t xml:space="preserve"> dưới 0,0</w:t>
      </w:r>
      <w:r w:rsidR="00B6385D">
        <w:rPr>
          <w:i/>
          <w:iCs/>
          <w:szCs w:val="28"/>
          <w:lang w:val="pt-BR"/>
        </w:rPr>
        <w:t>3</w:t>
      </w:r>
      <w:r w:rsidR="007E7FFA" w:rsidRPr="00C452D1">
        <w:rPr>
          <w:i/>
          <w:iCs/>
          <w:szCs w:val="28"/>
          <w:lang w:val="pt-BR"/>
        </w:rPr>
        <w:t>%;</w:t>
      </w:r>
      <w:r w:rsidR="008457AD" w:rsidRPr="00C452D1">
        <w:rPr>
          <w:i/>
          <w:iCs/>
          <w:szCs w:val="28"/>
          <w:lang w:val="pt-BR"/>
        </w:rPr>
        <w:t xml:space="preserve"> khu vực nông thôn</w:t>
      </w:r>
      <w:r w:rsidR="007E7FFA" w:rsidRPr="00C452D1">
        <w:rPr>
          <w:i/>
          <w:iCs/>
          <w:szCs w:val="28"/>
          <w:lang w:val="pt-BR"/>
        </w:rPr>
        <w:t xml:space="preserve"> dưới 0,0</w:t>
      </w:r>
      <w:r w:rsidR="00B6385D">
        <w:rPr>
          <w:i/>
          <w:iCs/>
          <w:szCs w:val="28"/>
          <w:lang w:val="pt-BR"/>
        </w:rPr>
        <w:t>2</w:t>
      </w:r>
      <w:r w:rsidR="007E7FFA" w:rsidRPr="00C452D1">
        <w:rPr>
          <w:i/>
          <w:iCs/>
          <w:szCs w:val="28"/>
          <w:lang w:val="pt-BR"/>
        </w:rPr>
        <w:t>%</w:t>
      </w:r>
      <w:r w:rsidR="008457AD" w:rsidRPr="00C452D1">
        <w:rPr>
          <w:i/>
          <w:iCs/>
          <w:szCs w:val="28"/>
          <w:lang w:val="pt-BR"/>
        </w:rPr>
        <w:t>)</w:t>
      </w:r>
      <w:r w:rsidR="008457AD" w:rsidRPr="00C452D1">
        <w:rPr>
          <w:szCs w:val="28"/>
          <w:lang w:val="pt-BR"/>
        </w:rPr>
        <w:t xml:space="preserve"> </w:t>
      </w:r>
      <w:r w:rsidRPr="00C452D1">
        <w:rPr>
          <w:szCs w:val="28"/>
          <w:lang w:val="pt-BR"/>
        </w:rPr>
        <w:t>để đảm bảo phù hợp với quy mô, tính chất từng địa bàn</w:t>
      </w:r>
      <w:r w:rsidR="00B6385D">
        <w:rPr>
          <w:szCs w:val="28"/>
          <w:lang w:val="pt-BR"/>
        </w:rPr>
        <w:t xml:space="preserve">, </w:t>
      </w:r>
      <w:r w:rsidR="007E7FFA" w:rsidRPr="00C452D1">
        <w:rPr>
          <w:szCs w:val="28"/>
          <w:lang w:val="pt-BR"/>
        </w:rPr>
        <w:t xml:space="preserve">đồng thời tránh tình trạng tuyệt đối hóa tiêu chí dẫn đến khó khăn trong công tác triển khai thực hiện, </w:t>
      </w:r>
      <w:r w:rsidR="005231B2" w:rsidRPr="00C452D1">
        <w:rPr>
          <w:szCs w:val="28"/>
          <w:lang w:val="pt-BR"/>
        </w:rPr>
        <w:t>cụ thể:</w:t>
      </w:r>
    </w:p>
    <w:p w14:paraId="0C0506AA" w14:textId="39F17F84" w:rsidR="008457AD" w:rsidRPr="00C452D1" w:rsidRDefault="008457AD" w:rsidP="008457AD">
      <w:pPr>
        <w:spacing w:before="120" w:after="120" w:line="340" w:lineRule="exact"/>
        <w:rPr>
          <w:spacing w:val="2"/>
          <w:szCs w:val="28"/>
        </w:rPr>
      </w:pPr>
      <w:r w:rsidRPr="00C452D1">
        <w:rPr>
          <w:iCs/>
          <w:spacing w:val="2"/>
          <w:szCs w:val="28"/>
        </w:rPr>
        <w:t xml:space="preserve">(1) </w:t>
      </w:r>
      <w:r w:rsidRPr="00C452D1">
        <w:rPr>
          <w:spacing w:val="2"/>
          <w:szCs w:val="28"/>
        </w:rPr>
        <w:t>Đối với tiêu chí tại Khoản 1 Điều 6</w:t>
      </w:r>
      <w:r w:rsidR="007E7FFA" w:rsidRPr="00C452D1">
        <w:rPr>
          <w:spacing w:val="2"/>
          <w:szCs w:val="28"/>
        </w:rPr>
        <w:t xml:space="preserve"> Quyết định số 28</w:t>
      </w:r>
      <w:r w:rsidRPr="00C452D1">
        <w:rPr>
          <w:spacing w:val="2"/>
          <w:szCs w:val="28"/>
        </w:rPr>
        <w:t xml:space="preserve">: </w:t>
      </w:r>
      <w:r w:rsidRPr="00C452D1">
        <w:rPr>
          <w:i/>
          <w:iCs/>
          <w:spacing w:val="2"/>
          <w:szCs w:val="28"/>
        </w:rPr>
        <w:t xml:space="preserve">“Không có người hiện đang cư trú trên địa bàn nghiện ma tuý, sử dụng trái phép chất ma tuý, trừ người đang tham gia điều trị nghiện ma tuý bằng thuốc thay thế, người đang cai nghiện tại gia đình, cộng đồng và người đang bị quản lý sau cai nghiện ma tuý”, </w:t>
      </w:r>
      <w:r w:rsidR="007E7FFA" w:rsidRPr="00C452D1">
        <w:rPr>
          <w:spacing w:val="2"/>
          <w:szCs w:val="28"/>
        </w:rPr>
        <w:t>Ban soạn thảo</w:t>
      </w:r>
      <w:r w:rsidRPr="00C452D1">
        <w:rPr>
          <w:spacing w:val="2"/>
          <w:szCs w:val="28"/>
        </w:rPr>
        <w:t xml:space="preserve"> đề xuất sửa đổi như sau:</w:t>
      </w:r>
    </w:p>
    <w:p w14:paraId="3125809D" w14:textId="10EC5E9B" w:rsidR="007E7FFA" w:rsidRPr="00C452D1" w:rsidRDefault="007E7FFA" w:rsidP="007E7FFA">
      <w:pPr>
        <w:spacing w:before="120" w:after="120" w:line="340" w:lineRule="exact"/>
        <w:rPr>
          <w:i/>
          <w:szCs w:val="28"/>
        </w:rPr>
      </w:pPr>
      <w:r w:rsidRPr="00C452D1">
        <w:rPr>
          <w:i/>
          <w:szCs w:val="28"/>
        </w:rPr>
        <w:t xml:space="preserve">“Lực lượng chức năng trên địa bàn </w:t>
      </w:r>
      <w:r w:rsidRPr="00C452D1">
        <w:rPr>
          <w:i/>
          <w:szCs w:val="28"/>
          <w:lang w:val="nl-NL"/>
        </w:rPr>
        <w:t>c</w:t>
      </w:r>
      <w:r w:rsidRPr="00C452D1">
        <w:rPr>
          <w:i/>
          <w:szCs w:val="28"/>
        </w:rPr>
        <w:t xml:space="preserve">hủ động rà soát, phát hiện, đưa vào quản lý người sử dụng trái phép chất ma túy, người nghiện ma túy và tỷ lệ người sử dụng trái phép chất ma túy, người nghiện ma túy có hồ sơ quản lý so với số </w:t>
      </w:r>
      <w:r w:rsidRPr="00C452D1">
        <w:rPr>
          <w:i/>
          <w:szCs w:val="28"/>
        </w:rPr>
        <w:lastRenderedPageBreak/>
        <w:t>nhân khẩu hiện đang cư trú trên địa bàn dưới 0,0</w:t>
      </w:r>
      <w:r w:rsidR="00BD6B29">
        <w:rPr>
          <w:i/>
          <w:szCs w:val="28"/>
        </w:rPr>
        <w:t>3</w:t>
      </w:r>
      <w:r w:rsidRPr="00C452D1">
        <w:rPr>
          <w:i/>
          <w:szCs w:val="28"/>
        </w:rPr>
        <w:t xml:space="preserve">% (Đối </w:t>
      </w:r>
      <w:r w:rsidR="00720F94">
        <w:rPr>
          <w:i/>
          <w:szCs w:val="28"/>
        </w:rPr>
        <w:t xml:space="preserve">với </w:t>
      </w:r>
      <w:r w:rsidRPr="00C452D1">
        <w:rPr>
          <w:i/>
          <w:szCs w:val="28"/>
        </w:rPr>
        <w:t>địa bàn cấp xã tại khu vực đô thị)</w:t>
      </w:r>
      <w:r w:rsidR="00B6385D">
        <w:rPr>
          <w:i/>
          <w:szCs w:val="28"/>
        </w:rPr>
        <w:t>,</w:t>
      </w:r>
      <w:r w:rsidRPr="00C452D1">
        <w:rPr>
          <w:i/>
          <w:szCs w:val="28"/>
        </w:rPr>
        <w:t xml:space="preserve"> dưới 0,0</w:t>
      </w:r>
      <w:r w:rsidR="00BD6B29">
        <w:rPr>
          <w:i/>
          <w:szCs w:val="28"/>
        </w:rPr>
        <w:t>2</w:t>
      </w:r>
      <w:r w:rsidRPr="00C452D1">
        <w:rPr>
          <w:i/>
          <w:szCs w:val="28"/>
        </w:rPr>
        <w:t>% (Đối với địa bàn cấp xã tại khu vực nông thôn), trừ người đang điều trị nghiện các chất ma túy bằng thuốc thay thế,</w:t>
      </w:r>
      <w:r w:rsidR="00A822EC">
        <w:rPr>
          <w:i/>
          <w:szCs w:val="28"/>
        </w:rPr>
        <w:t xml:space="preserve"> người đang cai nghiện tại gia đình, cộng đồng,</w:t>
      </w:r>
      <w:r w:rsidRPr="00C452D1">
        <w:rPr>
          <w:i/>
          <w:szCs w:val="28"/>
        </w:rPr>
        <w:t xml:space="preserve"> người đang cai nghiện ma túy tại cơ sở cai nghiện và người có tiền sử nghiện ma túy, người có tiền sử sử dụng trái phép chất ma túy hiện đang trong Trại giam.</w:t>
      </w:r>
      <w:r w:rsidRPr="00C452D1">
        <w:rPr>
          <w:bCs/>
          <w:i/>
          <w:szCs w:val="28"/>
        </w:rPr>
        <w:t xml:space="preserve"> </w:t>
      </w:r>
    </w:p>
    <w:p w14:paraId="3FFF559E" w14:textId="77777777" w:rsidR="008457AD" w:rsidRPr="00C452D1" w:rsidRDefault="008457AD" w:rsidP="008457AD">
      <w:pPr>
        <w:spacing w:before="120" w:after="120" w:line="340" w:lineRule="exact"/>
        <w:rPr>
          <w:iCs/>
          <w:spacing w:val="2"/>
          <w:szCs w:val="28"/>
        </w:rPr>
      </w:pPr>
      <w:r w:rsidRPr="00C452D1">
        <w:rPr>
          <w:iCs/>
          <w:spacing w:val="2"/>
          <w:szCs w:val="28"/>
        </w:rPr>
        <w:t xml:space="preserve">* Lý do: </w:t>
      </w:r>
    </w:p>
    <w:p w14:paraId="4184708E" w14:textId="77777777" w:rsidR="008457AD" w:rsidRPr="00C452D1" w:rsidRDefault="008457AD" w:rsidP="008457AD">
      <w:pPr>
        <w:spacing w:before="120" w:after="120" w:line="340" w:lineRule="exact"/>
        <w:rPr>
          <w:iCs/>
          <w:spacing w:val="2"/>
          <w:szCs w:val="28"/>
        </w:rPr>
      </w:pPr>
      <w:r w:rsidRPr="00C452D1">
        <w:rPr>
          <w:iCs/>
          <w:spacing w:val="2"/>
          <w:szCs w:val="28"/>
        </w:rPr>
        <w:t xml:space="preserve">- Việc cho phép phát sinh một tỷ lệ nhất định người sử dụng trái phép chất ma túy, người nghiện ma túy so với tổng số dân trên địa bàn, không tuyệt đối hóa tiêu chí về </w:t>
      </w:r>
      <w:r w:rsidRPr="00C452D1">
        <w:rPr>
          <w:i/>
          <w:spacing w:val="2"/>
          <w:szCs w:val="28"/>
        </w:rPr>
        <w:t xml:space="preserve">người nghiện, người sử dụng trái phép chất ma túy </w:t>
      </w:r>
      <w:r w:rsidRPr="00C452D1">
        <w:rPr>
          <w:iCs/>
          <w:spacing w:val="2"/>
          <w:szCs w:val="28"/>
        </w:rPr>
        <w:t xml:space="preserve">nhằm khuyến khích các địa phương chủ động rà soát, phát hiện đưa vào quản lý chặt chẽ các diện đối tượng này, tránh tình trạng vì chỉ tiêu, thành tích mà để sót lọt người nghiện, người sử dụng trái phép chất ma túy. </w:t>
      </w:r>
    </w:p>
    <w:p w14:paraId="10DECF7B" w14:textId="5D1E4C96" w:rsidR="008457AD" w:rsidRPr="00C452D1" w:rsidRDefault="008457AD" w:rsidP="008457AD">
      <w:pPr>
        <w:spacing w:before="120" w:after="120" w:line="340" w:lineRule="exact"/>
        <w:rPr>
          <w:iCs/>
          <w:spacing w:val="2"/>
          <w:szCs w:val="28"/>
        </w:rPr>
      </w:pPr>
      <w:r w:rsidRPr="00C452D1">
        <w:rPr>
          <w:iCs/>
          <w:spacing w:val="2"/>
          <w:szCs w:val="28"/>
        </w:rPr>
        <w:t xml:space="preserve">- Căn cứ vào kết quả đánh giá, xét duyệt địa bàn trọng điểm phức tạp về ma túy, địa bàn không ma túy năm 2025 và qua theo dõi, tổng hợp tình hình người nghiện, người sử dụng trái phép chất ma túy tại các địa phương, </w:t>
      </w:r>
      <w:r w:rsidR="007E7FFA" w:rsidRPr="00C452D1">
        <w:rPr>
          <w:iCs/>
          <w:spacing w:val="2"/>
          <w:szCs w:val="28"/>
        </w:rPr>
        <w:t>Ban soạn thảo</w:t>
      </w:r>
      <w:r w:rsidRPr="00C452D1">
        <w:rPr>
          <w:iCs/>
          <w:spacing w:val="2"/>
          <w:szCs w:val="28"/>
        </w:rPr>
        <w:t xml:space="preserve"> đề xuất tỷ lệ số người sử dụng trái phép chất ma túy, người nghiện ma túy so với tổng số dân trên địa bàn dưới </w:t>
      </w:r>
      <w:r w:rsidR="007F0CBB" w:rsidRPr="00401B3B">
        <w:rPr>
          <w:iCs/>
          <w:szCs w:val="28"/>
        </w:rPr>
        <w:t>0,0</w:t>
      </w:r>
      <w:r w:rsidR="00DD57CF" w:rsidRPr="00401B3B">
        <w:rPr>
          <w:iCs/>
          <w:szCs w:val="28"/>
        </w:rPr>
        <w:t>3</w:t>
      </w:r>
      <w:r w:rsidR="007F0CBB" w:rsidRPr="00401B3B">
        <w:rPr>
          <w:iCs/>
          <w:szCs w:val="28"/>
        </w:rPr>
        <w:t>%</w:t>
      </w:r>
      <w:r w:rsidR="007F0CBB" w:rsidRPr="00C452D1">
        <w:rPr>
          <w:i/>
          <w:szCs w:val="28"/>
        </w:rPr>
        <w:t xml:space="preserve"> (Đối </w:t>
      </w:r>
      <w:r w:rsidR="00B93529">
        <w:rPr>
          <w:i/>
          <w:szCs w:val="28"/>
        </w:rPr>
        <w:t xml:space="preserve">với </w:t>
      </w:r>
      <w:r w:rsidR="007F0CBB" w:rsidRPr="00C452D1">
        <w:rPr>
          <w:i/>
          <w:szCs w:val="28"/>
        </w:rPr>
        <w:t>địa bàn cấp xã tại khu vực đô thị</w:t>
      </w:r>
      <w:r w:rsidR="007F0CBB" w:rsidRPr="00CD491C">
        <w:rPr>
          <w:iCs/>
          <w:szCs w:val="28"/>
        </w:rPr>
        <w:t>)</w:t>
      </w:r>
      <w:r w:rsidR="00663366" w:rsidRPr="00CD491C">
        <w:rPr>
          <w:iCs/>
          <w:szCs w:val="28"/>
        </w:rPr>
        <w:t xml:space="preserve">, </w:t>
      </w:r>
      <w:r w:rsidR="007F0CBB" w:rsidRPr="00CD491C">
        <w:rPr>
          <w:iCs/>
          <w:szCs w:val="28"/>
        </w:rPr>
        <w:t>dưới 0,0</w:t>
      </w:r>
      <w:r w:rsidR="00DD57CF" w:rsidRPr="00CD491C">
        <w:rPr>
          <w:iCs/>
          <w:szCs w:val="28"/>
        </w:rPr>
        <w:t>2</w:t>
      </w:r>
      <w:r w:rsidR="007F0CBB" w:rsidRPr="00CD491C">
        <w:rPr>
          <w:iCs/>
          <w:szCs w:val="28"/>
        </w:rPr>
        <w:t>%</w:t>
      </w:r>
      <w:r w:rsidR="007F0CBB" w:rsidRPr="00C452D1">
        <w:rPr>
          <w:i/>
          <w:szCs w:val="28"/>
        </w:rPr>
        <w:t xml:space="preserve"> (Đối với địa bàn cấp xã tại khu vực nông thôn) </w:t>
      </w:r>
      <w:r w:rsidRPr="00C452D1">
        <w:rPr>
          <w:iCs/>
          <w:spacing w:val="2"/>
          <w:szCs w:val="28"/>
        </w:rPr>
        <w:t>làm tiêu chí để bảo đảm tính chặt chẽ, thực chất và bền vững của địa bàn cấp xã không ma túy. Qua rà soát, hiện có khoảng 37% địa bàn cấp xã trên toàn quốc đạt tiêu chí này</w:t>
      </w:r>
      <w:r w:rsidR="00A428EE" w:rsidRPr="00C452D1">
        <w:rPr>
          <w:iCs/>
          <w:spacing w:val="2"/>
          <w:szCs w:val="28"/>
        </w:rPr>
        <w:t xml:space="preserve"> </w:t>
      </w:r>
      <w:r w:rsidRPr="00C452D1">
        <w:rPr>
          <w:i/>
          <w:spacing w:val="2"/>
          <w:szCs w:val="28"/>
        </w:rPr>
        <w:t>(xin kính gửi kèm theo bảng thống kê tỷ lệ số người nghiện, người sử dụng trái phép chất ma túy của các địa phương tại Phụ lục I).</w:t>
      </w:r>
    </w:p>
    <w:p w14:paraId="08EDA3B3" w14:textId="5CA99E73" w:rsidR="0065446B" w:rsidRDefault="008457AD" w:rsidP="0065446B">
      <w:pPr>
        <w:spacing w:before="120" w:after="120" w:line="340" w:lineRule="exact"/>
        <w:rPr>
          <w:i/>
          <w:spacing w:val="2"/>
          <w:szCs w:val="28"/>
        </w:rPr>
      </w:pPr>
      <w:r w:rsidRPr="00C452D1">
        <w:rPr>
          <w:iCs/>
          <w:spacing w:val="2"/>
          <w:szCs w:val="28"/>
        </w:rPr>
        <w:t xml:space="preserve">- </w:t>
      </w:r>
      <w:r w:rsidR="0054475C" w:rsidRPr="00C452D1">
        <w:rPr>
          <w:iCs/>
          <w:spacing w:val="2"/>
          <w:szCs w:val="28"/>
        </w:rPr>
        <w:t>Ban soạn thảo</w:t>
      </w:r>
      <w:r w:rsidRPr="00C452D1">
        <w:rPr>
          <w:iCs/>
          <w:spacing w:val="2"/>
          <w:szCs w:val="28"/>
        </w:rPr>
        <w:t xml:space="preserve"> đề xuất trừ người đang tham gia điều trị nghiện các chất ma túy bằng thuốc thay thế methadone </w:t>
      </w:r>
      <w:r w:rsidRPr="00C452D1">
        <w:rPr>
          <w:bCs/>
          <w:iCs/>
          <w:spacing w:val="4"/>
          <w:szCs w:val="28"/>
        </w:rPr>
        <w:t xml:space="preserve">vì đối tượng này có thể duy trì việc điều trị suốt đời, số lượng tăng dần theo lũy kế hằng năm. Vì vậy, đối với địa bàn các xã có số đối tượng này lớn sẽ rất khó xây dựng địa bàn không ma túy. </w:t>
      </w:r>
    </w:p>
    <w:p w14:paraId="2D4351B7" w14:textId="7872486D" w:rsidR="0065446B" w:rsidRPr="005509BE" w:rsidRDefault="0065446B" w:rsidP="0065446B">
      <w:pPr>
        <w:spacing w:before="120" w:after="120" w:line="340" w:lineRule="exact"/>
        <w:rPr>
          <w:bCs/>
          <w:iCs/>
          <w:szCs w:val="28"/>
        </w:rPr>
      </w:pPr>
      <w:r w:rsidRPr="005509BE">
        <w:rPr>
          <w:bCs/>
          <w:iCs/>
          <w:szCs w:val="28"/>
        </w:rPr>
        <w:t xml:space="preserve">Ban soạn thảo đề xuất trừ người đang cai nghiện tại gia đình, cộng đồng: vì căn cứ vào chỉ tiêu được giao cho các địa phương trong việc thành lập các đơn vị/điểm cai nghiện tại gia đình, cộng đồng trong Chương trình mục tiêu quốc gia PCMT đến năm 2030. Theo đó, 70% các tỉnh, thành phố phải tổ chức cai nghiện </w:t>
      </w:r>
      <w:r w:rsidR="0058389C">
        <w:rPr>
          <w:bCs/>
          <w:iCs/>
          <w:szCs w:val="28"/>
        </w:rPr>
        <w:t xml:space="preserve">tự nguyện </w:t>
      </w:r>
      <w:r w:rsidRPr="005509BE">
        <w:rPr>
          <w:bCs/>
          <w:iCs/>
          <w:szCs w:val="28"/>
        </w:rPr>
        <w:t>tại gia đình, cộng đồng. Nếu tính số người cai nghiện tại gia đình, cộng đồng thì nhiều địa bàn cấp xã sẽ không đạt tiêu chí không ma túy, không khuyến khích được các địa phương thực hiện việc cai nghiện tại gia đình, cộng đồng.</w:t>
      </w:r>
    </w:p>
    <w:p w14:paraId="4D96CD00" w14:textId="72308CEC" w:rsidR="0065446B" w:rsidRPr="00C452D1" w:rsidRDefault="0065446B" w:rsidP="0065446B">
      <w:pPr>
        <w:spacing w:before="120" w:after="120" w:line="340" w:lineRule="exact"/>
        <w:rPr>
          <w:bCs/>
          <w:iCs/>
          <w:spacing w:val="4"/>
          <w:szCs w:val="28"/>
        </w:rPr>
      </w:pPr>
      <w:r w:rsidRPr="00C452D1">
        <w:rPr>
          <w:bCs/>
          <w:iCs/>
          <w:spacing w:val="4"/>
          <w:szCs w:val="28"/>
        </w:rPr>
        <w:t xml:space="preserve">Đồng thời, </w:t>
      </w:r>
      <w:r>
        <w:rPr>
          <w:bCs/>
          <w:iCs/>
          <w:spacing w:val="4"/>
          <w:szCs w:val="28"/>
        </w:rPr>
        <w:t xml:space="preserve">Ban soạn thảo </w:t>
      </w:r>
      <w:r w:rsidRPr="00C452D1">
        <w:rPr>
          <w:bCs/>
          <w:iCs/>
          <w:spacing w:val="4"/>
          <w:szCs w:val="28"/>
        </w:rPr>
        <w:t xml:space="preserve">đề xuất loại trừ </w:t>
      </w:r>
      <w:r w:rsidRPr="00C452D1">
        <w:rPr>
          <w:iCs/>
          <w:spacing w:val="2"/>
          <w:szCs w:val="28"/>
        </w:rPr>
        <w:t>người đang cai nghiện ma túy tại cơ sở cai nghiện và người có tiền sử nghiện, người có tiền sử sử dụng trái phép chất ma túy đang trong</w:t>
      </w:r>
      <w:r>
        <w:rPr>
          <w:iCs/>
          <w:spacing w:val="2"/>
          <w:szCs w:val="28"/>
        </w:rPr>
        <w:t xml:space="preserve"> Trường giáo dưỡng,</w:t>
      </w:r>
      <w:r w:rsidRPr="00C452D1">
        <w:rPr>
          <w:iCs/>
          <w:spacing w:val="2"/>
          <w:szCs w:val="28"/>
        </w:rPr>
        <w:t xml:space="preserve"> Trại giam</w:t>
      </w:r>
      <w:r>
        <w:rPr>
          <w:iCs/>
          <w:spacing w:val="2"/>
          <w:szCs w:val="28"/>
        </w:rPr>
        <w:t>, Trại tạm giam, Nhà tạm giữ</w:t>
      </w:r>
      <w:r w:rsidRPr="00C452D1">
        <w:rPr>
          <w:iCs/>
          <w:spacing w:val="2"/>
          <w:szCs w:val="28"/>
        </w:rPr>
        <w:t xml:space="preserve"> vì đối tượng này đã bị cách ly khỏi cộng đồng, không ảnh hưởng đến an ninh trật tự trên địa bàn </w:t>
      </w:r>
      <w:r w:rsidRPr="00C452D1">
        <w:rPr>
          <w:i/>
          <w:spacing w:val="2"/>
          <w:szCs w:val="28"/>
        </w:rPr>
        <w:t>(xin kính gửi kèm theo số liệu về người đang tham gia điều trị bằng methadone tại một số địa bàn cấp xã tại Phụ lục II).</w:t>
      </w:r>
    </w:p>
    <w:p w14:paraId="4390B34C" w14:textId="38207719" w:rsidR="008457AD" w:rsidRPr="00C452D1" w:rsidRDefault="008457AD" w:rsidP="0054475C">
      <w:pPr>
        <w:spacing w:before="120" w:after="120" w:line="340" w:lineRule="exact"/>
        <w:rPr>
          <w:i/>
          <w:iCs/>
          <w:spacing w:val="2"/>
          <w:szCs w:val="28"/>
        </w:rPr>
      </w:pPr>
      <w:r w:rsidRPr="00C452D1">
        <w:rPr>
          <w:b/>
          <w:bCs/>
          <w:szCs w:val="28"/>
        </w:rPr>
        <w:lastRenderedPageBreak/>
        <w:t>(2)</w:t>
      </w:r>
      <w:r w:rsidRPr="00C452D1">
        <w:rPr>
          <w:szCs w:val="28"/>
        </w:rPr>
        <w:t xml:space="preserve"> Khoản 2 Điều 6</w:t>
      </w:r>
      <w:r w:rsidR="0054475C" w:rsidRPr="00C452D1">
        <w:rPr>
          <w:szCs w:val="28"/>
        </w:rPr>
        <w:t xml:space="preserve"> Quyết định số 28</w:t>
      </w:r>
      <w:r w:rsidRPr="00C452D1">
        <w:rPr>
          <w:szCs w:val="28"/>
        </w:rPr>
        <w:t>:</w:t>
      </w:r>
      <w:r w:rsidR="0054475C" w:rsidRPr="00C452D1">
        <w:rPr>
          <w:szCs w:val="28"/>
        </w:rPr>
        <w:t xml:space="preserve"> </w:t>
      </w:r>
      <w:r w:rsidRPr="00C452D1">
        <w:rPr>
          <w:i/>
          <w:iCs/>
          <w:szCs w:val="28"/>
        </w:rPr>
        <w:t xml:space="preserve">“Không có người hiện đang cư trú trên địa bàn vi phạm pháp luật về ma tuý trên địa bàn, không có đối tượng bị truy nã do phạm tội về ma túy lẩn trốn trên địa bàn”, </w:t>
      </w:r>
      <w:r w:rsidR="0054475C" w:rsidRPr="00C452D1">
        <w:rPr>
          <w:szCs w:val="28"/>
        </w:rPr>
        <w:t xml:space="preserve">Ban soạn thảo </w:t>
      </w:r>
      <w:r w:rsidRPr="00C452D1">
        <w:rPr>
          <w:szCs w:val="28"/>
        </w:rPr>
        <w:t xml:space="preserve">đề xuất sửa </w:t>
      </w:r>
      <w:r w:rsidR="0054475C" w:rsidRPr="00C452D1">
        <w:rPr>
          <w:szCs w:val="28"/>
        </w:rPr>
        <w:t xml:space="preserve">đổi </w:t>
      </w:r>
      <w:r w:rsidRPr="00C452D1">
        <w:rPr>
          <w:szCs w:val="28"/>
        </w:rPr>
        <w:t xml:space="preserve">như sau: </w:t>
      </w:r>
      <w:r w:rsidR="0054475C" w:rsidRPr="00C452D1">
        <w:rPr>
          <w:i/>
          <w:iCs/>
          <w:szCs w:val="28"/>
        </w:rPr>
        <w:t>“K</w:t>
      </w:r>
      <w:r w:rsidR="0054475C" w:rsidRPr="00C452D1">
        <w:rPr>
          <w:bCs/>
          <w:i/>
          <w:iCs/>
          <w:spacing w:val="2"/>
          <w:szCs w:val="28"/>
        </w:rPr>
        <w:t xml:space="preserve">hông có người hiện đang cư trú trên địa bàn có hành vi vi phạm pháp luật về ma tuý trên địa bàn, trừ trường hợp người sử dụng trái phép chất ma túy, người nghiện ma túy do lực lượng chức năng trên địa bàn chủ động phát hiện, xử lý và </w:t>
      </w:r>
      <w:r w:rsidR="0054475C" w:rsidRPr="00C452D1">
        <w:rPr>
          <w:bCs/>
          <w:i/>
          <w:iCs/>
          <w:szCs w:val="28"/>
        </w:rPr>
        <w:t>người đang có hồ sơ quản lý theo pháp luật, nghiệp vụ về ma túy do</w:t>
      </w:r>
      <w:r w:rsidR="0054475C" w:rsidRPr="00C452D1">
        <w:rPr>
          <w:i/>
          <w:iCs/>
          <w:szCs w:val="28"/>
        </w:rPr>
        <w:t xml:space="preserve"> lực lượng chức năng trên địa bàn chủ động, trực tiếp phát hiện, bắt giữ, xử lý; </w:t>
      </w:r>
      <w:r w:rsidRPr="00C452D1">
        <w:rPr>
          <w:i/>
          <w:iCs/>
          <w:szCs w:val="28"/>
        </w:rPr>
        <w:t>không có đối tượng bị truy nã do phạm tội về ma túy lẩn trốn trên địa bàn từ 30 ngày trở lên”.</w:t>
      </w:r>
    </w:p>
    <w:p w14:paraId="213B5576" w14:textId="77777777" w:rsidR="008457AD" w:rsidRPr="00C452D1" w:rsidRDefault="008457AD" w:rsidP="008457AD">
      <w:pPr>
        <w:rPr>
          <w:szCs w:val="28"/>
        </w:rPr>
      </w:pPr>
      <w:r w:rsidRPr="00C452D1">
        <w:rPr>
          <w:szCs w:val="28"/>
        </w:rPr>
        <w:t xml:space="preserve">* Lý do: </w:t>
      </w:r>
    </w:p>
    <w:p w14:paraId="7C4A4417" w14:textId="6A7F36A4" w:rsidR="008457AD" w:rsidRPr="00C452D1" w:rsidRDefault="008457AD" w:rsidP="008457AD">
      <w:pPr>
        <w:rPr>
          <w:spacing w:val="4"/>
          <w:szCs w:val="28"/>
        </w:rPr>
      </w:pPr>
      <w:r w:rsidRPr="00C452D1">
        <w:rPr>
          <w:spacing w:val="4"/>
          <w:szCs w:val="28"/>
        </w:rPr>
        <w:t>Quy định này để khuyến khích việc chủ động phát hiện, bắt giữ, xử lý các hành vi vi phạm pháp luật, tuy nhiên đối tượng bị bắt giữ, xử lý phải nằm trong diện quản lý nghiệp vụ, pháp luật về ma túy. Không giới hạn số vụ bắt giữ, xử lý vi phạm pháp luật về ma túy xảy ra trên địa bàn, tạo điều kiện để lực lượng chức năng làm sạch địa bàn, tránh sót lọt, làm ngơ cho tội phạm ma túy, đảm bảo phản ánh thực chất tình hình ma túy. Tuy nhiên, để tạo động lực cho Công an các địa phương chủ động làm sạch địa bàn,</w:t>
      </w:r>
      <w:r w:rsidR="0054475C" w:rsidRPr="00C452D1">
        <w:rPr>
          <w:spacing w:val="4"/>
          <w:szCs w:val="28"/>
        </w:rPr>
        <w:t xml:space="preserve"> trong </w:t>
      </w:r>
      <w:r w:rsidRPr="00C452D1">
        <w:rPr>
          <w:spacing w:val="4"/>
          <w:szCs w:val="28"/>
        </w:rPr>
        <w:t xml:space="preserve">dự thảo Hướng dẫn </w:t>
      </w:r>
      <w:r w:rsidR="0054475C" w:rsidRPr="00C452D1">
        <w:rPr>
          <w:spacing w:val="4"/>
          <w:szCs w:val="28"/>
        </w:rPr>
        <w:t xml:space="preserve">triển khai thực hiện, Ban soan thảo đã </w:t>
      </w:r>
      <w:r w:rsidRPr="00C452D1">
        <w:rPr>
          <w:spacing w:val="4"/>
          <w:szCs w:val="28"/>
        </w:rPr>
        <w:t>quy định những trường hợp</w:t>
      </w:r>
      <w:r w:rsidR="0054475C" w:rsidRPr="00C452D1">
        <w:rPr>
          <w:spacing w:val="4"/>
          <w:szCs w:val="28"/>
        </w:rPr>
        <w:t xml:space="preserve"> cụ thể</w:t>
      </w:r>
      <w:r w:rsidRPr="00C452D1">
        <w:rPr>
          <w:spacing w:val="4"/>
          <w:szCs w:val="28"/>
        </w:rPr>
        <w:t xml:space="preserve"> bị tính là vi phạm tiêu chí địa bàn cấp xã không ma túy</w:t>
      </w:r>
      <w:r w:rsidR="0054475C" w:rsidRPr="00C452D1">
        <w:rPr>
          <w:spacing w:val="4"/>
          <w:szCs w:val="28"/>
        </w:rPr>
        <w:t>.</w:t>
      </w:r>
    </w:p>
    <w:p w14:paraId="2390B19F" w14:textId="77777777" w:rsidR="00665DF2" w:rsidRPr="00C452D1" w:rsidRDefault="00665DF2" w:rsidP="00D4217C">
      <w:pPr>
        <w:spacing w:before="100" w:after="100" w:line="340" w:lineRule="exact"/>
        <w:rPr>
          <w:b/>
          <w:sz w:val="26"/>
          <w:szCs w:val="26"/>
          <w:lang w:val="pt-BR"/>
        </w:rPr>
      </w:pPr>
      <w:r w:rsidRPr="00C452D1">
        <w:rPr>
          <w:b/>
          <w:sz w:val="26"/>
          <w:szCs w:val="26"/>
          <w:lang w:val="pt-BR"/>
        </w:rPr>
        <w:t>V. PHẠM VI ĐIỀU CHỈNH, ĐỐI TƯỢNG ÁP DỤNG CỦA DỰ THẢO QUYẾT ĐỊNH</w:t>
      </w:r>
    </w:p>
    <w:p w14:paraId="00FAE450" w14:textId="77777777" w:rsidR="00665DF2" w:rsidRPr="00C452D1" w:rsidRDefault="00665DF2" w:rsidP="00665DF2">
      <w:pPr>
        <w:pStyle w:val="ListParagraph"/>
        <w:numPr>
          <w:ilvl w:val="0"/>
          <w:numId w:val="36"/>
        </w:numPr>
        <w:spacing w:before="100" w:after="100" w:line="340" w:lineRule="exact"/>
        <w:rPr>
          <w:rFonts w:ascii="Times New Roman" w:hAnsi="Times New Roman"/>
          <w:b/>
          <w:sz w:val="28"/>
          <w:szCs w:val="28"/>
        </w:rPr>
      </w:pPr>
      <w:r w:rsidRPr="00C452D1">
        <w:rPr>
          <w:rFonts w:ascii="Times New Roman" w:hAnsi="Times New Roman"/>
          <w:b/>
          <w:sz w:val="28"/>
          <w:szCs w:val="28"/>
          <w:lang w:val="en-US"/>
        </w:rPr>
        <w:t>Phạm vi điều chỉnh</w:t>
      </w:r>
    </w:p>
    <w:p w14:paraId="34158E18" w14:textId="75D16646" w:rsidR="00665DF2" w:rsidRPr="00C452D1" w:rsidRDefault="00665DF2" w:rsidP="00665DF2">
      <w:pPr>
        <w:spacing w:before="100" w:after="100" w:line="340" w:lineRule="exact"/>
        <w:rPr>
          <w:spacing w:val="4"/>
          <w:szCs w:val="28"/>
        </w:rPr>
      </w:pPr>
      <w:r w:rsidRPr="00C452D1">
        <w:rPr>
          <w:spacing w:val="4"/>
          <w:szCs w:val="28"/>
        </w:rPr>
        <w:t>Tiêu chí xác định tuyến, địa bàn trọng điểm phức tạp về ma túy, địa bàn không ma túy được áp dụng</w:t>
      </w:r>
      <w:r w:rsidRPr="00C452D1">
        <w:rPr>
          <w:spacing w:val="4"/>
          <w:szCs w:val="28"/>
          <w:lang w:val="vi-VN"/>
        </w:rPr>
        <w:t xml:space="preserve"> tại tất cả các địa bàn cấp xã, tỉnh trên toàn quốc.</w:t>
      </w:r>
    </w:p>
    <w:p w14:paraId="39F8F351" w14:textId="77777777" w:rsidR="00665DF2" w:rsidRPr="00C452D1" w:rsidRDefault="00665DF2" w:rsidP="00665DF2">
      <w:pPr>
        <w:pStyle w:val="ListParagraph"/>
        <w:numPr>
          <w:ilvl w:val="0"/>
          <w:numId w:val="36"/>
        </w:numPr>
        <w:spacing w:before="100" w:after="100" w:line="340" w:lineRule="exact"/>
        <w:rPr>
          <w:rFonts w:ascii="Times New Roman" w:hAnsi="Times New Roman"/>
          <w:b/>
          <w:sz w:val="28"/>
          <w:szCs w:val="28"/>
        </w:rPr>
      </w:pPr>
      <w:r w:rsidRPr="00C452D1">
        <w:rPr>
          <w:rFonts w:ascii="Times New Roman" w:hAnsi="Times New Roman"/>
          <w:b/>
          <w:sz w:val="28"/>
          <w:szCs w:val="28"/>
          <w:lang w:val="en-US"/>
        </w:rPr>
        <w:t>Đối tượng áp dụng</w:t>
      </w:r>
    </w:p>
    <w:p w14:paraId="0BBE9FD7" w14:textId="77777777" w:rsidR="002C69A0" w:rsidRPr="00C452D1" w:rsidRDefault="00665DF2" w:rsidP="00665DF2">
      <w:pPr>
        <w:spacing w:before="100" w:after="100" w:line="340" w:lineRule="exact"/>
        <w:rPr>
          <w:szCs w:val="28"/>
        </w:rPr>
      </w:pPr>
      <w:r w:rsidRPr="00C452D1">
        <w:rPr>
          <w:szCs w:val="28"/>
        </w:rPr>
        <w:t xml:space="preserve">- Uỷ ban nhân dân các </w:t>
      </w:r>
      <w:r w:rsidR="006316B5" w:rsidRPr="00C452D1">
        <w:rPr>
          <w:szCs w:val="28"/>
        </w:rPr>
        <w:t>cấp</w:t>
      </w:r>
      <w:r w:rsidR="002C69A0" w:rsidRPr="00C452D1">
        <w:rPr>
          <w:szCs w:val="28"/>
        </w:rPr>
        <w:t>;</w:t>
      </w:r>
      <w:r w:rsidRPr="00C452D1">
        <w:rPr>
          <w:szCs w:val="28"/>
        </w:rPr>
        <w:t xml:space="preserve"> </w:t>
      </w:r>
      <w:r w:rsidR="002C69A0" w:rsidRPr="00C452D1">
        <w:rPr>
          <w:szCs w:val="28"/>
        </w:rPr>
        <w:t>Công an các tỉnh, thành phố; Công an cấp xã.</w:t>
      </w:r>
    </w:p>
    <w:p w14:paraId="1E9B47CA" w14:textId="058A733F" w:rsidR="00665DF2" w:rsidRPr="00C452D1" w:rsidRDefault="002C69A0" w:rsidP="00665DF2">
      <w:pPr>
        <w:spacing w:before="100" w:after="100" w:line="340" w:lineRule="exact"/>
        <w:rPr>
          <w:szCs w:val="28"/>
        </w:rPr>
      </w:pPr>
      <w:r w:rsidRPr="00C452D1">
        <w:rPr>
          <w:szCs w:val="28"/>
        </w:rPr>
        <w:t xml:space="preserve">- Các đơn vị </w:t>
      </w:r>
      <w:r w:rsidR="00C03E23" w:rsidRPr="00C452D1">
        <w:rPr>
          <w:szCs w:val="28"/>
        </w:rPr>
        <w:t>nghiệp vụ</w:t>
      </w:r>
      <w:r w:rsidRPr="00C452D1">
        <w:rPr>
          <w:szCs w:val="28"/>
        </w:rPr>
        <w:t xml:space="preserve"> của Bộ Công an.</w:t>
      </w:r>
    </w:p>
    <w:p w14:paraId="461DD04C" w14:textId="77777777" w:rsidR="00665DF2" w:rsidRPr="00C452D1" w:rsidRDefault="00665DF2" w:rsidP="00665DF2">
      <w:pPr>
        <w:spacing w:before="100" w:after="100" w:line="340" w:lineRule="exact"/>
        <w:rPr>
          <w:szCs w:val="28"/>
        </w:rPr>
      </w:pPr>
      <w:r w:rsidRPr="00C452D1">
        <w:rPr>
          <w:szCs w:val="28"/>
        </w:rPr>
        <w:t>- Các cơ quan, đơn vị chủ trì dự án thành phần trong Chương trình mục tiêu quốc gia phòng, chống ma tuý đến năm 2030.</w:t>
      </w:r>
    </w:p>
    <w:p w14:paraId="00CCCB21" w14:textId="77777777" w:rsidR="00665DF2" w:rsidRPr="00C452D1" w:rsidRDefault="00665DF2" w:rsidP="00665DF2">
      <w:pPr>
        <w:spacing w:before="100" w:after="100" w:line="340" w:lineRule="exact"/>
        <w:rPr>
          <w:szCs w:val="28"/>
        </w:rPr>
      </w:pPr>
      <w:r w:rsidRPr="00C452D1">
        <w:rPr>
          <w:szCs w:val="28"/>
        </w:rPr>
        <w:t>- Các tổ chức và cá nhân có liên quan đến công tác phòng, chống ma tuý.</w:t>
      </w:r>
    </w:p>
    <w:p w14:paraId="4B996A75" w14:textId="407228D7" w:rsidR="00665DF2" w:rsidRPr="00C452D1" w:rsidRDefault="00665DF2" w:rsidP="00665DF2">
      <w:pPr>
        <w:spacing w:before="100" w:after="100" w:line="340" w:lineRule="exact"/>
        <w:rPr>
          <w:b/>
          <w:sz w:val="26"/>
          <w:szCs w:val="26"/>
        </w:rPr>
      </w:pPr>
      <w:r w:rsidRPr="00C452D1">
        <w:rPr>
          <w:b/>
          <w:sz w:val="26"/>
          <w:szCs w:val="26"/>
        </w:rPr>
        <w:t>VI. BỐ CỤC VÀ NỘI DUNG CƠ BẢN CỦA DỰ THẢO</w:t>
      </w:r>
      <w:r w:rsidR="00663366">
        <w:rPr>
          <w:b/>
          <w:sz w:val="26"/>
          <w:szCs w:val="26"/>
        </w:rPr>
        <w:t xml:space="preserve"> QUYẾT ĐỊNH</w:t>
      </w:r>
    </w:p>
    <w:p w14:paraId="5795F08E" w14:textId="77777777" w:rsidR="00665DF2" w:rsidRPr="00C452D1" w:rsidRDefault="00665DF2" w:rsidP="00665DF2">
      <w:pPr>
        <w:spacing w:before="100" w:after="100" w:line="340" w:lineRule="exact"/>
        <w:rPr>
          <w:b/>
          <w:szCs w:val="28"/>
        </w:rPr>
      </w:pPr>
      <w:r w:rsidRPr="00C452D1">
        <w:rPr>
          <w:b/>
          <w:szCs w:val="28"/>
        </w:rPr>
        <w:t>1. Bố cục</w:t>
      </w:r>
    </w:p>
    <w:p w14:paraId="2E3A6C07" w14:textId="3CBB9931" w:rsidR="00665DF2" w:rsidRPr="00C452D1" w:rsidRDefault="00665DF2" w:rsidP="00665DF2">
      <w:pPr>
        <w:spacing w:before="100" w:after="100" w:line="340" w:lineRule="exact"/>
        <w:rPr>
          <w:szCs w:val="28"/>
        </w:rPr>
      </w:pPr>
      <w:r w:rsidRPr="00C452D1">
        <w:rPr>
          <w:szCs w:val="28"/>
        </w:rPr>
        <w:t>Dự thảo Quyết định gồm:</w:t>
      </w:r>
    </w:p>
    <w:p w14:paraId="64A1E787" w14:textId="7CE5E7B5" w:rsidR="00E321B0" w:rsidRPr="00C452D1" w:rsidRDefault="00665DF2" w:rsidP="00E321B0">
      <w:pPr>
        <w:spacing w:before="120" w:after="120" w:line="340" w:lineRule="exact"/>
        <w:rPr>
          <w:i/>
          <w:iCs/>
          <w:spacing w:val="2"/>
          <w:sz w:val="22"/>
          <w:szCs w:val="22"/>
        </w:rPr>
      </w:pPr>
      <w:r w:rsidRPr="00C452D1">
        <w:rPr>
          <w:szCs w:val="28"/>
        </w:rPr>
        <w:t>Điều</w:t>
      </w:r>
      <w:r w:rsidRPr="00C452D1">
        <w:rPr>
          <w:szCs w:val="28"/>
          <w:lang w:val="vi-VN"/>
        </w:rPr>
        <w:t xml:space="preserve"> 1.</w:t>
      </w:r>
      <w:bookmarkStart w:id="3" w:name="dieu_2_name"/>
      <w:r w:rsidR="00E321B0" w:rsidRPr="00C452D1">
        <w:rPr>
          <w:bCs/>
          <w:iCs/>
          <w:spacing w:val="2"/>
          <w:szCs w:val="28"/>
        </w:rPr>
        <w:t xml:space="preserve"> Sửa đổi, bổ sung một số điều </w:t>
      </w:r>
      <w:r w:rsidR="00E321B0" w:rsidRPr="00C452D1">
        <w:rPr>
          <w:iCs/>
          <w:spacing w:val="2"/>
          <w:szCs w:val="28"/>
        </w:rPr>
        <w:t>của Quyết định số 28/QĐ-TTg ngày 24/8/2025 quy định tiêu chí xác định tuyến, địa bàn trọng điểm phức tạp về ma túy, địa bàn không ma túy.</w:t>
      </w:r>
    </w:p>
    <w:bookmarkEnd w:id="3"/>
    <w:p w14:paraId="13EC8CA7" w14:textId="77777777" w:rsidR="00E321B0" w:rsidRPr="00C452D1" w:rsidRDefault="00E321B0" w:rsidP="00E321B0">
      <w:pPr>
        <w:spacing w:before="120" w:after="120" w:line="320" w:lineRule="exact"/>
        <w:rPr>
          <w:bCs/>
          <w:iCs/>
          <w:szCs w:val="28"/>
        </w:rPr>
      </w:pPr>
      <w:r w:rsidRPr="00C452D1">
        <w:rPr>
          <w:bCs/>
          <w:iCs/>
          <w:szCs w:val="28"/>
        </w:rPr>
        <w:t>Điều 2. Bộ Công an hướng dẫn tổ chức triển khai thực hiện Quyết định này.</w:t>
      </w:r>
    </w:p>
    <w:p w14:paraId="74DC91CC" w14:textId="77777777" w:rsidR="00E321B0" w:rsidRPr="00C452D1" w:rsidRDefault="00E321B0" w:rsidP="001318FE">
      <w:pPr>
        <w:spacing w:before="120" w:after="120"/>
        <w:rPr>
          <w:bCs/>
          <w:iCs/>
          <w:spacing w:val="2"/>
          <w:szCs w:val="28"/>
        </w:rPr>
      </w:pPr>
      <w:r w:rsidRPr="00C452D1">
        <w:rPr>
          <w:bCs/>
          <w:iCs/>
          <w:spacing w:val="2"/>
          <w:szCs w:val="28"/>
        </w:rPr>
        <w:lastRenderedPageBreak/>
        <w:t>Điều 3.</w:t>
      </w:r>
      <w:r w:rsidRPr="00C452D1">
        <w:rPr>
          <w:b/>
          <w:iCs/>
          <w:spacing w:val="2"/>
          <w:szCs w:val="28"/>
        </w:rPr>
        <w:t xml:space="preserve"> </w:t>
      </w:r>
      <w:r w:rsidRPr="00C452D1">
        <w:rPr>
          <w:bCs/>
          <w:iCs/>
          <w:spacing w:val="2"/>
          <w:szCs w:val="28"/>
        </w:rPr>
        <w:t xml:space="preserve">Hiệu lực và trách nhiệm thi hành </w:t>
      </w:r>
    </w:p>
    <w:p w14:paraId="21DE4BC2" w14:textId="77777777" w:rsidR="00665DF2" w:rsidRPr="00C452D1" w:rsidRDefault="00665DF2" w:rsidP="001318FE">
      <w:pPr>
        <w:spacing w:before="100" w:after="100"/>
        <w:rPr>
          <w:b/>
          <w:szCs w:val="28"/>
        </w:rPr>
      </w:pPr>
      <w:r w:rsidRPr="00C452D1">
        <w:rPr>
          <w:b/>
          <w:szCs w:val="28"/>
        </w:rPr>
        <w:t>2. Nội dung của Quyết định</w:t>
      </w:r>
    </w:p>
    <w:p w14:paraId="680D0A92" w14:textId="77777777" w:rsidR="00665DF2" w:rsidRPr="00C452D1" w:rsidRDefault="00665DF2" w:rsidP="001318FE">
      <w:pPr>
        <w:spacing w:before="100" w:after="100"/>
        <w:rPr>
          <w:bCs/>
          <w:szCs w:val="28"/>
        </w:rPr>
      </w:pPr>
      <w:r w:rsidRPr="00C452D1">
        <w:rPr>
          <w:bCs/>
          <w:szCs w:val="28"/>
        </w:rPr>
        <w:t>T</w:t>
      </w:r>
      <w:r w:rsidRPr="00C452D1">
        <w:rPr>
          <w:bCs/>
          <w:szCs w:val="28"/>
          <w:lang w:val="vi-VN"/>
        </w:rPr>
        <w:t xml:space="preserve">iêu chí </w:t>
      </w:r>
      <w:r w:rsidRPr="00C452D1">
        <w:rPr>
          <w:bCs/>
          <w:szCs w:val="28"/>
        </w:rPr>
        <w:t>xác định tuyến, địa bàn trọng điểm phức tạp về ma tuý, địa bàn không ma tuý</w:t>
      </w:r>
      <w:r w:rsidRPr="00C452D1">
        <w:rPr>
          <w:bCs/>
          <w:szCs w:val="28"/>
          <w:lang w:val="vi-VN"/>
        </w:rPr>
        <w:t xml:space="preserve"> được ban hành kèm theo gồm các nội dung cơ bản sau:</w:t>
      </w:r>
    </w:p>
    <w:p w14:paraId="42094E6E" w14:textId="419A6F10" w:rsidR="00E321B0" w:rsidRPr="00663366" w:rsidRDefault="008532BA" w:rsidP="001318FE">
      <w:pPr>
        <w:spacing w:before="120" w:after="120"/>
        <w:rPr>
          <w:bCs/>
          <w:iCs/>
          <w:spacing w:val="4"/>
          <w:szCs w:val="28"/>
        </w:rPr>
      </w:pPr>
      <w:r w:rsidRPr="00663366">
        <w:rPr>
          <w:bCs/>
          <w:iCs/>
          <w:spacing w:val="4"/>
          <w:szCs w:val="28"/>
        </w:rPr>
        <w:t>(</w:t>
      </w:r>
      <w:r w:rsidR="00E321B0" w:rsidRPr="00663366">
        <w:rPr>
          <w:bCs/>
          <w:iCs/>
          <w:spacing w:val="4"/>
          <w:szCs w:val="28"/>
        </w:rPr>
        <w:t>1</w:t>
      </w:r>
      <w:r w:rsidRPr="00663366">
        <w:rPr>
          <w:bCs/>
          <w:iCs/>
          <w:spacing w:val="4"/>
          <w:szCs w:val="28"/>
        </w:rPr>
        <w:t>)</w:t>
      </w:r>
      <w:r w:rsidR="00E321B0" w:rsidRPr="00663366">
        <w:rPr>
          <w:bCs/>
          <w:iCs/>
          <w:spacing w:val="4"/>
          <w:szCs w:val="28"/>
        </w:rPr>
        <w:t xml:space="preserve"> Sửa đổi, bổ sung Điều 6 Quyết định </w:t>
      </w:r>
      <w:r w:rsidR="00663366" w:rsidRPr="00663366">
        <w:rPr>
          <w:bCs/>
          <w:iCs/>
          <w:spacing w:val="4"/>
          <w:szCs w:val="28"/>
        </w:rPr>
        <w:t xml:space="preserve">số </w:t>
      </w:r>
      <w:r w:rsidR="00E321B0" w:rsidRPr="00663366">
        <w:rPr>
          <w:bCs/>
          <w:iCs/>
          <w:spacing w:val="4"/>
          <w:szCs w:val="28"/>
        </w:rPr>
        <w:t>28</w:t>
      </w:r>
      <w:r w:rsidRPr="00663366">
        <w:rPr>
          <w:bCs/>
          <w:iCs/>
          <w:spacing w:val="4"/>
          <w:szCs w:val="28"/>
        </w:rPr>
        <w:t xml:space="preserve"> về tiêu chí địa bàn</w:t>
      </w:r>
      <w:r w:rsidR="00E321B0" w:rsidRPr="00663366">
        <w:rPr>
          <w:bCs/>
          <w:spacing w:val="4"/>
          <w:szCs w:val="28"/>
        </w:rPr>
        <w:t xml:space="preserve"> không ma túy</w:t>
      </w:r>
      <w:r w:rsidRPr="00663366">
        <w:rPr>
          <w:bCs/>
          <w:spacing w:val="4"/>
          <w:szCs w:val="28"/>
        </w:rPr>
        <w:t>.</w:t>
      </w:r>
    </w:p>
    <w:p w14:paraId="7868ED20" w14:textId="6A5EABA3" w:rsidR="00E321B0" w:rsidRPr="00C452D1" w:rsidRDefault="008532BA" w:rsidP="001318FE">
      <w:pPr>
        <w:spacing w:before="120" w:after="120"/>
        <w:rPr>
          <w:bCs/>
          <w:iCs/>
          <w:spacing w:val="2"/>
          <w:szCs w:val="28"/>
        </w:rPr>
      </w:pPr>
      <w:r w:rsidRPr="00C452D1">
        <w:rPr>
          <w:bCs/>
          <w:iCs/>
          <w:spacing w:val="2"/>
          <w:szCs w:val="28"/>
        </w:rPr>
        <w:t>(</w:t>
      </w:r>
      <w:r w:rsidR="00E321B0" w:rsidRPr="00C452D1">
        <w:rPr>
          <w:bCs/>
          <w:iCs/>
          <w:spacing w:val="2"/>
          <w:szCs w:val="28"/>
        </w:rPr>
        <w:t>2</w:t>
      </w:r>
      <w:r w:rsidRPr="00C452D1">
        <w:rPr>
          <w:bCs/>
          <w:iCs/>
          <w:spacing w:val="2"/>
          <w:szCs w:val="28"/>
        </w:rPr>
        <w:t xml:space="preserve">) </w:t>
      </w:r>
      <w:r w:rsidR="00E321B0" w:rsidRPr="00C452D1">
        <w:rPr>
          <w:bCs/>
          <w:iCs/>
          <w:spacing w:val="2"/>
          <w:szCs w:val="28"/>
        </w:rPr>
        <w:t>Sửa đổi</w:t>
      </w:r>
      <w:r w:rsidR="00E321B0" w:rsidRPr="00C452D1">
        <w:rPr>
          <w:b/>
          <w:iCs/>
          <w:spacing w:val="2"/>
          <w:szCs w:val="28"/>
        </w:rPr>
        <w:t xml:space="preserve"> </w:t>
      </w:r>
      <w:r w:rsidR="00E321B0" w:rsidRPr="00C452D1">
        <w:rPr>
          <w:bCs/>
          <w:iCs/>
          <w:spacing w:val="2"/>
          <w:szCs w:val="28"/>
        </w:rPr>
        <w:t>khoản 2 Điều 7 Quyết định</w:t>
      </w:r>
      <w:r w:rsidR="00663366">
        <w:rPr>
          <w:bCs/>
          <w:iCs/>
          <w:spacing w:val="2"/>
          <w:szCs w:val="28"/>
        </w:rPr>
        <w:t xml:space="preserve"> số</w:t>
      </w:r>
      <w:r w:rsidR="00E321B0" w:rsidRPr="00C452D1">
        <w:rPr>
          <w:bCs/>
          <w:iCs/>
          <w:spacing w:val="2"/>
          <w:szCs w:val="28"/>
        </w:rPr>
        <w:t xml:space="preserve"> 28</w:t>
      </w:r>
      <w:r w:rsidRPr="00C452D1">
        <w:rPr>
          <w:bCs/>
          <w:iCs/>
          <w:spacing w:val="2"/>
          <w:szCs w:val="28"/>
        </w:rPr>
        <w:t xml:space="preserve"> về mốc thời hạn báo cáo.</w:t>
      </w:r>
    </w:p>
    <w:p w14:paraId="17609642" w14:textId="77777777" w:rsidR="008532BA" w:rsidRPr="00C452D1" w:rsidRDefault="008532BA" w:rsidP="001318FE">
      <w:pPr>
        <w:spacing w:before="120" w:after="120"/>
        <w:rPr>
          <w:bCs/>
          <w:iCs/>
          <w:spacing w:val="-2"/>
          <w:szCs w:val="28"/>
        </w:rPr>
      </w:pPr>
      <w:r w:rsidRPr="00C452D1">
        <w:rPr>
          <w:bCs/>
          <w:iCs/>
          <w:spacing w:val="-2"/>
          <w:szCs w:val="28"/>
        </w:rPr>
        <w:t xml:space="preserve">(3) </w:t>
      </w:r>
      <w:bookmarkStart w:id="4" w:name="_Hlk236899037"/>
      <w:r w:rsidRPr="00C452D1">
        <w:rPr>
          <w:bCs/>
          <w:iCs/>
          <w:spacing w:val="-2"/>
          <w:szCs w:val="28"/>
        </w:rPr>
        <w:t>Giao Bộ Công an hướng dẫn tổ chức triển khai thực hiện Quyết định này.</w:t>
      </w:r>
    </w:p>
    <w:p w14:paraId="5998A5AD" w14:textId="7999853C" w:rsidR="008532BA" w:rsidRPr="00C452D1" w:rsidRDefault="008532BA" w:rsidP="001318FE">
      <w:pPr>
        <w:spacing w:before="120" w:after="120"/>
        <w:rPr>
          <w:bCs/>
          <w:iCs/>
          <w:szCs w:val="28"/>
        </w:rPr>
      </w:pPr>
      <w:r w:rsidRPr="00C452D1">
        <w:rPr>
          <w:bCs/>
          <w:iCs/>
          <w:szCs w:val="28"/>
        </w:rPr>
        <w:t xml:space="preserve">(4) </w:t>
      </w:r>
      <w:r w:rsidRPr="00C452D1">
        <w:rPr>
          <w:bCs/>
          <w:iCs/>
          <w:spacing w:val="2"/>
          <w:szCs w:val="28"/>
        </w:rPr>
        <w:t>Hiệu lực và trách nhiệm thi hành</w:t>
      </w:r>
      <w:r w:rsidR="0040063A" w:rsidRPr="00C452D1">
        <w:rPr>
          <w:bCs/>
          <w:iCs/>
          <w:spacing w:val="2"/>
          <w:szCs w:val="28"/>
        </w:rPr>
        <w:t>.</w:t>
      </w:r>
    </w:p>
    <w:bookmarkEnd w:id="4"/>
    <w:p w14:paraId="427414CA" w14:textId="77777777" w:rsidR="00665DF2" w:rsidRPr="00C452D1" w:rsidRDefault="00665DF2" w:rsidP="001318FE">
      <w:pPr>
        <w:spacing w:before="100" w:after="100"/>
        <w:rPr>
          <w:b/>
          <w:szCs w:val="28"/>
        </w:rPr>
      </w:pPr>
      <w:r w:rsidRPr="00C452D1">
        <w:rPr>
          <w:b/>
          <w:szCs w:val="28"/>
        </w:rPr>
        <w:t>3. Các nội dung kế thừa và bổ sung mới trong dự thảo</w:t>
      </w:r>
    </w:p>
    <w:p w14:paraId="7A4E676A" w14:textId="77777777" w:rsidR="00665DF2" w:rsidRPr="00C452D1" w:rsidRDefault="00665DF2" w:rsidP="001318FE">
      <w:pPr>
        <w:spacing w:before="100" w:after="100"/>
        <w:rPr>
          <w:bCs/>
          <w:szCs w:val="28"/>
        </w:rPr>
      </w:pPr>
      <w:r w:rsidRPr="00C452D1">
        <w:rPr>
          <w:bCs/>
          <w:szCs w:val="28"/>
        </w:rPr>
        <w:t>(1) Các nội dung kế thừa:</w:t>
      </w:r>
    </w:p>
    <w:p w14:paraId="2CE24C23" w14:textId="34D7245D" w:rsidR="00665DF2" w:rsidRPr="00C452D1" w:rsidRDefault="0039443C" w:rsidP="001318FE">
      <w:pPr>
        <w:spacing w:before="100" w:after="100"/>
        <w:rPr>
          <w:bCs/>
          <w:spacing w:val="4"/>
          <w:szCs w:val="28"/>
        </w:rPr>
      </w:pPr>
      <w:r w:rsidRPr="00C452D1">
        <w:rPr>
          <w:bCs/>
          <w:spacing w:val="4"/>
          <w:szCs w:val="28"/>
        </w:rPr>
        <w:t xml:space="preserve">- </w:t>
      </w:r>
      <w:r w:rsidR="00665DF2" w:rsidRPr="00C452D1">
        <w:rPr>
          <w:bCs/>
          <w:spacing w:val="4"/>
          <w:szCs w:val="28"/>
        </w:rPr>
        <w:t xml:space="preserve">Trên cơ sở tổng kết, đánh giá và kế thừa những ưu điểm của Quyết định số </w:t>
      </w:r>
      <w:r w:rsidR="0040063A" w:rsidRPr="00C452D1">
        <w:rPr>
          <w:bCs/>
          <w:spacing w:val="4"/>
          <w:szCs w:val="28"/>
        </w:rPr>
        <w:t>28</w:t>
      </w:r>
      <w:r w:rsidR="00665DF2" w:rsidRPr="00C452D1">
        <w:rPr>
          <w:bCs/>
          <w:spacing w:val="4"/>
          <w:szCs w:val="28"/>
        </w:rPr>
        <w:t xml:space="preserve">, dự thảo mới </w:t>
      </w:r>
      <w:r w:rsidR="0040063A" w:rsidRPr="00C452D1">
        <w:rPr>
          <w:bCs/>
          <w:spacing w:val="4"/>
          <w:szCs w:val="28"/>
        </w:rPr>
        <w:t xml:space="preserve">cơ bản vẫn giữ lại toàn bộ </w:t>
      </w:r>
      <w:r w:rsidRPr="00C452D1">
        <w:rPr>
          <w:bCs/>
          <w:spacing w:val="4"/>
          <w:szCs w:val="28"/>
        </w:rPr>
        <w:t>các nội dung trong Quyết định số 28, chỉ sửa</w:t>
      </w:r>
      <w:r w:rsidR="00C42185" w:rsidRPr="00C452D1">
        <w:rPr>
          <w:bCs/>
          <w:spacing w:val="4"/>
          <w:szCs w:val="28"/>
        </w:rPr>
        <w:t xml:space="preserve"> đổi, bổ sung </w:t>
      </w:r>
      <w:r w:rsidRPr="00C452D1">
        <w:rPr>
          <w:bCs/>
          <w:spacing w:val="4"/>
          <w:szCs w:val="28"/>
        </w:rPr>
        <w:t>Điều 6 về tiêu chí địa bàn không ma túy và Điều 7 kỳ đánh giá và báo cáo.</w:t>
      </w:r>
    </w:p>
    <w:p w14:paraId="4AABF5B0" w14:textId="77777777" w:rsidR="0039443C" w:rsidRPr="00C452D1" w:rsidRDefault="0039443C" w:rsidP="001318FE">
      <w:pPr>
        <w:spacing w:before="120" w:after="120"/>
        <w:rPr>
          <w:bCs/>
          <w:iCs/>
          <w:szCs w:val="28"/>
        </w:rPr>
      </w:pPr>
      <w:r w:rsidRPr="00C452D1">
        <w:rPr>
          <w:bCs/>
          <w:iCs/>
          <w:szCs w:val="28"/>
        </w:rPr>
        <w:t>- 100% người nghiện ma túy tham gia các hình thức cai nghiện hoặc điều trị nghiện theo quy định của pháp luật.</w:t>
      </w:r>
    </w:p>
    <w:p w14:paraId="41FD4A10" w14:textId="7D374F5B" w:rsidR="0039443C" w:rsidRPr="00C452D1" w:rsidRDefault="0039443C" w:rsidP="001318FE">
      <w:pPr>
        <w:spacing w:before="120" w:after="120"/>
        <w:rPr>
          <w:bCs/>
          <w:szCs w:val="28"/>
        </w:rPr>
      </w:pPr>
      <w:r w:rsidRPr="00C452D1">
        <w:rPr>
          <w:szCs w:val="28"/>
        </w:rPr>
        <w:t>- K</w:t>
      </w:r>
      <w:r w:rsidRPr="00C452D1">
        <w:rPr>
          <w:bCs/>
          <w:spacing w:val="2"/>
          <w:szCs w:val="28"/>
        </w:rPr>
        <w:t>hông có người hiện đang cư trú trên địa bàn có hành vi vi phạm pháp luật về ma tuý trên địa bàn (trừ một số trường hợp cụ thể</w:t>
      </w:r>
      <w:r w:rsidRPr="00C452D1">
        <w:rPr>
          <w:bCs/>
          <w:szCs w:val="28"/>
        </w:rPr>
        <w:t xml:space="preserve"> do</w:t>
      </w:r>
      <w:r w:rsidRPr="00C452D1">
        <w:rPr>
          <w:szCs w:val="28"/>
        </w:rPr>
        <w:t xml:space="preserve"> lực lượng chức năng trên địa bàn chủ động, trực tiếp phát hiện, bắt giữ, xử lý).</w:t>
      </w:r>
      <w:r w:rsidRPr="00C452D1">
        <w:rPr>
          <w:iCs/>
          <w:spacing w:val="2"/>
          <w:szCs w:val="28"/>
        </w:rPr>
        <w:t xml:space="preserve"> </w:t>
      </w:r>
    </w:p>
    <w:p w14:paraId="2D0F1B95" w14:textId="77777777" w:rsidR="0039443C" w:rsidRPr="00C452D1" w:rsidRDefault="0039443C" w:rsidP="001318FE">
      <w:pPr>
        <w:spacing w:before="120" w:after="120"/>
        <w:rPr>
          <w:bCs/>
          <w:spacing w:val="2"/>
          <w:szCs w:val="28"/>
        </w:rPr>
      </w:pPr>
      <w:r w:rsidRPr="00C452D1">
        <w:rPr>
          <w:iCs/>
          <w:spacing w:val="2"/>
          <w:szCs w:val="28"/>
        </w:rPr>
        <w:t>- Không có đối tượng bị truy nã do phạm tội về ma tuý lẩn trốn trên địa bàn từ 30 ngày trở lên.</w:t>
      </w:r>
    </w:p>
    <w:p w14:paraId="37A1FFD1" w14:textId="77777777" w:rsidR="0039443C" w:rsidRPr="00C452D1" w:rsidRDefault="0039443C" w:rsidP="001318FE">
      <w:pPr>
        <w:spacing w:before="120" w:after="120"/>
        <w:rPr>
          <w:iCs/>
          <w:spacing w:val="2"/>
          <w:szCs w:val="28"/>
        </w:rPr>
      </w:pPr>
      <w:r w:rsidRPr="00C452D1">
        <w:rPr>
          <w:iCs/>
          <w:spacing w:val="2"/>
          <w:szCs w:val="28"/>
        </w:rPr>
        <w:t>- Không có điểm tổ chức, chứa chấp sử dụng trái phép chất ma tuý.</w:t>
      </w:r>
    </w:p>
    <w:p w14:paraId="423AFC59" w14:textId="77777777" w:rsidR="00665DF2" w:rsidRPr="00C452D1" w:rsidRDefault="00665DF2" w:rsidP="001318FE">
      <w:pPr>
        <w:spacing w:before="100" w:after="100"/>
        <w:rPr>
          <w:bCs/>
          <w:szCs w:val="28"/>
        </w:rPr>
      </w:pPr>
      <w:r w:rsidRPr="00C452D1">
        <w:rPr>
          <w:bCs/>
          <w:szCs w:val="28"/>
        </w:rPr>
        <w:t>(2) Các nội dung mới trong dự thảo:</w:t>
      </w:r>
    </w:p>
    <w:p w14:paraId="72A27CE3" w14:textId="670D3066" w:rsidR="0039443C" w:rsidRDefault="00665DF2" w:rsidP="001318FE">
      <w:pPr>
        <w:spacing w:before="100" w:after="100"/>
        <w:rPr>
          <w:bCs/>
          <w:spacing w:val="-2"/>
          <w:szCs w:val="28"/>
        </w:rPr>
      </w:pPr>
      <w:r w:rsidRPr="00C452D1">
        <w:rPr>
          <w:bCs/>
          <w:spacing w:val="-2"/>
          <w:szCs w:val="28"/>
        </w:rPr>
        <w:t xml:space="preserve">So với Quyết định số </w:t>
      </w:r>
      <w:r w:rsidR="0039443C" w:rsidRPr="00C452D1">
        <w:rPr>
          <w:bCs/>
          <w:spacing w:val="-2"/>
          <w:szCs w:val="28"/>
        </w:rPr>
        <w:t>28</w:t>
      </w:r>
      <w:r w:rsidRPr="00C452D1">
        <w:rPr>
          <w:bCs/>
          <w:spacing w:val="-2"/>
          <w:szCs w:val="28"/>
        </w:rPr>
        <w:t>, dự thảo Quyết định bổ sung thêm các nội dung sau:</w:t>
      </w:r>
    </w:p>
    <w:p w14:paraId="0006B1D8" w14:textId="364BE216" w:rsidR="00287C24" w:rsidRDefault="00287C24" w:rsidP="001318FE">
      <w:pPr>
        <w:spacing w:before="100" w:after="100"/>
        <w:rPr>
          <w:bCs/>
          <w:spacing w:val="-2"/>
          <w:szCs w:val="28"/>
        </w:rPr>
      </w:pPr>
      <w:r w:rsidRPr="00541475">
        <w:rPr>
          <w:bCs/>
          <w:i/>
          <w:iCs/>
          <w:spacing w:val="-2"/>
          <w:szCs w:val="28"/>
        </w:rPr>
        <w:t>- Đối với tiêu chí về tuyến trọng điểm phức tạp về ma túy nội tỉnh:</w:t>
      </w:r>
      <w:r>
        <w:rPr>
          <w:bCs/>
          <w:spacing w:val="-2"/>
          <w:szCs w:val="28"/>
        </w:rPr>
        <w:t xml:space="preserve"> Đã định lượng cụ thể tiêu chí về tuyến nội tỉnh gồm: </w:t>
      </w:r>
    </w:p>
    <w:p w14:paraId="5F38399D" w14:textId="2F1DF070" w:rsidR="00287C24" w:rsidRPr="000D54B5" w:rsidRDefault="00287C24" w:rsidP="001318FE">
      <w:pPr>
        <w:spacing w:before="120" w:after="120"/>
        <w:ind w:right="9"/>
        <w:rPr>
          <w:iCs/>
        </w:rPr>
      </w:pPr>
      <w:bookmarkStart w:id="5" w:name="_Hlk229650526"/>
      <w:r>
        <w:rPr>
          <w:iCs/>
        </w:rPr>
        <w:t>+</w:t>
      </w:r>
      <w:r w:rsidRPr="000D54B5">
        <w:rPr>
          <w:iCs/>
        </w:rPr>
        <w:t xml:space="preserve"> Tuyến đường bộ trọng điểm phức tạp về ma túy</w:t>
      </w:r>
      <w:r>
        <w:rPr>
          <w:iCs/>
        </w:rPr>
        <w:t>.</w:t>
      </w:r>
    </w:p>
    <w:p w14:paraId="0B072E14" w14:textId="73A0B240" w:rsidR="00287C24" w:rsidRPr="000D54B5" w:rsidRDefault="00287C24" w:rsidP="001318FE">
      <w:pPr>
        <w:spacing w:before="120" w:after="120"/>
        <w:ind w:right="9"/>
        <w:rPr>
          <w:iCs/>
        </w:rPr>
      </w:pPr>
      <w:r>
        <w:rPr>
          <w:iCs/>
        </w:rPr>
        <w:t xml:space="preserve">+ </w:t>
      </w:r>
      <w:r w:rsidRPr="000D54B5">
        <w:rPr>
          <w:iCs/>
        </w:rPr>
        <w:t xml:space="preserve">Tuyến đường thủy </w:t>
      </w:r>
      <w:r>
        <w:rPr>
          <w:iCs/>
        </w:rPr>
        <w:t xml:space="preserve">nội địa </w:t>
      </w:r>
      <w:r w:rsidRPr="000D54B5">
        <w:rPr>
          <w:iCs/>
        </w:rPr>
        <w:t>trọng điểm phức tạp về ma túy</w:t>
      </w:r>
      <w:r>
        <w:rPr>
          <w:iCs/>
        </w:rPr>
        <w:t>.</w:t>
      </w:r>
    </w:p>
    <w:p w14:paraId="2D7F7A47" w14:textId="5F1C555E" w:rsidR="00287C24" w:rsidRPr="000D54B5" w:rsidRDefault="00287C24" w:rsidP="001318FE">
      <w:pPr>
        <w:spacing w:before="120" w:after="120"/>
        <w:ind w:right="9"/>
        <w:rPr>
          <w:iCs/>
        </w:rPr>
      </w:pPr>
      <w:r>
        <w:rPr>
          <w:iCs/>
        </w:rPr>
        <w:t xml:space="preserve">+ </w:t>
      </w:r>
      <w:r w:rsidRPr="000D54B5">
        <w:rPr>
          <w:iCs/>
        </w:rPr>
        <w:t>Tuyến đường biển trọng điểm phức tạp về ma túy</w:t>
      </w:r>
      <w:r>
        <w:rPr>
          <w:iCs/>
        </w:rPr>
        <w:t>.</w:t>
      </w:r>
    </w:p>
    <w:p w14:paraId="0E82B470" w14:textId="730FD1B9" w:rsidR="00287C24" w:rsidRPr="000D54B5" w:rsidRDefault="00287C24" w:rsidP="001318FE">
      <w:pPr>
        <w:spacing w:before="120" w:after="120"/>
        <w:ind w:right="9"/>
        <w:rPr>
          <w:iCs/>
        </w:rPr>
      </w:pPr>
      <w:r w:rsidRPr="000D54B5">
        <w:rPr>
          <w:iCs/>
        </w:rPr>
        <w:t>- Tuyến đường sắt trọng điểm phức tạp về ma túy</w:t>
      </w:r>
      <w:r>
        <w:rPr>
          <w:iCs/>
        </w:rPr>
        <w:t>.</w:t>
      </w:r>
    </w:p>
    <w:p w14:paraId="57D4AFE9" w14:textId="3FCBDD78" w:rsidR="00287C24" w:rsidRPr="00287C24" w:rsidRDefault="00287C24" w:rsidP="001318FE">
      <w:pPr>
        <w:spacing w:before="120" w:after="120"/>
        <w:ind w:right="9"/>
        <w:rPr>
          <w:iCs/>
        </w:rPr>
      </w:pPr>
      <w:r w:rsidRPr="000D54B5">
        <w:rPr>
          <w:iCs/>
        </w:rPr>
        <w:t>- Tuyến hàng không trọng điểm phức tạp về ma túy</w:t>
      </w:r>
      <w:r>
        <w:rPr>
          <w:iCs/>
        </w:rPr>
        <w:t>.</w:t>
      </w:r>
      <w:bookmarkEnd w:id="5"/>
    </w:p>
    <w:p w14:paraId="71B53C71" w14:textId="7539BF78" w:rsidR="002F6328" w:rsidRPr="00C452D1" w:rsidRDefault="00336AA4" w:rsidP="001318FE">
      <w:pPr>
        <w:spacing w:before="120" w:after="120"/>
        <w:rPr>
          <w:bCs/>
          <w:i/>
          <w:iCs/>
          <w:szCs w:val="28"/>
        </w:rPr>
      </w:pPr>
      <w:r w:rsidRPr="00C452D1">
        <w:rPr>
          <w:bCs/>
          <w:i/>
          <w:iCs/>
          <w:szCs w:val="28"/>
        </w:rPr>
        <w:t xml:space="preserve">- </w:t>
      </w:r>
      <w:r w:rsidR="0039443C" w:rsidRPr="00C452D1">
        <w:rPr>
          <w:bCs/>
          <w:i/>
          <w:iCs/>
          <w:szCs w:val="28"/>
        </w:rPr>
        <w:t>Đối với tiêu chí địa bàn</w:t>
      </w:r>
      <w:r w:rsidR="002F6328" w:rsidRPr="00C452D1">
        <w:rPr>
          <w:bCs/>
          <w:i/>
          <w:iCs/>
          <w:szCs w:val="28"/>
        </w:rPr>
        <w:t xml:space="preserve"> cấp xã</w:t>
      </w:r>
      <w:r w:rsidR="0039443C" w:rsidRPr="00C452D1">
        <w:rPr>
          <w:bCs/>
          <w:i/>
          <w:iCs/>
          <w:szCs w:val="28"/>
        </w:rPr>
        <w:t xml:space="preserve"> </w:t>
      </w:r>
      <w:r w:rsidR="002F6328" w:rsidRPr="00C452D1">
        <w:rPr>
          <w:bCs/>
          <w:i/>
          <w:iCs/>
          <w:szCs w:val="28"/>
        </w:rPr>
        <w:t>không</w:t>
      </w:r>
      <w:r w:rsidRPr="00C452D1">
        <w:rPr>
          <w:bCs/>
          <w:i/>
          <w:iCs/>
          <w:szCs w:val="28"/>
        </w:rPr>
        <w:t xml:space="preserve"> ma túy:</w:t>
      </w:r>
    </w:p>
    <w:p w14:paraId="3E0A67D8" w14:textId="17889AF9" w:rsidR="002F6328" w:rsidRPr="00C452D1" w:rsidRDefault="002F6328" w:rsidP="001318FE">
      <w:pPr>
        <w:spacing w:before="120" w:after="120"/>
        <w:rPr>
          <w:iCs/>
          <w:szCs w:val="28"/>
        </w:rPr>
      </w:pPr>
      <w:r w:rsidRPr="00C452D1">
        <w:rPr>
          <w:bCs/>
          <w:szCs w:val="28"/>
        </w:rPr>
        <w:t>+</w:t>
      </w:r>
      <w:r w:rsidR="00336AA4" w:rsidRPr="00C452D1">
        <w:rPr>
          <w:bCs/>
          <w:szCs w:val="28"/>
        </w:rPr>
        <w:t xml:space="preserve"> </w:t>
      </w:r>
      <w:r w:rsidR="003A7801" w:rsidRPr="00C452D1">
        <w:rPr>
          <w:bCs/>
          <w:szCs w:val="28"/>
        </w:rPr>
        <w:t xml:space="preserve">Không </w:t>
      </w:r>
      <w:r w:rsidR="003A7801" w:rsidRPr="00C452D1">
        <w:rPr>
          <w:bCs/>
          <w:i/>
          <w:iCs/>
          <w:szCs w:val="28"/>
        </w:rPr>
        <w:t>“tuyệt đối hóa”</w:t>
      </w:r>
      <w:r w:rsidR="003A7801" w:rsidRPr="00C452D1">
        <w:rPr>
          <w:bCs/>
          <w:szCs w:val="28"/>
        </w:rPr>
        <w:t xml:space="preserve"> tiêu chí về người nghiện, người sử dụng trái phép chất ma túy, c</w:t>
      </w:r>
      <w:r w:rsidRPr="00C452D1">
        <w:rPr>
          <w:bCs/>
          <w:szCs w:val="28"/>
        </w:rPr>
        <w:t xml:space="preserve">ho phép phát sinh một tỷ lệ nhất định số người nghiện, người sử dụng trái phép chất ma túy so với tổng số nhân khẩu cư trú trên địa bàn: </w:t>
      </w:r>
      <w:r w:rsidRPr="00C452D1">
        <w:rPr>
          <w:iCs/>
          <w:szCs w:val="28"/>
        </w:rPr>
        <w:t xml:space="preserve">dưới </w:t>
      </w:r>
      <w:r w:rsidRPr="00C452D1">
        <w:rPr>
          <w:iCs/>
          <w:szCs w:val="28"/>
        </w:rPr>
        <w:lastRenderedPageBreak/>
        <w:t>0,0</w:t>
      </w:r>
      <w:r w:rsidR="00663366">
        <w:rPr>
          <w:iCs/>
          <w:szCs w:val="28"/>
        </w:rPr>
        <w:t>3</w:t>
      </w:r>
      <w:r w:rsidRPr="00C452D1">
        <w:rPr>
          <w:iCs/>
          <w:szCs w:val="28"/>
        </w:rPr>
        <w:t>% (</w:t>
      </w:r>
      <w:r w:rsidR="00A615A7" w:rsidRPr="00C452D1">
        <w:rPr>
          <w:iCs/>
          <w:szCs w:val="28"/>
        </w:rPr>
        <w:t>Đ</w:t>
      </w:r>
      <w:r w:rsidRPr="00C452D1">
        <w:rPr>
          <w:iCs/>
          <w:szCs w:val="28"/>
        </w:rPr>
        <w:t>ối</w:t>
      </w:r>
      <w:r w:rsidR="00A615A7" w:rsidRPr="00C452D1">
        <w:rPr>
          <w:iCs/>
          <w:szCs w:val="28"/>
        </w:rPr>
        <w:t xml:space="preserve"> với</w:t>
      </w:r>
      <w:r w:rsidRPr="00C452D1">
        <w:rPr>
          <w:iCs/>
          <w:szCs w:val="28"/>
        </w:rPr>
        <w:t xml:space="preserve"> địa bàn cấp xã tại khu vực đô thị)</w:t>
      </w:r>
      <w:r w:rsidR="00663366">
        <w:rPr>
          <w:iCs/>
          <w:szCs w:val="28"/>
        </w:rPr>
        <w:t>,</w:t>
      </w:r>
      <w:r w:rsidRPr="00C452D1">
        <w:rPr>
          <w:iCs/>
          <w:szCs w:val="28"/>
        </w:rPr>
        <w:t xml:space="preserve"> dưới 0,0</w:t>
      </w:r>
      <w:r w:rsidR="00663366">
        <w:rPr>
          <w:iCs/>
          <w:szCs w:val="28"/>
        </w:rPr>
        <w:t>2</w:t>
      </w:r>
      <w:r w:rsidRPr="00C452D1">
        <w:rPr>
          <w:iCs/>
          <w:szCs w:val="28"/>
        </w:rPr>
        <w:t>% (Đối với địa bàn cấp xã tại khu vực nông thôn); đồng thời không tính số người đang điều trị nghiện các chất ma túy bằng thuốc thay thế, người đang cai nghiện ma túy tại cơ sở cai nghiện và người có tiền sử nghiện ma túy, người có tiền sử sử dụng trái phép chất ma túy hiện đang trong Trại giam.</w:t>
      </w:r>
      <w:r w:rsidRPr="00C452D1">
        <w:rPr>
          <w:bCs/>
          <w:iCs/>
          <w:szCs w:val="28"/>
        </w:rPr>
        <w:t xml:space="preserve"> </w:t>
      </w:r>
    </w:p>
    <w:p w14:paraId="64610267" w14:textId="2E2486E3" w:rsidR="002F6328" w:rsidRPr="00C452D1" w:rsidRDefault="002F6328" w:rsidP="001318FE">
      <w:pPr>
        <w:spacing w:before="120" w:after="120"/>
        <w:rPr>
          <w:iCs/>
          <w:spacing w:val="2"/>
          <w:szCs w:val="28"/>
        </w:rPr>
      </w:pPr>
      <w:r w:rsidRPr="00C452D1">
        <w:rPr>
          <w:szCs w:val="28"/>
        </w:rPr>
        <w:t>+ K</w:t>
      </w:r>
      <w:r w:rsidRPr="00C452D1">
        <w:rPr>
          <w:bCs/>
          <w:spacing w:val="2"/>
          <w:szCs w:val="28"/>
        </w:rPr>
        <w:t xml:space="preserve">hông có người hiện đang cư trú trên địa bàn có hành vi vi phạm pháp luật về ma tuý trên địa bàn, trừ trường hợp người sử dụng trái phép chất ma túy, người nghiện ma túy do lực lượng chức năng trên địa bàn chủ động phát hiện, xử lý và </w:t>
      </w:r>
      <w:r w:rsidRPr="00C452D1">
        <w:rPr>
          <w:bCs/>
          <w:szCs w:val="28"/>
        </w:rPr>
        <w:t>người đang có hồ sơ quản lý theo pháp luật, nghiệp vụ về ma túy do</w:t>
      </w:r>
      <w:r w:rsidRPr="00C452D1">
        <w:rPr>
          <w:szCs w:val="28"/>
        </w:rPr>
        <w:t xml:space="preserve"> lực lượng chức năng trên địa bàn chủ động, trực tiếp phát hiện, bắt giữ, xử lý.</w:t>
      </w:r>
      <w:r w:rsidRPr="00C452D1">
        <w:rPr>
          <w:iCs/>
          <w:spacing w:val="2"/>
          <w:szCs w:val="28"/>
        </w:rPr>
        <w:t xml:space="preserve"> </w:t>
      </w:r>
    </w:p>
    <w:p w14:paraId="49B0FE2D" w14:textId="5A457310" w:rsidR="002F6328" w:rsidRPr="00C452D1" w:rsidRDefault="002F6328" w:rsidP="001318FE">
      <w:pPr>
        <w:spacing w:before="120" w:after="120"/>
        <w:rPr>
          <w:iCs/>
          <w:spacing w:val="2"/>
          <w:szCs w:val="28"/>
        </w:rPr>
      </w:pPr>
      <w:r w:rsidRPr="00C452D1">
        <w:rPr>
          <w:i/>
          <w:spacing w:val="2"/>
          <w:szCs w:val="28"/>
        </w:rPr>
        <w:t xml:space="preserve">- </w:t>
      </w:r>
      <w:r w:rsidR="009436DF" w:rsidRPr="00C452D1">
        <w:rPr>
          <w:i/>
          <w:spacing w:val="2"/>
          <w:szCs w:val="28"/>
        </w:rPr>
        <w:t>Làm rõ</w:t>
      </w:r>
      <w:r w:rsidR="00C662C3" w:rsidRPr="00C452D1">
        <w:rPr>
          <w:i/>
          <w:spacing w:val="2"/>
          <w:szCs w:val="28"/>
        </w:rPr>
        <w:t xml:space="preserve"> tiêu chí về đ</w:t>
      </w:r>
      <w:r w:rsidRPr="00C452D1">
        <w:rPr>
          <w:i/>
          <w:spacing w:val="2"/>
          <w:szCs w:val="28"/>
        </w:rPr>
        <w:t>ịa bàn cấp tỉnh không ma túy</w:t>
      </w:r>
      <w:r w:rsidR="00C662C3" w:rsidRPr="00C452D1">
        <w:rPr>
          <w:i/>
          <w:spacing w:val="2"/>
          <w:szCs w:val="28"/>
        </w:rPr>
        <w:t>:</w:t>
      </w:r>
      <w:r w:rsidR="00C662C3" w:rsidRPr="00C452D1">
        <w:rPr>
          <w:iCs/>
          <w:spacing w:val="2"/>
          <w:szCs w:val="28"/>
        </w:rPr>
        <w:t xml:space="preserve"> </w:t>
      </w:r>
      <w:r w:rsidRPr="00C452D1">
        <w:rPr>
          <w:iCs/>
          <w:szCs w:val="28"/>
          <w:lang w:val="nl-NL"/>
        </w:rPr>
        <w:t xml:space="preserve">Địa bàn cấp tỉnh được xác định là địa bàn không ma tuý khi có ít nhất </w:t>
      </w:r>
      <w:r w:rsidRPr="00C452D1">
        <w:rPr>
          <w:bCs/>
          <w:szCs w:val="28"/>
          <w:lang w:val="nl-NL"/>
        </w:rPr>
        <w:t>90% địa bàn cấp xã không ma tuý, địa bàn cấp xã còn lại không thuộc trọng điểm phức tạp loại I, II.</w:t>
      </w:r>
    </w:p>
    <w:p w14:paraId="49F3B01F" w14:textId="74A9F415" w:rsidR="002F6328" w:rsidRPr="00C452D1" w:rsidRDefault="00C662C3" w:rsidP="001318FE">
      <w:pPr>
        <w:spacing w:before="100" w:after="100"/>
        <w:rPr>
          <w:bCs/>
          <w:i/>
          <w:iCs/>
          <w:szCs w:val="28"/>
        </w:rPr>
      </w:pPr>
      <w:r w:rsidRPr="00C452D1">
        <w:rPr>
          <w:bCs/>
          <w:i/>
          <w:iCs/>
          <w:szCs w:val="28"/>
        </w:rPr>
        <w:t>- Về mốc thời gian báo cáo:</w:t>
      </w:r>
      <w:r w:rsidRPr="00C452D1">
        <w:rPr>
          <w:bCs/>
          <w:szCs w:val="28"/>
        </w:rPr>
        <w:t xml:space="preserve"> Kết quả rà soát, phân loại tuyến, địa bàn trọng điểm phức tạp về ma túy, địa bàn không ma túy của các địa phương gửi về Bộ Công an điều chỉnh từ </w:t>
      </w:r>
      <w:r w:rsidRPr="00C452D1">
        <w:rPr>
          <w:bCs/>
          <w:i/>
          <w:iCs/>
          <w:szCs w:val="28"/>
        </w:rPr>
        <w:t>“trước ngày 20/12 hằng năm”</w:t>
      </w:r>
      <w:r w:rsidRPr="00C452D1">
        <w:rPr>
          <w:bCs/>
          <w:szCs w:val="28"/>
        </w:rPr>
        <w:t xml:space="preserve"> thành </w:t>
      </w:r>
      <w:r w:rsidRPr="00C452D1">
        <w:rPr>
          <w:bCs/>
          <w:i/>
          <w:iCs/>
          <w:szCs w:val="28"/>
        </w:rPr>
        <w:t>“trước ngày 25/12 hằng năm”.</w:t>
      </w:r>
    </w:p>
    <w:p w14:paraId="5824EBA3" w14:textId="77777777" w:rsidR="00665DF2" w:rsidRPr="00C452D1" w:rsidRDefault="00665DF2" w:rsidP="001318FE">
      <w:pPr>
        <w:spacing w:before="100" w:after="100"/>
        <w:rPr>
          <w:b/>
          <w:bCs/>
          <w:spacing w:val="-2"/>
          <w:szCs w:val="28"/>
        </w:rPr>
      </w:pPr>
      <w:r w:rsidRPr="00C452D1">
        <w:rPr>
          <w:b/>
          <w:bCs/>
          <w:spacing w:val="-2"/>
          <w:szCs w:val="28"/>
        </w:rPr>
        <w:t>4. Về tính tương thích với Điều ước quốc tế</w:t>
      </w:r>
    </w:p>
    <w:p w14:paraId="1B70BB09" w14:textId="77777777" w:rsidR="00665DF2" w:rsidRPr="00C452D1" w:rsidRDefault="00665DF2" w:rsidP="001318FE">
      <w:pPr>
        <w:shd w:val="clear" w:color="auto" w:fill="FFFFFF"/>
        <w:spacing w:before="100" w:after="100"/>
        <w:rPr>
          <w:spacing w:val="-4"/>
          <w:szCs w:val="28"/>
        </w:rPr>
      </w:pPr>
      <w:r w:rsidRPr="00C452D1">
        <w:rPr>
          <w:spacing w:val="-4"/>
          <w:szCs w:val="28"/>
        </w:rPr>
        <w:t>Bộ Công an đã nghiên cứu các văn bản, điều ước quốc tế mà Việt Nam là thành viên như: Công ước thống nhất về các chất hướng thần năm 1961; Công ước về các chất hướng thần năm 1971; Công ước của Liên hợp quốc về chống buôn bán bất hợp pháp ma tuý và các chất hướng thần năm 1988… để bảo đảm các quy định của dự thảo Quyết định không trái với các điều ước quốc tế.</w:t>
      </w:r>
    </w:p>
    <w:p w14:paraId="4EC4148C" w14:textId="77777777" w:rsidR="00665DF2" w:rsidRPr="00C452D1" w:rsidRDefault="00665DF2" w:rsidP="001318FE">
      <w:pPr>
        <w:spacing w:before="100" w:after="100"/>
        <w:rPr>
          <w:b/>
          <w:bCs/>
          <w:sz w:val="26"/>
          <w:szCs w:val="26"/>
          <w:lang w:val="nl-NL"/>
        </w:rPr>
      </w:pPr>
      <w:r w:rsidRPr="00C452D1">
        <w:rPr>
          <w:b/>
          <w:bCs/>
          <w:sz w:val="26"/>
          <w:szCs w:val="26"/>
          <w:lang w:val="nl-NL"/>
        </w:rPr>
        <w:t>VII. DỰ KIẾN NGUỒN LỰC, ĐIỀU KIỆN ĐẢM BẢO CHO VIỆC THI HÀNH VĂN BẢN VÀ THỜI GIAN BAN HÀNH</w:t>
      </w:r>
    </w:p>
    <w:p w14:paraId="53551540" w14:textId="77777777" w:rsidR="00665DF2" w:rsidRPr="00C452D1" w:rsidRDefault="00665DF2" w:rsidP="001318FE">
      <w:pPr>
        <w:spacing w:before="100" w:after="100"/>
        <w:rPr>
          <w:b/>
          <w:bCs/>
          <w:szCs w:val="28"/>
          <w:lang w:val="nl-NL"/>
        </w:rPr>
      </w:pPr>
      <w:r w:rsidRPr="00C452D1">
        <w:rPr>
          <w:b/>
          <w:bCs/>
          <w:szCs w:val="28"/>
          <w:lang w:val="nl-NL"/>
        </w:rPr>
        <w:t>1. Về nguồn lực tài chính, nguồn nhân lực</w:t>
      </w:r>
    </w:p>
    <w:p w14:paraId="021D22A7" w14:textId="77777777" w:rsidR="00665DF2" w:rsidRPr="00C452D1" w:rsidRDefault="00665DF2" w:rsidP="001318FE">
      <w:pPr>
        <w:spacing w:before="100" w:after="100"/>
        <w:rPr>
          <w:bCs/>
          <w:szCs w:val="28"/>
          <w:lang w:val="nl-NL"/>
        </w:rPr>
      </w:pPr>
      <w:r w:rsidRPr="00C452D1">
        <w:rPr>
          <w:bCs/>
          <w:szCs w:val="28"/>
          <w:lang w:val="nl-NL"/>
        </w:rPr>
        <w:t xml:space="preserve"> Quy định về tiêu chí xác định tuyến, địa bàn trọng điểm phức tạp về ma tuý, địa bàn không ma tuý khi triển khai thực hiện trên thực tiễn sẽ không phát sinh chi phí cho công tác phòng, chống ma tuý. Các chi phí chủ yếu bao gồm: Kinh phí xây dựng các tài liệu hướng dẫn kỹ thuật; tổ chức tuyên truyền, phổ biến, đào tạo, tập huấn cho các tổ chức, cá nhân có liên quan. </w:t>
      </w:r>
    </w:p>
    <w:p w14:paraId="32C71173" w14:textId="77777777" w:rsidR="00665DF2" w:rsidRPr="00C452D1" w:rsidRDefault="00665DF2" w:rsidP="001318FE">
      <w:pPr>
        <w:spacing w:before="100" w:after="100"/>
        <w:rPr>
          <w:bCs/>
          <w:szCs w:val="28"/>
          <w:lang w:val="nl-NL"/>
        </w:rPr>
      </w:pPr>
      <w:r w:rsidRPr="00C452D1">
        <w:rPr>
          <w:bCs/>
          <w:szCs w:val="28"/>
          <w:lang w:val="nl-NL"/>
        </w:rPr>
        <w:t>Nguồn kinh phí thực hiện Quyết định này được bố trí trong nguồn ngân sách nhà nước được giao hằng năm theo quy định của Luật ngân sách nhà nước và các văn bản hướng dẫn có liên quan.</w:t>
      </w:r>
    </w:p>
    <w:p w14:paraId="19F525C6" w14:textId="77777777" w:rsidR="00665DF2" w:rsidRPr="00C452D1" w:rsidRDefault="00665DF2" w:rsidP="001318FE">
      <w:pPr>
        <w:shd w:val="clear" w:color="auto" w:fill="FFFFFF"/>
        <w:spacing w:before="100" w:after="100"/>
        <w:rPr>
          <w:szCs w:val="28"/>
        </w:rPr>
      </w:pPr>
      <w:r w:rsidRPr="00C452D1">
        <w:rPr>
          <w:szCs w:val="28"/>
        </w:rPr>
        <w:t>Việc tổ chức triển khai Quyết định của Thủ tướng Chính phủ được thực hiện theo nhiệm vụ thường xuyên, đảm bảo không phát sinh cơ cấu, tổ chức, biên chế mới.</w:t>
      </w:r>
    </w:p>
    <w:p w14:paraId="6CB6E1DC" w14:textId="77777777" w:rsidR="00665DF2" w:rsidRPr="00C452D1" w:rsidRDefault="00665DF2" w:rsidP="001318FE">
      <w:pPr>
        <w:spacing w:before="100" w:after="100"/>
        <w:rPr>
          <w:b/>
          <w:bCs/>
          <w:szCs w:val="28"/>
          <w:lang w:val="nl-NL"/>
        </w:rPr>
      </w:pPr>
      <w:r w:rsidRPr="00C452D1">
        <w:rPr>
          <w:b/>
          <w:bCs/>
          <w:szCs w:val="28"/>
          <w:lang w:val="nl-NL"/>
        </w:rPr>
        <w:t>2. Điều kiện bảo</w:t>
      </w:r>
      <w:r w:rsidRPr="00C452D1">
        <w:rPr>
          <w:b/>
          <w:bCs/>
          <w:szCs w:val="28"/>
          <w:lang w:val="vi-VN"/>
        </w:rPr>
        <w:t xml:space="preserve"> đảm</w:t>
      </w:r>
      <w:r w:rsidRPr="00C452D1">
        <w:rPr>
          <w:b/>
          <w:bCs/>
          <w:szCs w:val="28"/>
          <w:lang w:val="nl-NL"/>
        </w:rPr>
        <w:t xml:space="preserve"> cho việc thực hiện Quyết định</w:t>
      </w:r>
    </w:p>
    <w:p w14:paraId="3F03B952" w14:textId="77777777" w:rsidR="00665DF2" w:rsidRPr="00C452D1" w:rsidRDefault="00665DF2" w:rsidP="001318FE">
      <w:pPr>
        <w:spacing w:before="100" w:after="100"/>
        <w:rPr>
          <w:bCs/>
          <w:szCs w:val="28"/>
          <w:lang w:val="nl-NL"/>
        </w:rPr>
      </w:pPr>
      <w:r w:rsidRPr="00C452D1">
        <w:rPr>
          <w:bCs/>
          <w:szCs w:val="28"/>
          <w:lang w:val="nl-NL"/>
        </w:rPr>
        <w:t>- Điều kiện về nguồn lực tài chính:</w:t>
      </w:r>
    </w:p>
    <w:p w14:paraId="0CE95722" w14:textId="77777777" w:rsidR="00665DF2" w:rsidRPr="00C452D1" w:rsidRDefault="00665DF2" w:rsidP="001318FE">
      <w:pPr>
        <w:spacing w:before="100" w:after="100"/>
        <w:rPr>
          <w:bCs/>
          <w:szCs w:val="28"/>
          <w:lang w:val="nl-NL"/>
        </w:rPr>
      </w:pPr>
      <w:r w:rsidRPr="00C452D1">
        <w:rPr>
          <w:bCs/>
          <w:szCs w:val="28"/>
          <w:lang w:val="nl-NL"/>
        </w:rPr>
        <w:lastRenderedPageBreak/>
        <w:t>+ Được bố trí nguồn kinh phí từ nguồn ngân sách nhà nước để thực hiện các hoạt động xây dựng tài liệu hướng dẫn kỹ thuật, tổ chức tuyên truyền, phổ biến kiến thức, đào tạo, tập huấn cho các tổ chức, cá nhân có liên quan.</w:t>
      </w:r>
    </w:p>
    <w:p w14:paraId="6EC06CBE" w14:textId="77777777" w:rsidR="00665DF2" w:rsidRPr="00C452D1" w:rsidRDefault="00665DF2" w:rsidP="001318FE">
      <w:pPr>
        <w:spacing w:before="100" w:after="100"/>
        <w:rPr>
          <w:bCs/>
          <w:szCs w:val="28"/>
          <w:lang w:val="nl-NL"/>
        </w:rPr>
      </w:pPr>
      <w:r w:rsidRPr="00C452D1">
        <w:rPr>
          <w:bCs/>
          <w:szCs w:val="28"/>
          <w:lang w:val="nl-NL"/>
        </w:rPr>
        <w:t>+ Bố trí, lồng ghép vào các chương trình, dự án khác để có nguồn kinh phí đảm bảo cho việc thực hiện Quyết định.</w:t>
      </w:r>
    </w:p>
    <w:p w14:paraId="6718BA78" w14:textId="7BB035CD" w:rsidR="00665DF2" w:rsidRPr="00C452D1" w:rsidRDefault="00665DF2" w:rsidP="001318FE">
      <w:pPr>
        <w:spacing w:before="100" w:after="100"/>
        <w:rPr>
          <w:bCs/>
          <w:szCs w:val="28"/>
          <w:lang w:val="nl-NL"/>
        </w:rPr>
      </w:pPr>
      <w:r w:rsidRPr="00C452D1">
        <w:rPr>
          <w:bCs/>
          <w:szCs w:val="28"/>
          <w:lang w:val="nl-NL"/>
        </w:rPr>
        <w:t>- Điều kiện về tổ chức bộ máy, cơ chế phối hợp: Bộ Công an chủ trì, phối hợp với các bộ, ngành liên quan và Uỷ ban nhân dân các tỉnh, thành phố để triển khai thực hiện Quyết định.</w:t>
      </w:r>
    </w:p>
    <w:p w14:paraId="3AB67AC4" w14:textId="77777777" w:rsidR="00665DF2" w:rsidRPr="00C452D1" w:rsidRDefault="00665DF2" w:rsidP="001318FE">
      <w:pPr>
        <w:spacing w:before="100" w:after="100"/>
        <w:rPr>
          <w:bCs/>
          <w:szCs w:val="28"/>
          <w:lang w:val="nl-NL"/>
        </w:rPr>
      </w:pPr>
      <w:r w:rsidRPr="00C452D1">
        <w:rPr>
          <w:bCs/>
          <w:szCs w:val="28"/>
          <w:lang w:val="nl-NL"/>
        </w:rPr>
        <w:t>- Điều kiện về kiểm tra, thanh tra, giám sát: Thường xuyên thực hiện công tác kiểm tra, giám sát tình hình thực hiện Quyết định.</w:t>
      </w:r>
    </w:p>
    <w:p w14:paraId="05907DA2" w14:textId="219B70B1" w:rsidR="00665DF2" w:rsidRPr="00C452D1" w:rsidRDefault="00665DF2" w:rsidP="001318FE">
      <w:pPr>
        <w:spacing w:before="100" w:after="100"/>
        <w:rPr>
          <w:bCs/>
          <w:szCs w:val="28"/>
          <w:lang w:val="nl-NL"/>
        </w:rPr>
      </w:pPr>
      <w:r w:rsidRPr="00C452D1">
        <w:rPr>
          <w:bCs/>
          <w:szCs w:val="28"/>
          <w:lang w:val="nl-NL"/>
        </w:rPr>
        <w:t xml:space="preserve">- Về nguồn nhân lực: </w:t>
      </w:r>
      <w:r w:rsidR="00663366">
        <w:rPr>
          <w:bCs/>
          <w:szCs w:val="28"/>
          <w:lang w:val="nl-NL"/>
        </w:rPr>
        <w:t>V</w:t>
      </w:r>
      <w:r w:rsidRPr="00C452D1">
        <w:rPr>
          <w:bCs/>
          <w:szCs w:val="28"/>
          <w:lang w:val="nl-NL"/>
        </w:rPr>
        <w:t>iệc triển khai thực hiện Quyết định sử dụng nguồn nhân lực ở các cơ quan nhà nước từ Trung ương tới địa phương, không làm phát sinh thêm bộ máy tổ chức mới.</w:t>
      </w:r>
    </w:p>
    <w:p w14:paraId="13306DD2" w14:textId="005A3CD1" w:rsidR="00665DF2" w:rsidRPr="00C452D1" w:rsidRDefault="00665DF2" w:rsidP="001318FE">
      <w:pPr>
        <w:spacing w:before="100" w:after="100"/>
        <w:rPr>
          <w:bCs/>
          <w:szCs w:val="28"/>
        </w:rPr>
      </w:pPr>
      <w:r w:rsidRPr="00C452D1">
        <w:rPr>
          <w:b/>
          <w:bCs/>
          <w:szCs w:val="28"/>
        </w:rPr>
        <w:t>3. Dự kiến thời gian ban hành:</w:t>
      </w:r>
      <w:r w:rsidRPr="00C452D1">
        <w:rPr>
          <w:bCs/>
          <w:szCs w:val="28"/>
        </w:rPr>
        <w:t xml:space="preserve"> Tháng </w:t>
      </w:r>
      <w:r w:rsidR="00E321B0" w:rsidRPr="00C452D1">
        <w:rPr>
          <w:bCs/>
          <w:szCs w:val="28"/>
        </w:rPr>
        <w:t>9</w:t>
      </w:r>
      <w:r w:rsidRPr="00C452D1">
        <w:rPr>
          <w:bCs/>
          <w:szCs w:val="28"/>
        </w:rPr>
        <w:t>/202</w:t>
      </w:r>
      <w:r w:rsidR="00E321B0" w:rsidRPr="00C452D1">
        <w:rPr>
          <w:bCs/>
          <w:szCs w:val="28"/>
        </w:rPr>
        <w:t>6</w:t>
      </w:r>
      <w:r w:rsidRPr="00C452D1">
        <w:rPr>
          <w:bCs/>
          <w:szCs w:val="28"/>
        </w:rPr>
        <w:t>.</w:t>
      </w:r>
    </w:p>
    <w:p w14:paraId="43F1CD15" w14:textId="77777777" w:rsidR="00665DF2" w:rsidRPr="00C452D1" w:rsidRDefault="00665DF2" w:rsidP="001318FE">
      <w:pPr>
        <w:spacing w:before="100" w:after="100"/>
        <w:rPr>
          <w:b/>
          <w:bCs/>
          <w:szCs w:val="28"/>
        </w:rPr>
      </w:pPr>
      <w:r w:rsidRPr="00C452D1">
        <w:rPr>
          <w:b/>
          <w:bCs/>
          <w:szCs w:val="28"/>
        </w:rPr>
        <w:t>4. Kiến nghị, đề xuất:</w:t>
      </w:r>
    </w:p>
    <w:p w14:paraId="2E557685" w14:textId="64AD1A3B" w:rsidR="00665DF2" w:rsidRPr="00C452D1" w:rsidRDefault="00665DF2" w:rsidP="001318FE">
      <w:pPr>
        <w:spacing w:before="100" w:after="100"/>
        <w:rPr>
          <w:bCs/>
          <w:szCs w:val="28"/>
        </w:rPr>
      </w:pPr>
      <w:r w:rsidRPr="00C452D1">
        <w:rPr>
          <w:bCs/>
          <w:szCs w:val="28"/>
        </w:rPr>
        <w:t>Để kịp thời ban hành tiêu chí xác định tuyến, địa bàn trọng điểm phức tạp về ma tuý, địa bàn không ma tuý đảm bảo tiến độ</w:t>
      </w:r>
      <w:r w:rsidR="002770B6" w:rsidRPr="00C452D1">
        <w:rPr>
          <w:bCs/>
          <w:szCs w:val="28"/>
        </w:rPr>
        <w:t>, kết quả</w:t>
      </w:r>
      <w:r w:rsidRPr="00C452D1">
        <w:rPr>
          <w:bCs/>
          <w:szCs w:val="28"/>
        </w:rPr>
        <w:t xml:space="preserve"> triển khai Chương trình mục tiêu quốc gia phòng, chống ma tuý đến năm 2030; Bộ Công an kính đề xuất Thủ tướng Chính phủ cho phép ban hành Quyết định </w:t>
      </w:r>
      <w:r w:rsidR="002770B6" w:rsidRPr="00C452D1">
        <w:rPr>
          <w:bCs/>
          <w:szCs w:val="28"/>
        </w:rPr>
        <w:t>sửa đổi, bổ sung một số điều của Quyết định số 28/2025/QĐ-TTg</w:t>
      </w:r>
      <w:r w:rsidR="00CF7C20" w:rsidRPr="00C452D1">
        <w:rPr>
          <w:bCs/>
          <w:szCs w:val="28"/>
        </w:rPr>
        <w:t xml:space="preserve"> ngày 24/8/2025</w:t>
      </w:r>
      <w:r w:rsidR="002770B6" w:rsidRPr="00C452D1">
        <w:rPr>
          <w:bCs/>
          <w:szCs w:val="28"/>
        </w:rPr>
        <w:t xml:space="preserve"> về</w:t>
      </w:r>
      <w:r w:rsidRPr="00C452D1">
        <w:rPr>
          <w:bCs/>
          <w:szCs w:val="28"/>
        </w:rPr>
        <w:t xml:space="preserve"> tiêu chí xác định tuyến, địa bàn trọng điểm phức tạp về ma tuý, địa bàn không ma tuý </w:t>
      </w:r>
      <w:r w:rsidRPr="00C452D1">
        <w:rPr>
          <w:bCs/>
          <w:i/>
          <w:iCs/>
          <w:szCs w:val="28"/>
        </w:rPr>
        <w:t>theo trình tự, thủ tục rút gọn.</w:t>
      </w:r>
      <w:r w:rsidRPr="00C452D1">
        <w:rPr>
          <w:bCs/>
          <w:szCs w:val="28"/>
        </w:rPr>
        <w:t xml:space="preserve"> </w:t>
      </w:r>
    </w:p>
    <w:p w14:paraId="1FB0A8A1" w14:textId="7397702E" w:rsidR="00665DF2" w:rsidRPr="00C452D1" w:rsidRDefault="00665DF2" w:rsidP="001318FE">
      <w:pPr>
        <w:spacing w:before="100" w:after="100"/>
        <w:rPr>
          <w:bCs/>
          <w:szCs w:val="28"/>
        </w:rPr>
      </w:pPr>
      <w:r w:rsidRPr="00C452D1">
        <w:rPr>
          <w:bCs/>
          <w:szCs w:val="28"/>
        </w:rPr>
        <w:t xml:space="preserve">Theo đó, </w:t>
      </w:r>
      <w:r w:rsidRPr="00C452D1">
        <w:rPr>
          <w:bCs/>
          <w:i/>
          <w:iCs/>
          <w:szCs w:val="28"/>
        </w:rPr>
        <w:t>Quyết định sẽ có hiệu lực kể từ ngày ký</w:t>
      </w:r>
      <w:r w:rsidRPr="00C452D1">
        <w:rPr>
          <w:bCs/>
          <w:szCs w:val="28"/>
        </w:rPr>
        <w:t xml:space="preserve"> để các bộ, ngành, địa phương có căn cứ tiến hành việc rà soát, lập danh sách các tuyến, địa bàn trọng điểm phức tạp về ma tuý, địa bàn không ma tuý nhằm tập trung đầu tư nguồn lực, xây dựng phương án phân bổ kinh phí, tổ chức triển khai thực hiện các dự án trong Chương trình mục tiêu quốc gia phòng, chống ma túy đến năm 2030 ngay trong tháng </w:t>
      </w:r>
      <w:r w:rsidR="002770B6" w:rsidRPr="00C452D1">
        <w:rPr>
          <w:bCs/>
          <w:szCs w:val="28"/>
        </w:rPr>
        <w:t>9</w:t>
      </w:r>
      <w:r w:rsidRPr="00C452D1">
        <w:rPr>
          <w:bCs/>
          <w:szCs w:val="28"/>
        </w:rPr>
        <w:t>/202</w:t>
      </w:r>
      <w:r w:rsidR="002770B6" w:rsidRPr="00C452D1">
        <w:rPr>
          <w:bCs/>
          <w:szCs w:val="28"/>
        </w:rPr>
        <w:t>6</w:t>
      </w:r>
      <w:r w:rsidRPr="00C452D1">
        <w:rPr>
          <w:bCs/>
          <w:szCs w:val="28"/>
        </w:rPr>
        <w:t xml:space="preserve">, góp phần bảo đảm tiến độ giải ngân vốn đầu tư công và hoàn thành mục tiêu phấn đấu xây dựng được </w:t>
      </w:r>
      <w:r w:rsidR="002770B6" w:rsidRPr="00C452D1">
        <w:rPr>
          <w:bCs/>
          <w:szCs w:val="28"/>
        </w:rPr>
        <w:t>3</w:t>
      </w:r>
      <w:r w:rsidRPr="00C452D1">
        <w:rPr>
          <w:bCs/>
          <w:szCs w:val="28"/>
        </w:rPr>
        <w:t>0% xã, phường, đặc khu trên toàn quốc không ma tuý trong năm 202</w:t>
      </w:r>
      <w:r w:rsidR="002770B6" w:rsidRPr="00C452D1">
        <w:rPr>
          <w:bCs/>
          <w:szCs w:val="28"/>
        </w:rPr>
        <w:t>6</w:t>
      </w:r>
      <w:r w:rsidRPr="00C452D1">
        <w:rPr>
          <w:bCs/>
          <w:szCs w:val="28"/>
        </w:rPr>
        <w:t xml:space="preserve"> theo </w:t>
      </w:r>
      <w:r w:rsidR="00BB08B9" w:rsidRPr="00C452D1">
        <w:rPr>
          <w:bCs/>
          <w:szCs w:val="28"/>
        </w:rPr>
        <w:t>kế hoạch đề ra.</w:t>
      </w:r>
    </w:p>
    <w:p w14:paraId="5741F9EF" w14:textId="65A17670" w:rsidR="00665DF2" w:rsidRPr="00C452D1" w:rsidRDefault="00665DF2" w:rsidP="001318FE">
      <w:pPr>
        <w:spacing w:before="100" w:after="100"/>
        <w:rPr>
          <w:bCs/>
          <w:szCs w:val="28"/>
        </w:rPr>
      </w:pPr>
      <w:r w:rsidRPr="00C452D1">
        <w:rPr>
          <w:szCs w:val="28"/>
          <w:lang w:val="nb-NO"/>
        </w:rPr>
        <w:t xml:space="preserve">Trên đây là Tờ trình về việc phê duyệt Quyết định của Thủ tướng Chính phủ </w:t>
      </w:r>
      <w:r w:rsidR="0058010C" w:rsidRPr="00C452D1">
        <w:rPr>
          <w:szCs w:val="28"/>
          <w:lang w:val="nb-NO"/>
        </w:rPr>
        <w:t>sửa đổi, bổ sung một số điều của Quyết định số 28</w:t>
      </w:r>
      <w:r w:rsidRPr="00C452D1">
        <w:rPr>
          <w:szCs w:val="28"/>
          <w:lang w:val="nb-NO"/>
        </w:rPr>
        <w:t>, Bộ Công an kính trình Thủ tướng Chính phủ xem xét, quyết định./.</w:t>
      </w:r>
    </w:p>
    <w:p w14:paraId="191E30AD" w14:textId="77777777" w:rsidR="00665DF2" w:rsidRPr="00C452D1" w:rsidRDefault="00665DF2" w:rsidP="00665DF2">
      <w:pPr>
        <w:pStyle w:val="NormalWeb"/>
        <w:widowControl w:val="0"/>
        <w:spacing w:before="120" w:beforeAutospacing="0" w:after="0" w:afterAutospacing="0" w:line="264" w:lineRule="auto"/>
        <w:ind w:firstLine="840"/>
        <w:jc w:val="both"/>
        <w:rPr>
          <w:spacing w:val="-4"/>
          <w:sz w:val="6"/>
          <w:szCs w:val="28"/>
          <w:lang w:val="nl-NL"/>
        </w:rPr>
      </w:pPr>
    </w:p>
    <w:tbl>
      <w:tblPr>
        <w:tblW w:w="9072" w:type="dxa"/>
        <w:tblInd w:w="108" w:type="dxa"/>
        <w:tblLook w:val="04A0" w:firstRow="1" w:lastRow="0" w:firstColumn="1" w:lastColumn="0" w:noHBand="0" w:noVBand="1"/>
      </w:tblPr>
      <w:tblGrid>
        <w:gridCol w:w="4678"/>
        <w:gridCol w:w="4394"/>
      </w:tblGrid>
      <w:tr w:rsidR="00665DF2" w:rsidRPr="00C452D1" w14:paraId="5F3FF67F" w14:textId="77777777" w:rsidTr="00BB6155">
        <w:tc>
          <w:tcPr>
            <w:tcW w:w="4678" w:type="dxa"/>
          </w:tcPr>
          <w:p w14:paraId="363E1113" w14:textId="77777777" w:rsidR="00665DF2" w:rsidRPr="00C452D1" w:rsidRDefault="00665DF2" w:rsidP="00BB6155">
            <w:pPr>
              <w:widowControl w:val="0"/>
              <w:spacing w:before="0" w:after="0"/>
              <w:ind w:firstLine="34"/>
              <w:rPr>
                <w:b/>
                <w:i/>
                <w:sz w:val="24"/>
                <w:lang w:val="nl-NL"/>
              </w:rPr>
            </w:pPr>
            <w:r w:rsidRPr="00C452D1">
              <w:rPr>
                <w:b/>
                <w:i/>
                <w:sz w:val="24"/>
                <w:lang w:val="nl-NL"/>
              </w:rPr>
              <w:t>Nơi nhận:</w:t>
            </w:r>
          </w:p>
          <w:p w14:paraId="0621D089" w14:textId="77777777" w:rsidR="00665DF2" w:rsidRPr="00C452D1" w:rsidRDefault="00665DF2" w:rsidP="00BB6155">
            <w:pPr>
              <w:widowControl w:val="0"/>
              <w:spacing w:before="0" w:after="0"/>
              <w:ind w:firstLine="0"/>
              <w:rPr>
                <w:sz w:val="22"/>
                <w:szCs w:val="22"/>
                <w:lang w:val="nl-NL"/>
              </w:rPr>
            </w:pPr>
            <w:r w:rsidRPr="00C452D1">
              <w:rPr>
                <w:sz w:val="22"/>
                <w:szCs w:val="22"/>
                <w:lang w:val="nl-NL"/>
              </w:rPr>
              <w:t>- Như trên;</w:t>
            </w:r>
          </w:p>
          <w:p w14:paraId="5A49C7F2" w14:textId="0388EDEA" w:rsidR="00665DF2" w:rsidRPr="00C452D1" w:rsidRDefault="00665DF2" w:rsidP="00BB6155">
            <w:pPr>
              <w:widowControl w:val="0"/>
              <w:spacing w:before="0" w:after="0"/>
              <w:ind w:firstLine="0"/>
              <w:rPr>
                <w:sz w:val="22"/>
                <w:szCs w:val="22"/>
                <w:lang w:val="nl-NL"/>
              </w:rPr>
            </w:pPr>
            <w:r w:rsidRPr="00C452D1">
              <w:rPr>
                <w:sz w:val="22"/>
                <w:szCs w:val="22"/>
                <w:lang w:val="nl-NL"/>
              </w:rPr>
              <w:t>- Các Phó Thủ tướng Chính phủ</w:t>
            </w:r>
            <w:r w:rsidR="00663366">
              <w:rPr>
                <w:sz w:val="22"/>
                <w:szCs w:val="22"/>
                <w:lang w:val="nl-NL"/>
              </w:rPr>
              <w:t xml:space="preserve"> (để báo cáo);</w:t>
            </w:r>
          </w:p>
          <w:p w14:paraId="5B88873F" w14:textId="77777777" w:rsidR="00665DF2" w:rsidRPr="00C452D1" w:rsidRDefault="00665DF2" w:rsidP="00BB6155">
            <w:pPr>
              <w:widowControl w:val="0"/>
              <w:spacing w:before="0" w:after="0"/>
              <w:ind w:firstLine="0"/>
              <w:rPr>
                <w:sz w:val="22"/>
                <w:szCs w:val="22"/>
                <w:lang w:val="nl-NL"/>
              </w:rPr>
            </w:pPr>
            <w:r w:rsidRPr="00C452D1">
              <w:rPr>
                <w:sz w:val="22"/>
                <w:szCs w:val="22"/>
                <w:lang w:val="nl-NL"/>
              </w:rPr>
              <w:t>- Đ/c Bộ trưởng (để báo cáo);</w:t>
            </w:r>
          </w:p>
          <w:p w14:paraId="1FB97127" w14:textId="77777777" w:rsidR="00665DF2" w:rsidRPr="00C452D1" w:rsidRDefault="00665DF2" w:rsidP="00BB6155">
            <w:pPr>
              <w:widowControl w:val="0"/>
              <w:spacing w:before="0" w:after="0"/>
              <w:ind w:firstLine="0"/>
              <w:rPr>
                <w:sz w:val="22"/>
                <w:szCs w:val="22"/>
                <w:lang w:val="nl-NL"/>
              </w:rPr>
            </w:pPr>
            <w:r w:rsidRPr="00C452D1">
              <w:rPr>
                <w:sz w:val="22"/>
                <w:szCs w:val="22"/>
                <w:lang w:val="nl-NL"/>
              </w:rPr>
              <w:t>- Văn phòng Chính phủ (để phối hợp);</w:t>
            </w:r>
          </w:p>
          <w:p w14:paraId="2836A2E9" w14:textId="77777777" w:rsidR="00665DF2" w:rsidRPr="00C452D1" w:rsidRDefault="00665DF2" w:rsidP="00BB6155">
            <w:pPr>
              <w:widowControl w:val="0"/>
              <w:spacing w:before="0" w:after="0"/>
              <w:ind w:firstLine="0"/>
              <w:rPr>
                <w:sz w:val="22"/>
                <w:szCs w:val="22"/>
                <w:lang w:val="nl-NL"/>
              </w:rPr>
            </w:pPr>
            <w:r w:rsidRPr="00C452D1">
              <w:rPr>
                <w:sz w:val="22"/>
                <w:szCs w:val="22"/>
                <w:lang w:val="nl-NL"/>
              </w:rPr>
              <w:t>- Bộ Tư pháp (để phối hợp);</w:t>
            </w:r>
          </w:p>
          <w:p w14:paraId="531491E5" w14:textId="491C879B" w:rsidR="00665DF2" w:rsidRPr="00C452D1" w:rsidRDefault="00665DF2" w:rsidP="00BB6155">
            <w:pPr>
              <w:widowControl w:val="0"/>
              <w:spacing w:before="0" w:after="0"/>
              <w:ind w:left="-108" w:firstLine="0"/>
              <w:rPr>
                <w:szCs w:val="28"/>
              </w:rPr>
            </w:pPr>
            <w:r w:rsidRPr="00C452D1">
              <w:rPr>
                <w:sz w:val="22"/>
                <w:szCs w:val="22"/>
                <w:lang w:val="nl-NL"/>
              </w:rPr>
              <w:t xml:space="preserve">  - Lưu: VT, </w:t>
            </w:r>
            <w:r w:rsidRPr="00C452D1">
              <w:rPr>
                <w:sz w:val="22"/>
                <w:szCs w:val="22"/>
              </w:rPr>
              <w:t>.</w:t>
            </w:r>
          </w:p>
        </w:tc>
        <w:tc>
          <w:tcPr>
            <w:tcW w:w="4394" w:type="dxa"/>
          </w:tcPr>
          <w:p w14:paraId="572DE272" w14:textId="77777777" w:rsidR="00665DF2" w:rsidRPr="00C452D1" w:rsidRDefault="00665DF2" w:rsidP="00BB6155">
            <w:pPr>
              <w:widowControl w:val="0"/>
              <w:spacing w:before="0" w:after="0"/>
              <w:ind w:firstLine="0"/>
              <w:jc w:val="center"/>
              <w:rPr>
                <w:b/>
                <w:bCs/>
                <w:sz w:val="26"/>
              </w:rPr>
            </w:pPr>
            <w:r w:rsidRPr="00C452D1">
              <w:rPr>
                <w:b/>
                <w:bCs/>
                <w:sz w:val="26"/>
              </w:rPr>
              <w:t>KT. BỘ TRƯỞNG</w:t>
            </w:r>
          </w:p>
          <w:p w14:paraId="16550A9B" w14:textId="77777777" w:rsidR="00665DF2" w:rsidRPr="00C452D1" w:rsidRDefault="00665DF2" w:rsidP="00BB6155">
            <w:pPr>
              <w:widowControl w:val="0"/>
              <w:spacing w:before="0" w:after="0"/>
              <w:ind w:firstLine="0"/>
              <w:jc w:val="center"/>
              <w:rPr>
                <w:b/>
                <w:bCs/>
                <w:sz w:val="26"/>
              </w:rPr>
            </w:pPr>
            <w:r w:rsidRPr="00C452D1">
              <w:rPr>
                <w:b/>
                <w:bCs/>
                <w:sz w:val="26"/>
              </w:rPr>
              <w:t>THỨ TRƯỞNG</w:t>
            </w:r>
          </w:p>
          <w:p w14:paraId="578491F5" w14:textId="77777777" w:rsidR="00665DF2" w:rsidRPr="00C452D1" w:rsidRDefault="00665DF2" w:rsidP="00BB6155">
            <w:pPr>
              <w:widowControl w:val="0"/>
              <w:spacing w:before="120" w:after="120"/>
              <w:ind w:firstLine="0"/>
              <w:rPr>
                <w:b/>
                <w:bCs/>
                <w:sz w:val="48"/>
                <w:szCs w:val="28"/>
              </w:rPr>
            </w:pPr>
          </w:p>
          <w:p w14:paraId="13E03FF2" w14:textId="77777777" w:rsidR="00665DF2" w:rsidRPr="00C452D1" w:rsidRDefault="00665DF2" w:rsidP="00BB6155">
            <w:pPr>
              <w:widowControl w:val="0"/>
              <w:spacing w:before="120" w:after="120"/>
              <w:ind w:firstLine="0"/>
              <w:jc w:val="center"/>
              <w:rPr>
                <w:bCs/>
                <w:i/>
                <w:szCs w:val="28"/>
              </w:rPr>
            </w:pPr>
          </w:p>
          <w:p w14:paraId="1D01D586" w14:textId="77777777" w:rsidR="00665DF2" w:rsidRPr="00C452D1" w:rsidRDefault="00665DF2" w:rsidP="00BB6155">
            <w:pPr>
              <w:widowControl w:val="0"/>
              <w:spacing w:before="120" w:after="120"/>
              <w:jc w:val="center"/>
              <w:rPr>
                <w:b/>
                <w:bCs/>
                <w:szCs w:val="28"/>
              </w:rPr>
            </w:pPr>
          </w:p>
          <w:p w14:paraId="6A692867" w14:textId="77777777" w:rsidR="00665DF2" w:rsidRPr="00C452D1" w:rsidRDefault="00665DF2" w:rsidP="00BB6155">
            <w:pPr>
              <w:widowControl w:val="0"/>
              <w:spacing w:before="120" w:after="120"/>
              <w:ind w:firstLine="0"/>
              <w:jc w:val="center"/>
              <w:rPr>
                <w:b/>
                <w:bCs/>
                <w:szCs w:val="28"/>
              </w:rPr>
            </w:pPr>
            <w:r w:rsidRPr="00C452D1">
              <w:rPr>
                <w:b/>
                <w:bCs/>
                <w:szCs w:val="28"/>
              </w:rPr>
              <w:t>Thượng tướng Nguyễn Văn Long</w:t>
            </w:r>
          </w:p>
        </w:tc>
      </w:tr>
    </w:tbl>
    <w:p w14:paraId="33E04260" w14:textId="77777777" w:rsidR="00665DF2" w:rsidRPr="00C452D1" w:rsidRDefault="00665DF2" w:rsidP="00665DF2">
      <w:pPr>
        <w:pStyle w:val="BodyTextIndent3"/>
        <w:widowControl w:val="0"/>
        <w:spacing w:before="120" w:after="120" w:line="288" w:lineRule="auto"/>
        <w:ind w:firstLine="0"/>
        <w:jc w:val="both"/>
        <w:rPr>
          <w:rFonts w:ascii="Times New Roman" w:hAnsi="Times New Roman"/>
          <w:spacing w:val="-2"/>
          <w:szCs w:val="28"/>
        </w:rPr>
      </w:pPr>
    </w:p>
    <w:p w14:paraId="3D5F275B" w14:textId="77777777" w:rsidR="00665DF2" w:rsidRPr="00C452D1" w:rsidRDefault="00665DF2" w:rsidP="00665DF2"/>
    <w:p w14:paraId="067596AB" w14:textId="77777777" w:rsidR="00665DF2" w:rsidRPr="00C452D1" w:rsidRDefault="00665DF2" w:rsidP="00665DF2"/>
    <w:p w14:paraId="5355B2A4" w14:textId="77777777" w:rsidR="00496AB6" w:rsidRPr="00C452D1" w:rsidRDefault="00496AB6" w:rsidP="00665DF2"/>
    <w:sectPr w:rsidR="00496AB6" w:rsidRPr="00C452D1" w:rsidSect="00077216">
      <w:headerReference w:type="even" r:id="rId8"/>
      <w:headerReference w:type="default" r:id="rId9"/>
      <w:pgSz w:w="11907" w:h="16840" w:code="9"/>
      <w:pgMar w:top="1134" w:right="1134" w:bottom="1134" w:left="1701" w:header="56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6F482" w14:textId="77777777" w:rsidR="00A24C99" w:rsidRDefault="00A24C99" w:rsidP="00EE06EC">
      <w:pPr>
        <w:spacing w:before="0" w:after="0"/>
      </w:pPr>
      <w:r>
        <w:separator/>
      </w:r>
    </w:p>
  </w:endnote>
  <w:endnote w:type="continuationSeparator" w:id="0">
    <w:p w14:paraId="54FCD7F7" w14:textId="77777777" w:rsidR="00A24C99" w:rsidRDefault="00A24C99" w:rsidP="00EE06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19272" w14:textId="77777777" w:rsidR="00A24C99" w:rsidRDefault="00A24C99" w:rsidP="00EE06EC">
      <w:pPr>
        <w:spacing w:before="0" w:after="0"/>
      </w:pPr>
      <w:r>
        <w:separator/>
      </w:r>
    </w:p>
  </w:footnote>
  <w:footnote w:type="continuationSeparator" w:id="0">
    <w:p w14:paraId="45AB629B" w14:textId="77777777" w:rsidR="00A24C99" w:rsidRDefault="00A24C99" w:rsidP="00EE06E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5F0A" w14:textId="77777777" w:rsidR="00797C57" w:rsidRDefault="00797C57" w:rsidP="0007721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0DF5F2" w14:textId="77777777" w:rsidR="00797C57" w:rsidRDefault="00797C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9FDB" w14:textId="77777777" w:rsidR="00797C57" w:rsidRPr="00051DAC" w:rsidRDefault="00797C57">
    <w:pPr>
      <w:pStyle w:val="Header"/>
      <w:jc w:val="center"/>
      <w:rPr>
        <w:sz w:val="26"/>
        <w:szCs w:val="26"/>
      </w:rPr>
    </w:pPr>
    <w:r w:rsidRPr="00051DAC">
      <w:rPr>
        <w:sz w:val="26"/>
        <w:szCs w:val="26"/>
      </w:rPr>
      <w:fldChar w:fldCharType="begin"/>
    </w:r>
    <w:r w:rsidRPr="00051DAC">
      <w:rPr>
        <w:sz w:val="26"/>
        <w:szCs w:val="26"/>
      </w:rPr>
      <w:instrText xml:space="preserve"> PAGE   \* MERGEFORMAT </w:instrText>
    </w:r>
    <w:r w:rsidRPr="00051DAC">
      <w:rPr>
        <w:sz w:val="26"/>
        <w:szCs w:val="26"/>
      </w:rPr>
      <w:fldChar w:fldCharType="separate"/>
    </w:r>
    <w:r>
      <w:rPr>
        <w:noProof/>
        <w:sz w:val="26"/>
        <w:szCs w:val="26"/>
      </w:rPr>
      <w:t>36</w:t>
    </w:r>
    <w:r w:rsidRPr="00051DAC">
      <w:rPr>
        <w:sz w:val="26"/>
        <w:szCs w:val="26"/>
      </w:rPr>
      <w:fldChar w:fldCharType="end"/>
    </w:r>
  </w:p>
  <w:p w14:paraId="33CC56A5" w14:textId="77777777" w:rsidR="00797C57" w:rsidRPr="00DD5768" w:rsidRDefault="00797C57">
    <w:pPr>
      <w:pStyle w:val="Header"/>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625"/>
    <w:multiLevelType w:val="hybridMultilevel"/>
    <w:tmpl w:val="A4AC0C40"/>
    <w:lvl w:ilvl="0" w:tplc="AE5CAF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25747F"/>
    <w:multiLevelType w:val="hybridMultilevel"/>
    <w:tmpl w:val="4714223C"/>
    <w:lvl w:ilvl="0" w:tplc="348670C2">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694ED9"/>
    <w:multiLevelType w:val="multilevel"/>
    <w:tmpl w:val="5F4E8BFE"/>
    <w:lvl w:ilvl="0">
      <w:start w:val="1"/>
      <w:numFmt w:val="upperRoman"/>
      <w:lvlText w:val="%1."/>
      <w:lvlJc w:val="left"/>
      <w:pPr>
        <w:ind w:left="332" w:hanging="231"/>
      </w:pPr>
      <w:rPr>
        <w:rFonts w:ascii="Times New Roman" w:eastAsia="Times New Roman" w:hAnsi="Times New Roman" w:cs="Times New Roman" w:hint="default"/>
        <w:b/>
        <w:bCs/>
        <w:i w:val="0"/>
        <w:iCs w:val="0"/>
        <w:spacing w:val="-1"/>
        <w:w w:val="99"/>
        <w:sz w:val="26"/>
        <w:szCs w:val="26"/>
        <w:lang w:val="vi" w:eastAsia="en-US" w:bidi="ar-SA"/>
      </w:rPr>
    </w:lvl>
    <w:lvl w:ilvl="1">
      <w:start w:val="1"/>
      <w:numFmt w:val="decimal"/>
      <w:lvlText w:val="%2."/>
      <w:lvlJc w:val="left"/>
      <w:pPr>
        <w:ind w:left="788"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start w:val="1"/>
      <w:numFmt w:val="decimal"/>
      <w:lvlText w:val="%2.%3."/>
      <w:lvlJc w:val="left"/>
      <w:pPr>
        <w:ind w:left="982" w:hanging="454"/>
      </w:pPr>
      <w:rPr>
        <w:rFonts w:ascii="Times New Roman" w:eastAsia="Times New Roman" w:hAnsi="Times New Roman" w:cs="Times New Roman" w:hint="default"/>
        <w:b w:val="0"/>
        <w:bCs w:val="0"/>
        <w:i/>
        <w:iCs/>
        <w:spacing w:val="0"/>
        <w:w w:val="99"/>
        <w:sz w:val="26"/>
        <w:szCs w:val="26"/>
        <w:lang w:val="vi" w:eastAsia="en-US" w:bidi="ar-SA"/>
      </w:rPr>
    </w:lvl>
    <w:lvl w:ilvl="3">
      <w:numFmt w:val="bullet"/>
      <w:lvlText w:val="•"/>
      <w:lvlJc w:val="left"/>
      <w:pPr>
        <w:ind w:left="980" w:hanging="454"/>
      </w:pPr>
      <w:rPr>
        <w:rFonts w:hint="default"/>
        <w:lang w:val="vi" w:eastAsia="en-US" w:bidi="ar-SA"/>
      </w:rPr>
    </w:lvl>
    <w:lvl w:ilvl="4">
      <w:numFmt w:val="bullet"/>
      <w:lvlText w:val="•"/>
      <w:lvlJc w:val="left"/>
      <w:pPr>
        <w:ind w:left="2165" w:hanging="454"/>
      </w:pPr>
      <w:rPr>
        <w:rFonts w:hint="default"/>
        <w:lang w:val="vi" w:eastAsia="en-US" w:bidi="ar-SA"/>
      </w:rPr>
    </w:lvl>
    <w:lvl w:ilvl="5">
      <w:numFmt w:val="bullet"/>
      <w:lvlText w:val="•"/>
      <w:lvlJc w:val="left"/>
      <w:pPr>
        <w:ind w:left="3351" w:hanging="454"/>
      </w:pPr>
      <w:rPr>
        <w:rFonts w:hint="default"/>
        <w:lang w:val="vi" w:eastAsia="en-US" w:bidi="ar-SA"/>
      </w:rPr>
    </w:lvl>
    <w:lvl w:ilvl="6">
      <w:numFmt w:val="bullet"/>
      <w:lvlText w:val="•"/>
      <w:lvlJc w:val="left"/>
      <w:pPr>
        <w:ind w:left="4536" w:hanging="454"/>
      </w:pPr>
      <w:rPr>
        <w:rFonts w:hint="default"/>
        <w:lang w:val="vi" w:eastAsia="en-US" w:bidi="ar-SA"/>
      </w:rPr>
    </w:lvl>
    <w:lvl w:ilvl="7">
      <w:numFmt w:val="bullet"/>
      <w:lvlText w:val="•"/>
      <w:lvlJc w:val="left"/>
      <w:pPr>
        <w:ind w:left="5722" w:hanging="454"/>
      </w:pPr>
      <w:rPr>
        <w:rFonts w:hint="default"/>
        <w:lang w:val="vi" w:eastAsia="en-US" w:bidi="ar-SA"/>
      </w:rPr>
    </w:lvl>
    <w:lvl w:ilvl="8">
      <w:numFmt w:val="bullet"/>
      <w:lvlText w:val="•"/>
      <w:lvlJc w:val="left"/>
      <w:pPr>
        <w:ind w:left="6908" w:hanging="454"/>
      </w:pPr>
      <w:rPr>
        <w:rFonts w:hint="default"/>
        <w:lang w:val="vi" w:eastAsia="en-US" w:bidi="ar-SA"/>
      </w:rPr>
    </w:lvl>
  </w:abstractNum>
  <w:abstractNum w:abstractNumId="3" w15:restartNumberingAfterBreak="0">
    <w:nsid w:val="09AD6280"/>
    <w:multiLevelType w:val="hybridMultilevel"/>
    <w:tmpl w:val="8E60837C"/>
    <w:lvl w:ilvl="0" w:tplc="FEACA654">
      <w:start w:val="2"/>
      <w:numFmt w:val="decimal"/>
      <w:lvlText w:val="(%1)"/>
      <w:lvlJc w:val="left"/>
      <w:pPr>
        <w:ind w:left="1300" w:hanging="36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4" w15:restartNumberingAfterBreak="0">
    <w:nsid w:val="0A7E3A0F"/>
    <w:multiLevelType w:val="hybridMultilevel"/>
    <w:tmpl w:val="1110F836"/>
    <w:lvl w:ilvl="0" w:tplc="B7C69A46">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0DA2246C"/>
    <w:multiLevelType w:val="hybridMultilevel"/>
    <w:tmpl w:val="3A46F148"/>
    <w:lvl w:ilvl="0" w:tplc="58EA6604">
      <w:start w:val="1"/>
      <w:numFmt w:val="bullet"/>
      <w:lvlText w:val="-"/>
      <w:lvlJc w:val="left"/>
      <w:pPr>
        <w:ind w:left="1069" w:hanging="360"/>
      </w:pPr>
      <w:rPr>
        <w:rFonts w:ascii="Times New Roman" w:eastAsia="Times New Roman" w:hAnsi="Times New Roman" w:cs="Times New Roman" w:hint="default"/>
        <w:b w:val="0"/>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0DAB1B0A"/>
    <w:multiLevelType w:val="hybridMultilevel"/>
    <w:tmpl w:val="2BC2154E"/>
    <w:lvl w:ilvl="0" w:tplc="A7E6A5E8">
      <w:numFmt w:val="bullet"/>
      <w:lvlText w:val="-"/>
      <w:lvlJc w:val="left"/>
      <w:pPr>
        <w:ind w:left="102" w:hanging="168"/>
      </w:pPr>
      <w:rPr>
        <w:rFonts w:ascii="Times New Roman" w:eastAsia="Times New Roman" w:hAnsi="Times New Roman" w:cs="Times New Roman" w:hint="default"/>
        <w:b w:val="0"/>
        <w:bCs w:val="0"/>
        <w:i w:val="0"/>
        <w:iCs w:val="0"/>
        <w:spacing w:val="0"/>
        <w:w w:val="100"/>
        <w:sz w:val="27"/>
        <w:szCs w:val="27"/>
        <w:lang w:val="vi" w:eastAsia="en-US" w:bidi="ar-SA"/>
      </w:rPr>
    </w:lvl>
    <w:lvl w:ilvl="1" w:tplc="2DB4B6D8">
      <w:numFmt w:val="bullet"/>
      <w:lvlText w:val="•"/>
      <w:lvlJc w:val="left"/>
      <w:pPr>
        <w:ind w:left="1017" w:hanging="168"/>
      </w:pPr>
      <w:rPr>
        <w:rFonts w:hint="default"/>
        <w:lang w:val="vi" w:eastAsia="en-US" w:bidi="ar-SA"/>
      </w:rPr>
    </w:lvl>
    <w:lvl w:ilvl="2" w:tplc="F3746180">
      <w:numFmt w:val="bullet"/>
      <w:lvlText w:val="•"/>
      <w:lvlJc w:val="left"/>
      <w:pPr>
        <w:ind w:left="1935" w:hanging="168"/>
      </w:pPr>
      <w:rPr>
        <w:rFonts w:hint="default"/>
        <w:lang w:val="vi" w:eastAsia="en-US" w:bidi="ar-SA"/>
      </w:rPr>
    </w:lvl>
    <w:lvl w:ilvl="3" w:tplc="04AEE2E0">
      <w:numFmt w:val="bullet"/>
      <w:lvlText w:val="•"/>
      <w:lvlJc w:val="left"/>
      <w:pPr>
        <w:ind w:left="2853" w:hanging="168"/>
      </w:pPr>
      <w:rPr>
        <w:rFonts w:hint="default"/>
        <w:lang w:val="vi" w:eastAsia="en-US" w:bidi="ar-SA"/>
      </w:rPr>
    </w:lvl>
    <w:lvl w:ilvl="4" w:tplc="3D2AFDF4">
      <w:numFmt w:val="bullet"/>
      <w:lvlText w:val="•"/>
      <w:lvlJc w:val="left"/>
      <w:pPr>
        <w:ind w:left="3771" w:hanging="168"/>
      </w:pPr>
      <w:rPr>
        <w:rFonts w:hint="default"/>
        <w:lang w:val="vi" w:eastAsia="en-US" w:bidi="ar-SA"/>
      </w:rPr>
    </w:lvl>
    <w:lvl w:ilvl="5" w:tplc="3926DFCA">
      <w:numFmt w:val="bullet"/>
      <w:lvlText w:val="•"/>
      <w:lvlJc w:val="left"/>
      <w:pPr>
        <w:ind w:left="4689" w:hanging="168"/>
      </w:pPr>
      <w:rPr>
        <w:rFonts w:hint="default"/>
        <w:lang w:val="vi" w:eastAsia="en-US" w:bidi="ar-SA"/>
      </w:rPr>
    </w:lvl>
    <w:lvl w:ilvl="6" w:tplc="EC0A03AE">
      <w:numFmt w:val="bullet"/>
      <w:lvlText w:val="•"/>
      <w:lvlJc w:val="left"/>
      <w:pPr>
        <w:ind w:left="5607" w:hanging="168"/>
      </w:pPr>
      <w:rPr>
        <w:rFonts w:hint="default"/>
        <w:lang w:val="vi" w:eastAsia="en-US" w:bidi="ar-SA"/>
      </w:rPr>
    </w:lvl>
    <w:lvl w:ilvl="7" w:tplc="7916D602">
      <w:numFmt w:val="bullet"/>
      <w:lvlText w:val="•"/>
      <w:lvlJc w:val="left"/>
      <w:pPr>
        <w:ind w:left="6525" w:hanging="168"/>
      </w:pPr>
      <w:rPr>
        <w:rFonts w:hint="default"/>
        <w:lang w:val="vi" w:eastAsia="en-US" w:bidi="ar-SA"/>
      </w:rPr>
    </w:lvl>
    <w:lvl w:ilvl="8" w:tplc="A8204DC4">
      <w:numFmt w:val="bullet"/>
      <w:lvlText w:val="•"/>
      <w:lvlJc w:val="left"/>
      <w:pPr>
        <w:ind w:left="7443" w:hanging="168"/>
      </w:pPr>
      <w:rPr>
        <w:rFonts w:hint="default"/>
        <w:lang w:val="vi" w:eastAsia="en-US" w:bidi="ar-SA"/>
      </w:rPr>
    </w:lvl>
  </w:abstractNum>
  <w:abstractNum w:abstractNumId="7" w15:restartNumberingAfterBreak="0">
    <w:nsid w:val="10F36965"/>
    <w:multiLevelType w:val="hybridMultilevel"/>
    <w:tmpl w:val="1E108B8C"/>
    <w:lvl w:ilvl="0" w:tplc="F96E90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E23124"/>
    <w:multiLevelType w:val="hybridMultilevel"/>
    <w:tmpl w:val="FF24C3EE"/>
    <w:lvl w:ilvl="0" w:tplc="308232C4">
      <w:start w:val="1"/>
      <w:numFmt w:val="lowerRoman"/>
      <w:lvlText w:val="(%1)"/>
      <w:lvlJc w:val="left"/>
      <w:pPr>
        <w:ind w:left="102" w:hanging="334"/>
      </w:pPr>
      <w:rPr>
        <w:rFonts w:ascii="Times New Roman" w:eastAsia="Times New Roman" w:hAnsi="Times New Roman" w:cs="Times New Roman" w:hint="default"/>
        <w:b w:val="0"/>
        <w:bCs w:val="0"/>
        <w:i w:val="0"/>
        <w:iCs w:val="0"/>
        <w:spacing w:val="-4"/>
        <w:w w:val="100"/>
        <w:sz w:val="27"/>
        <w:szCs w:val="27"/>
        <w:lang w:val="vi" w:eastAsia="en-US" w:bidi="ar-SA"/>
      </w:rPr>
    </w:lvl>
    <w:lvl w:ilvl="1" w:tplc="EC563952">
      <w:numFmt w:val="bullet"/>
      <w:lvlText w:val="•"/>
      <w:lvlJc w:val="left"/>
      <w:pPr>
        <w:ind w:left="1017" w:hanging="334"/>
      </w:pPr>
      <w:rPr>
        <w:rFonts w:hint="default"/>
        <w:lang w:val="vi" w:eastAsia="en-US" w:bidi="ar-SA"/>
      </w:rPr>
    </w:lvl>
    <w:lvl w:ilvl="2" w:tplc="7FD23088">
      <w:numFmt w:val="bullet"/>
      <w:lvlText w:val="•"/>
      <w:lvlJc w:val="left"/>
      <w:pPr>
        <w:ind w:left="1935" w:hanging="334"/>
      </w:pPr>
      <w:rPr>
        <w:rFonts w:hint="default"/>
        <w:lang w:val="vi" w:eastAsia="en-US" w:bidi="ar-SA"/>
      </w:rPr>
    </w:lvl>
    <w:lvl w:ilvl="3" w:tplc="2A263FF8">
      <w:numFmt w:val="bullet"/>
      <w:lvlText w:val="•"/>
      <w:lvlJc w:val="left"/>
      <w:pPr>
        <w:ind w:left="2853" w:hanging="334"/>
      </w:pPr>
      <w:rPr>
        <w:rFonts w:hint="default"/>
        <w:lang w:val="vi" w:eastAsia="en-US" w:bidi="ar-SA"/>
      </w:rPr>
    </w:lvl>
    <w:lvl w:ilvl="4" w:tplc="80D04C5E">
      <w:numFmt w:val="bullet"/>
      <w:lvlText w:val="•"/>
      <w:lvlJc w:val="left"/>
      <w:pPr>
        <w:ind w:left="3771" w:hanging="334"/>
      </w:pPr>
      <w:rPr>
        <w:rFonts w:hint="default"/>
        <w:lang w:val="vi" w:eastAsia="en-US" w:bidi="ar-SA"/>
      </w:rPr>
    </w:lvl>
    <w:lvl w:ilvl="5" w:tplc="24A8AF82">
      <w:numFmt w:val="bullet"/>
      <w:lvlText w:val="•"/>
      <w:lvlJc w:val="left"/>
      <w:pPr>
        <w:ind w:left="4689" w:hanging="334"/>
      </w:pPr>
      <w:rPr>
        <w:rFonts w:hint="default"/>
        <w:lang w:val="vi" w:eastAsia="en-US" w:bidi="ar-SA"/>
      </w:rPr>
    </w:lvl>
    <w:lvl w:ilvl="6" w:tplc="A04CEA8E">
      <w:numFmt w:val="bullet"/>
      <w:lvlText w:val="•"/>
      <w:lvlJc w:val="left"/>
      <w:pPr>
        <w:ind w:left="5607" w:hanging="334"/>
      </w:pPr>
      <w:rPr>
        <w:rFonts w:hint="default"/>
        <w:lang w:val="vi" w:eastAsia="en-US" w:bidi="ar-SA"/>
      </w:rPr>
    </w:lvl>
    <w:lvl w:ilvl="7" w:tplc="D3DAF55C">
      <w:numFmt w:val="bullet"/>
      <w:lvlText w:val="•"/>
      <w:lvlJc w:val="left"/>
      <w:pPr>
        <w:ind w:left="6525" w:hanging="334"/>
      </w:pPr>
      <w:rPr>
        <w:rFonts w:hint="default"/>
        <w:lang w:val="vi" w:eastAsia="en-US" w:bidi="ar-SA"/>
      </w:rPr>
    </w:lvl>
    <w:lvl w:ilvl="8" w:tplc="87B481A0">
      <w:numFmt w:val="bullet"/>
      <w:lvlText w:val="•"/>
      <w:lvlJc w:val="left"/>
      <w:pPr>
        <w:ind w:left="7443" w:hanging="334"/>
      </w:pPr>
      <w:rPr>
        <w:rFonts w:hint="default"/>
        <w:lang w:val="vi" w:eastAsia="en-US" w:bidi="ar-SA"/>
      </w:rPr>
    </w:lvl>
  </w:abstractNum>
  <w:abstractNum w:abstractNumId="9" w15:restartNumberingAfterBreak="0">
    <w:nsid w:val="17B23D35"/>
    <w:multiLevelType w:val="hybridMultilevel"/>
    <w:tmpl w:val="2842EBC8"/>
    <w:lvl w:ilvl="0" w:tplc="4FA617DE">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2F4036"/>
    <w:multiLevelType w:val="hybridMultilevel"/>
    <w:tmpl w:val="3CC01CD0"/>
    <w:lvl w:ilvl="0" w:tplc="A3E89438">
      <w:start w:val="1"/>
      <w:numFmt w:val="decimal"/>
      <w:lvlText w:val="(%1)"/>
      <w:lvlJc w:val="left"/>
      <w:pPr>
        <w:ind w:left="102" w:hanging="435"/>
      </w:pPr>
      <w:rPr>
        <w:rFonts w:ascii="Times New Roman" w:eastAsia="Times New Roman" w:hAnsi="Times New Roman" w:cs="Times New Roman" w:hint="default"/>
        <w:b w:val="0"/>
        <w:bCs w:val="0"/>
        <w:i w:val="0"/>
        <w:iCs w:val="0"/>
        <w:spacing w:val="-2"/>
        <w:w w:val="100"/>
        <w:sz w:val="27"/>
        <w:szCs w:val="27"/>
        <w:lang w:val="vi" w:eastAsia="en-US" w:bidi="ar-SA"/>
      </w:rPr>
    </w:lvl>
    <w:lvl w:ilvl="1" w:tplc="A9AE1FBE">
      <w:numFmt w:val="bullet"/>
      <w:lvlText w:val="-"/>
      <w:lvlJc w:val="left"/>
      <w:pPr>
        <w:ind w:left="102" w:hanging="171"/>
      </w:pPr>
      <w:rPr>
        <w:rFonts w:ascii="Times New Roman" w:eastAsia="Times New Roman" w:hAnsi="Times New Roman" w:cs="Times New Roman" w:hint="default"/>
        <w:b w:val="0"/>
        <w:bCs w:val="0"/>
        <w:i w:val="0"/>
        <w:iCs w:val="0"/>
        <w:spacing w:val="0"/>
        <w:w w:val="100"/>
        <w:sz w:val="27"/>
        <w:szCs w:val="27"/>
        <w:lang w:val="vi" w:eastAsia="en-US" w:bidi="ar-SA"/>
      </w:rPr>
    </w:lvl>
    <w:lvl w:ilvl="2" w:tplc="3D044B30">
      <w:numFmt w:val="bullet"/>
      <w:lvlText w:val="•"/>
      <w:lvlJc w:val="left"/>
      <w:pPr>
        <w:ind w:left="1935" w:hanging="171"/>
      </w:pPr>
      <w:rPr>
        <w:rFonts w:hint="default"/>
        <w:lang w:val="vi" w:eastAsia="en-US" w:bidi="ar-SA"/>
      </w:rPr>
    </w:lvl>
    <w:lvl w:ilvl="3" w:tplc="C25E4D38">
      <w:numFmt w:val="bullet"/>
      <w:lvlText w:val="•"/>
      <w:lvlJc w:val="left"/>
      <w:pPr>
        <w:ind w:left="2853" w:hanging="171"/>
      </w:pPr>
      <w:rPr>
        <w:rFonts w:hint="default"/>
        <w:lang w:val="vi" w:eastAsia="en-US" w:bidi="ar-SA"/>
      </w:rPr>
    </w:lvl>
    <w:lvl w:ilvl="4" w:tplc="ACDC0006">
      <w:numFmt w:val="bullet"/>
      <w:lvlText w:val="•"/>
      <w:lvlJc w:val="left"/>
      <w:pPr>
        <w:ind w:left="3771" w:hanging="171"/>
      </w:pPr>
      <w:rPr>
        <w:rFonts w:hint="default"/>
        <w:lang w:val="vi" w:eastAsia="en-US" w:bidi="ar-SA"/>
      </w:rPr>
    </w:lvl>
    <w:lvl w:ilvl="5" w:tplc="43D25928">
      <w:numFmt w:val="bullet"/>
      <w:lvlText w:val="•"/>
      <w:lvlJc w:val="left"/>
      <w:pPr>
        <w:ind w:left="4689" w:hanging="171"/>
      </w:pPr>
      <w:rPr>
        <w:rFonts w:hint="default"/>
        <w:lang w:val="vi" w:eastAsia="en-US" w:bidi="ar-SA"/>
      </w:rPr>
    </w:lvl>
    <w:lvl w:ilvl="6" w:tplc="C09231FC">
      <w:numFmt w:val="bullet"/>
      <w:lvlText w:val="•"/>
      <w:lvlJc w:val="left"/>
      <w:pPr>
        <w:ind w:left="5607" w:hanging="171"/>
      </w:pPr>
      <w:rPr>
        <w:rFonts w:hint="default"/>
        <w:lang w:val="vi" w:eastAsia="en-US" w:bidi="ar-SA"/>
      </w:rPr>
    </w:lvl>
    <w:lvl w:ilvl="7" w:tplc="049C3D42">
      <w:numFmt w:val="bullet"/>
      <w:lvlText w:val="•"/>
      <w:lvlJc w:val="left"/>
      <w:pPr>
        <w:ind w:left="6525" w:hanging="171"/>
      </w:pPr>
      <w:rPr>
        <w:rFonts w:hint="default"/>
        <w:lang w:val="vi" w:eastAsia="en-US" w:bidi="ar-SA"/>
      </w:rPr>
    </w:lvl>
    <w:lvl w:ilvl="8" w:tplc="7B54D8E0">
      <w:numFmt w:val="bullet"/>
      <w:lvlText w:val="•"/>
      <w:lvlJc w:val="left"/>
      <w:pPr>
        <w:ind w:left="7443" w:hanging="171"/>
      </w:pPr>
      <w:rPr>
        <w:rFonts w:hint="default"/>
        <w:lang w:val="vi" w:eastAsia="en-US" w:bidi="ar-SA"/>
      </w:rPr>
    </w:lvl>
  </w:abstractNum>
  <w:abstractNum w:abstractNumId="11" w15:restartNumberingAfterBreak="0">
    <w:nsid w:val="1C25737F"/>
    <w:multiLevelType w:val="hybridMultilevel"/>
    <w:tmpl w:val="FFE8F536"/>
    <w:lvl w:ilvl="0" w:tplc="9F389B4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C300171"/>
    <w:multiLevelType w:val="hybridMultilevel"/>
    <w:tmpl w:val="3DF42E52"/>
    <w:lvl w:ilvl="0" w:tplc="DF9AD39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D17F9F"/>
    <w:multiLevelType w:val="hybridMultilevel"/>
    <w:tmpl w:val="077C6B16"/>
    <w:lvl w:ilvl="0" w:tplc="4768C48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22932BAC"/>
    <w:multiLevelType w:val="hybridMultilevel"/>
    <w:tmpl w:val="38B4D680"/>
    <w:lvl w:ilvl="0" w:tplc="7AA8F982">
      <w:start w:val="1"/>
      <w:numFmt w:val="upperRoman"/>
      <w:lvlText w:val="%1."/>
      <w:lvlJc w:val="left"/>
      <w:pPr>
        <w:ind w:left="894" w:hanging="226"/>
      </w:pPr>
      <w:rPr>
        <w:rFonts w:ascii="Times New Roman" w:eastAsia="Times New Roman" w:hAnsi="Times New Roman" w:cs="Times New Roman" w:hint="default"/>
        <w:b/>
        <w:bCs/>
        <w:i w:val="0"/>
        <w:iCs w:val="0"/>
        <w:spacing w:val="-5"/>
        <w:w w:val="100"/>
        <w:sz w:val="27"/>
        <w:szCs w:val="27"/>
        <w:lang w:val="vi" w:eastAsia="en-US" w:bidi="ar-SA"/>
      </w:rPr>
    </w:lvl>
    <w:lvl w:ilvl="1" w:tplc="86B89FDE">
      <w:start w:val="1"/>
      <w:numFmt w:val="decimal"/>
      <w:lvlText w:val="%2."/>
      <w:lvlJc w:val="left"/>
      <w:pPr>
        <w:ind w:left="102" w:hanging="281"/>
      </w:pPr>
      <w:rPr>
        <w:rFonts w:ascii="Times New Roman" w:eastAsia="Times New Roman" w:hAnsi="Times New Roman" w:cs="Times New Roman" w:hint="default"/>
        <w:b w:val="0"/>
        <w:bCs w:val="0"/>
        <w:i w:val="0"/>
        <w:iCs w:val="0"/>
        <w:spacing w:val="-4"/>
        <w:w w:val="100"/>
        <w:sz w:val="27"/>
        <w:szCs w:val="27"/>
        <w:lang w:val="vi" w:eastAsia="en-US" w:bidi="ar-SA"/>
      </w:rPr>
    </w:lvl>
    <w:lvl w:ilvl="2" w:tplc="8984F486">
      <w:numFmt w:val="bullet"/>
      <w:lvlText w:val="•"/>
      <w:lvlJc w:val="left"/>
      <w:pPr>
        <w:ind w:left="1831" w:hanging="281"/>
      </w:pPr>
      <w:rPr>
        <w:rFonts w:hint="default"/>
        <w:lang w:val="vi" w:eastAsia="en-US" w:bidi="ar-SA"/>
      </w:rPr>
    </w:lvl>
    <w:lvl w:ilvl="3" w:tplc="82427DBA">
      <w:numFmt w:val="bullet"/>
      <w:lvlText w:val="•"/>
      <w:lvlJc w:val="left"/>
      <w:pPr>
        <w:ind w:left="2762" w:hanging="281"/>
      </w:pPr>
      <w:rPr>
        <w:rFonts w:hint="default"/>
        <w:lang w:val="vi" w:eastAsia="en-US" w:bidi="ar-SA"/>
      </w:rPr>
    </w:lvl>
    <w:lvl w:ilvl="4" w:tplc="C69288A8">
      <w:numFmt w:val="bullet"/>
      <w:lvlText w:val="•"/>
      <w:lvlJc w:val="left"/>
      <w:pPr>
        <w:ind w:left="3693" w:hanging="281"/>
      </w:pPr>
      <w:rPr>
        <w:rFonts w:hint="default"/>
        <w:lang w:val="vi" w:eastAsia="en-US" w:bidi="ar-SA"/>
      </w:rPr>
    </w:lvl>
    <w:lvl w:ilvl="5" w:tplc="1396B0BC">
      <w:numFmt w:val="bullet"/>
      <w:lvlText w:val="•"/>
      <w:lvlJc w:val="left"/>
      <w:pPr>
        <w:ind w:left="4624" w:hanging="281"/>
      </w:pPr>
      <w:rPr>
        <w:rFonts w:hint="default"/>
        <w:lang w:val="vi" w:eastAsia="en-US" w:bidi="ar-SA"/>
      </w:rPr>
    </w:lvl>
    <w:lvl w:ilvl="6" w:tplc="C8AAB3DE">
      <w:numFmt w:val="bullet"/>
      <w:lvlText w:val="•"/>
      <w:lvlJc w:val="left"/>
      <w:pPr>
        <w:ind w:left="5555" w:hanging="281"/>
      </w:pPr>
      <w:rPr>
        <w:rFonts w:hint="default"/>
        <w:lang w:val="vi" w:eastAsia="en-US" w:bidi="ar-SA"/>
      </w:rPr>
    </w:lvl>
    <w:lvl w:ilvl="7" w:tplc="F8BA8516">
      <w:numFmt w:val="bullet"/>
      <w:lvlText w:val="•"/>
      <w:lvlJc w:val="left"/>
      <w:pPr>
        <w:ind w:left="6486" w:hanging="281"/>
      </w:pPr>
      <w:rPr>
        <w:rFonts w:hint="default"/>
        <w:lang w:val="vi" w:eastAsia="en-US" w:bidi="ar-SA"/>
      </w:rPr>
    </w:lvl>
    <w:lvl w:ilvl="8" w:tplc="39CA880A">
      <w:numFmt w:val="bullet"/>
      <w:lvlText w:val="•"/>
      <w:lvlJc w:val="left"/>
      <w:pPr>
        <w:ind w:left="7417" w:hanging="281"/>
      </w:pPr>
      <w:rPr>
        <w:rFonts w:hint="default"/>
        <w:lang w:val="vi" w:eastAsia="en-US" w:bidi="ar-SA"/>
      </w:rPr>
    </w:lvl>
  </w:abstractNum>
  <w:abstractNum w:abstractNumId="15" w15:restartNumberingAfterBreak="0">
    <w:nsid w:val="24D951BE"/>
    <w:multiLevelType w:val="hybridMultilevel"/>
    <w:tmpl w:val="51A2156C"/>
    <w:lvl w:ilvl="0" w:tplc="18420D48">
      <w:numFmt w:val="bullet"/>
      <w:lvlText w:val="-"/>
      <w:lvlJc w:val="left"/>
      <w:pPr>
        <w:ind w:left="102" w:hanging="178"/>
      </w:pPr>
      <w:rPr>
        <w:rFonts w:ascii="Times New Roman" w:eastAsia="Times New Roman" w:hAnsi="Times New Roman" w:cs="Times New Roman" w:hint="default"/>
        <w:b w:val="0"/>
        <w:bCs w:val="0"/>
        <w:i w:val="0"/>
        <w:iCs w:val="0"/>
        <w:spacing w:val="0"/>
        <w:w w:val="100"/>
        <w:sz w:val="27"/>
        <w:szCs w:val="27"/>
        <w:lang w:val="vi" w:eastAsia="en-US" w:bidi="ar-SA"/>
      </w:rPr>
    </w:lvl>
    <w:lvl w:ilvl="1" w:tplc="DD86DD00">
      <w:numFmt w:val="bullet"/>
      <w:lvlText w:val="•"/>
      <w:lvlJc w:val="left"/>
      <w:pPr>
        <w:ind w:left="1017" w:hanging="178"/>
      </w:pPr>
      <w:rPr>
        <w:rFonts w:hint="default"/>
        <w:lang w:val="vi" w:eastAsia="en-US" w:bidi="ar-SA"/>
      </w:rPr>
    </w:lvl>
    <w:lvl w:ilvl="2" w:tplc="E0906EE2">
      <w:numFmt w:val="bullet"/>
      <w:lvlText w:val="•"/>
      <w:lvlJc w:val="left"/>
      <w:pPr>
        <w:ind w:left="1935" w:hanging="178"/>
      </w:pPr>
      <w:rPr>
        <w:rFonts w:hint="default"/>
        <w:lang w:val="vi" w:eastAsia="en-US" w:bidi="ar-SA"/>
      </w:rPr>
    </w:lvl>
    <w:lvl w:ilvl="3" w:tplc="6C7EB5FE">
      <w:numFmt w:val="bullet"/>
      <w:lvlText w:val="•"/>
      <w:lvlJc w:val="left"/>
      <w:pPr>
        <w:ind w:left="2853" w:hanging="178"/>
      </w:pPr>
      <w:rPr>
        <w:rFonts w:hint="default"/>
        <w:lang w:val="vi" w:eastAsia="en-US" w:bidi="ar-SA"/>
      </w:rPr>
    </w:lvl>
    <w:lvl w:ilvl="4" w:tplc="869C72D6">
      <w:numFmt w:val="bullet"/>
      <w:lvlText w:val="•"/>
      <w:lvlJc w:val="left"/>
      <w:pPr>
        <w:ind w:left="3771" w:hanging="178"/>
      </w:pPr>
      <w:rPr>
        <w:rFonts w:hint="default"/>
        <w:lang w:val="vi" w:eastAsia="en-US" w:bidi="ar-SA"/>
      </w:rPr>
    </w:lvl>
    <w:lvl w:ilvl="5" w:tplc="ECAC1458">
      <w:numFmt w:val="bullet"/>
      <w:lvlText w:val="•"/>
      <w:lvlJc w:val="left"/>
      <w:pPr>
        <w:ind w:left="4689" w:hanging="178"/>
      </w:pPr>
      <w:rPr>
        <w:rFonts w:hint="default"/>
        <w:lang w:val="vi" w:eastAsia="en-US" w:bidi="ar-SA"/>
      </w:rPr>
    </w:lvl>
    <w:lvl w:ilvl="6" w:tplc="C1626E06">
      <w:numFmt w:val="bullet"/>
      <w:lvlText w:val="•"/>
      <w:lvlJc w:val="left"/>
      <w:pPr>
        <w:ind w:left="5607" w:hanging="178"/>
      </w:pPr>
      <w:rPr>
        <w:rFonts w:hint="default"/>
        <w:lang w:val="vi" w:eastAsia="en-US" w:bidi="ar-SA"/>
      </w:rPr>
    </w:lvl>
    <w:lvl w:ilvl="7" w:tplc="51D83FBC">
      <w:numFmt w:val="bullet"/>
      <w:lvlText w:val="•"/>
      <w:lvlJc w:val="left"/>
      <w:pPr>
        <w:ind w:left="6525" w:hanging="178"/>
      </w:pPr>
      <w:rPr>
        <w:rFonts w:hint="default"/>
        <w:lang w:val="vi" w:eastAsia="en-US" w:bidi="ar-SA"/>
      </w:rPr>
    </w:lvl>
    <w:lvl w:ilvl="8" w:tplc="59D825A6">
      <w:numFmt w:val="bullet"/>
      <w:lvlText w:val="•"/>
      <w:lvlJc w:val="left"/>
      <w:pPr>
        <w:ind w:left="7443" w:hanging="178"/>
      </w:pPr>
      <w:rPr>
        <w:rFonts w:hint="default"/>
        <w:lang w:val="vi" w:eastAsia="en-US" w:bidi="ar-SA"/>
      </w:rPr>
    </w:lvl>
  </w:abstractNum>
  <w:abstractNum w:abstractNumId="16" w15:restartNumberingAfterBreak="0">
    <w:nsid w:val="26CA5752"/>
    <w:multiLevelType w:val="hybridMultilevel"/>
    <w:tmpl w:val="605C4148"/>
    <w:lvl w:ilvl="0" w:tplc="0D3274C6">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495B16"/>
    <w:multiLevelType w:val="multilevel"/>
    <w:tmpl w:val="A66296C6"/>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2EBC0C90"/>
    <w:multiLevelType w:val="hybridMultilevel"/>
    <w:tmpl w:val="D088A7CA"/>
    <w:lvl w:ilvl="0" w:tplc="6DE4366A">
      <w:numFmt w:val="bullet"/>
      <w:lvlText w:val="-"/>
      <w:lvlJc w:val="left"/>
      <w:pPr>
        <w:ind w:left="872" w:hanging="152"/>
      </w:pPr>
      <w:rPr>
        <w:rFonts w:ascii="Times New Roman" w:eastAsia="Times New Roman" w:hAnsi="Times New Roman" w:cs="Times New Roman" w:hint="default"/>
        <w:b w:val="0"/>
        <w:bCs w:val="0"/>
        <w:i w:val="0"/>
        <w:iCs w:val="0"/>
        <w:spacing w:val="0"/>
        <w:w w:val="100"/>
        <w:sz w:val="27"/>
        <w:szCs w:val="27"/>
        <w:lang w:val="vi" w:eastAsia="en-US" w:bidi="ar-SA"/>
      </w:rPr>
    </w:lvl>
    <w:lvl w:ilvl="1" w:tplc="8BEED388">
      <w:numFmt w:val="bullet"/>
      <w:lvlText w:val="•"/>
      <w:lvlJc w:val="left"/>
      <w:pPr>
        <w:ind w:left="1787" w:hanging="152"/>
      </w:pPr>
      <w:rPr>
        <w:rFonts w:hint="default"/>
        <w:lang w:val="vi" w:eastAsia="en-US" w:bidi="ar-SA"/>
      </w:rPr>
    </w:lvl>
    <w:lvl w:ilvl="2" w:tplc="94503152">
      <w:numFmt w:val="bullet"/>
      <w:lvlText w:val="•"/>
      <w:lvlJc w:val="left"/>
      <w:pPr>
        <w:ind w:left="2705" w:hanging="152"/>
      </w:pPr>
      <w:rPr>
        <w:rFonts w:hint="default"/>
        <w:lang w:val="vi" w:eastAsia="en-US" w:bidi="ar-SA"/>
      </w:rPr>
    </w:lvl>
    <w:lvl w:ilvl="3" w:tplc="9F340D06">
      <w:numFmt w:val="bullet"/>
      <w:lvlText w:val="•"/>
      <w:lvlJc w:val="left"/>
      <w:pPr>
        <w:ind w:left="3623" w:hanging="152"/>
      </w:pPr>
      <w:rPr>
        <w:rFonts w:hint="default"/>
        <w:lang w:val="vi" w:eastAsia="en-US" w:bidi="ar-SA"/>
      </w:rPr>
    </w:lvl>
    <w:lvl w:ilvl="4" w:tplc="22A2FEBA">
      <w:numFmt w:val="bullet"/>
      <w:lvlText w:val="•"/>
      <w:lvlJc w:val="left"/>
      <w:pPr>
        <w:ind w:left="4541" w:hanging="152"/>
      </w:pPr>
      <w:rPr>
        <w:rFonts w:hint="default"/>
        <w:lang w:val="vi" w:eastAsia="en-US" w:bidi="ar-SA"/>
      </w:rPr>
    </w:lvl>
    <w:lvl w:ilvl="5" w:tplc="CFC65E98">
      <w:numFmt w:val="bullet"/>
      <w:lvlText w:val="•"/>
      <w:lvlJc w:val="left"/>
      <w:pPr>
        <w:ind w:left="5459" w:hanging="152"/>
      </w:pPr>
      <w:rPr>
        <w:rFonts w:hint="default"/>
        <w:lang w:val="vi" w:eastAsia="en-US" w:bidi="ar-SA"/>
      </w:rPr>
    </w:lvl>
    <w:lvl w:ilvl="6" w:tplc="4ED4AA44">
      <w:numFmt w:val="bullet"/>
      <w:lvlText w:val="•"/>
      <w:lvlJc w:val="left"/>
      <w:pPr>
        <w:ind w:left="6377" w:hanging="152"/>
      </w:pPr>
      <w:rPr>
        <w:rFonts w:hint="default"/>
        <w:lang w:val="vi" w:eastAsia="en-US" w:bidi="ar-SA"/>
      </w:rPr>
    </w:lvl>
    <w:lvl w:ilvl="7" w:tplc="A87C5258">
      <w:numFmt w:val="bullet"/>
      <w:lvlText w:val="•"/>
      <w:lvlJc w:val="left"/>
      <w:pPr>
        <w:ind w:left="7295" w:hanging="152"/>
      </w:pPr>
      <w:rPr>
        <w:rFonts w:hint="default"/>
        <w:lang w:val="vi" w:eastAsia="en-US" w:bidi="ar-SA"/>
      </w:rPr>
    </w:lvl>
    <w:lvl w:ilvl="8" w:tplc="64A0AAA4">
      <w:numFmt w:val="bullet"/>
      <w:lvlText w:val="•"/>
      <w:lvlJc w:val="left"/>
      <w:pPr>
        <w:ind w:left="8213" w:hanging="152"/>
      </w:pPr>
      <w:rPr>
        <w:rFonts w:hint="default"/>
        <w:lang w:val="vi" w:eastAsia="en-US" w:bidi="ar-SA"/>
      </w:rPr>
    </w:lvl>
  </w:abstractNum>
  <w:abstractNum w:abstractNumId="19" w15:restartNumberingAfterBreak="0">
    <w:nsid w:val="31204DAD"/>
    <w:multiLevelType w:val="multilevel"/>
    <w:tmpl w:val="440E480A"/>
    <w:lvl w:ilvl="0">
      <w:start w:val="1"/>
      <w:numFmt w:val="upperRoman"/>
      <w:lvlText w:val="%1."/>
      <w:lvlJc w:val="left"/>
      <w:pPr>
        <w:ind w:left="342" w:hanging="241"/>
      </w:pPr>
      <w:rPr>
        <w:rFonts w:ascii="Times New Roman" w:eastAsia="Times New Roman" w:hAnsi="Times New Roman" w:cs="Times New Roman" w:hint="default"/>
        <w:b/>
        <w:bCs/>
        <w:i w:val="0"/>
        <w:iCs w:val="0"/>
        <w:spacing w:val="0"/>
        <w:w w:val="100"/>
        <w:sz w:val="27"/>
        <w:szCs w:val="27"/>
        <w:lang w:val="vi" w:eastAsia="en-US" w:bidi="ar-SA"/>
      </w:rPr>
    </w:lvl>
    <w:lvl w:ilvl="1">
      <w:start w:val="1"/>
      <w:numFmt w:val="decimal"/>
      <w:lvlText w:val="%2."/>
      <w:lvlJc w:val="left"/>
      <w:pPr>
        <w:ind w:left="102" w:hanging="276"/>
      </w:pPr>
      <w:rPr>
        <w:rFonts w:hint="default"/>
        <w:spacing w:val="-4"/>
        <w:w w:val="100"/>
        <w:lang w:val="vi" w:eastAsia="en-US" w:bidi="ar-SA"/>
      </w:rPr>
    </w:lvl>
    <w:lvl w:ilvl="2">
      <w:start w:val="1"/>
      <w:numFmt w:val="decimal"/>
      <w:lvlText w:val="%2.%3."/>
      <w:lvlJc w:val="left"/>
      <w:pPr>
        <w:ind w:left="1119" w:hanging="452"/>
      </w:pPr>
      <w:rPr>
        <w:rFonts w:hint="default"/>
        <w:spacing w:val="-6"/>
        <w:w w:val="100"/>
        <w:lang w:val="vi" w:eastAsia="en-US" w:bidi="ar-SA"/>
      </w:rPr>
    </w:lvl>
    <w:lvl w:ilvl="3">
      <w:start w:val="1"/>
      <w:numFmt w:val="decimal"/>
      <w:lvlText w:val="%2.%3.%4."/>
      <w:lvlJc w:val="left"/>
      <w:pPr>
        <w:ind w:left="1344" w:hanging="452"/>
      </w:pPr>
      <w:rPr>
        <w:rFonts w:ascii="Times New Roman" w:eastAsia="Times New Roman" w:hAnsi="Times New Roman" w:cs="Times New Roman" w:hint="default"/>
        <w:b w:val="0"/>
        <w:bCs w:val="0"/>
        <w:i w:val="0"/>
        <w:iCs w:val="0"/>
        <w:spacing w:val="-3"/>
        <w:w w:val="100"/>
        <w:sz w:val="27"/>
        <w:szCs w:val="27"/>
        <w:lang w:val="vi" w:eastAsia="en-US" w:bidi="ar-SA"/>
      </w:rPr>
    </w:lvl>
    <w:lvl w:ilvl="4">
      <w:numFmt w:val="bullet"/>
      <w:lvlText w:val="-"/>
      <w:lvlJc w:val="left"/>
      <w:pPr>
        <w:ind w:left="102" w:hanging="452"/>
      </w:pPr>
      <w:rPr>
        <w:rFonts w:ascii="Times New Roman" w:eastAsia="Times New Roman" w:hAnsi="Times New Roman" w:cs="Times New Roman" w:hint="default"/>
        <w:b w:val="0"/>
        <w:bCs w:val="0"/>
        <w:i w:val="0"/>
        <w:iCs w:val="0"/>
        <w:spacing w:val="0"/>
        <w:w w:val="100"/>
        <w:sz w:val="27"/>
        <w:szCs w:val="27"/>
        <w:lang w:val="vi" w:eastAsia="en-US" w:bidi="ar-SA"/>
      </w:rPr>
    </w:lvl>
    <w:lvl w:ilvl="5">
      <w:numFmt w:val="bullet"/>
      <w:lvlText w:val="•"/>
      <w:lvlJc w:val="left"/>
      <w:pPr>
        <w:ind w:left="1340" w:hanging="452"/>
      </w:pPr>
      <w:rPr>
        <w:rFonts w:hint="default"/>
        <w:lang w:val="vi" w:eastAsia="en-US" w:bidi="ar-SA"/>
      </w:rPr>
    </w:lvl>
    <w:lvl w:ilvl="6">
      <w:numFmt w:val="bullet"/>
      <w:lvlText w:val="•"/>
      <w:lvlJc w:val="left"/>
      <w:pPr>
        <w:ind w:left="2927" w:hanging="452"/>
      </w:pPr>
      <w:rPr>
        <w:rFonts w:hint="default"/>
        <w:lang w:val="vi" w:eastAsia="en-US" w:bidi="ar-SA"/>
      </w:rPr>
    </w:lvl>
    <w:lvl w:ilvl="7">
      <w:numFmt w:val="bullet"/>
      <w:lvlText w:val="•"/>
      <w:lvlJc w:val="left"/>
      <w:pPr>
        <w:ind w:left="4515" w:hanging="452"/>
      </w:pPr>
      <w:rPr>
        <w:rFonts w:hint="default"/>
        <w:lang w:val="vi" w:eastAsia="en-US" w:bidi="ar-SA"/>
      </w:rPr>
    </w:lvl>
    <w:lvl w:ilvl="8">
      <w:numFmt w:val="bullet"/>
      <w:lvlText w:val="•"/>
      <w:lvlJc w:val="left"/>
      <w:pPr>
        <w:ind w:left="6103" w:hanging="452"/>
      </w:pPr>
      <w:rPr>
        <w:rFonts w:hint="default"/>
        <w:lang w:val="vi" w:eastAsia="en-US" w:bidi="ar-SA"/>
      </w:rPr>
    </w:lvl>
  </w:abstractNum>
  <w:abstractNum w:abstractNumId="20" w15:restartNumberingAfterBreak="0">
    <w:nsid w:val="342F304C"/>
    <w:multiLevelType w:val="hybridMultilevel"/>
    <w:tmpl w:val="2AD0FC82"/>
    <w:lvl w:ilvl="0" w:tplc="CA9C3F0A">
      <w:numFmt w:val="bullet"/>
      <w:lvlText w:val="-"/>
      <w:lvlJc w:val="left"/>
      <w:pPr>
        <w:ind w:left="102" w:hanging="161"/>
      </w:pPr>
      <w:rPr>
        <w:rFonts w:ascii="Times New Roman" w:eastAsia="Times New Roman" w:hAnsi="Times New Roman" w:cs="Times New Roman" w:hint="default"/>
        <w:b w:val="0"/>
        <w:bCs w:val="0"/>
        <w:i w:val="0"/>
        <w:iCs w:val="0"/>
        <w:spacing w:val="0"/>
        <w:w w:val="100"/>
        <w:sz w:val="27"/>
        <w:szCs w:val="27"/>
        <w:lang w:val="vi" w:eastAsia="en-US" w:bidi="ar-SA"/>
      </w:rPr>
    </w:lvl>
    <w:lvl w:ilvl="1" w:tplc="AC8E71C0">
      <w:numFmt w:val="bullet"/>
      <w:lvlText w:val="•"/>
      <w:lvlJc w:val="left"/>
      <w:pPr>
        <w:ind w:left="1017" w:hanging="161"/>
      </w:pPr>
      <w:rPr>
        <w:rFonts w:hint="default"/>
        <w:lang w:val="vi" w:eastAsia="en-US" w:bidi="ar-SA"/>
      </w:rPr>
    </w:lvl>
    <w:lvl w:ilvl="2" w:tplc="3D8A6034">
      <w:numFmt w:val="bullet"/>
      <w:lvlText w:val="•"/>
      <w:lvlJc w:val="left"/>
      <w:pPr>
        <w:ind w:left="1935" w:hanging="161"/>
      </w:pPr>
      <w:rPr>
        <w:rFonts w:hint="default"/>
        <w:lang w:val="vi" w:eastAsia="en-US" w:bidi="ar-SA"/>
      </w:rPr>
    </w:lvl>
    <w:lvl w:ilvl="3" w:tplc="2E664C44">
      <w:numFmt w:val="bullet"/>
      <w:lvlText w:val="•"/>
      <w:lvlJc w:val="left"/>
      <w:pPr>
        <w:ind w:left="2853" w:hanging="161"/>
      </w:pPr>
      <w:rPr>
        <w:rFonts w:hint="default"/>
        <w:lang w:val="vi" w:eastAsia="en-US" w:bidi="ar-SA"/>
      </w:rPr>
    </w:lvl>
    <w:lvl w:ilvl="4" w:tplc="53D8E56C">
      <w:numFmt w:val="bullet"/>
      <w:lvlText w:val="•"/>
      <w:lvlJc w:val="left"/>
      <w:pPr>
        <w:ind w:left="3771" w:hanging="161"/>
      </w:pPr>
      <w:rPr>
        <w:rFonts w:hint="default"/>
        <w:lang w:val="vi" w:eastAsia="en-US" w:bidi="ar-SA"/>
      </w:rPr>
    </w:lvl>
    <w:lvl w:ilvl="5" w:tplc="203022C4">
      <w:numFmt w:val="bullet"/>
      <w:lvlText w:val="•"/>
      <w:lvlJc w:val="left"/>
      <w:pPr>
        <w:ind w:left="4689" w:hanging="161"/>
      </w:pPr>
      <w:rPr>
        <w:rFonts w:hint="default"/>
        <w:lang w:val="vi" w:eastAsia="en-US" w:bidi="ar-SA"/>
      </w:rPr>
    </w:lvl>
    <w:lvl w:ilvl="6" w:tplc="10F4AADA">
      <w:numFmt w:val="bullet"/>
      <w:lvlText w:val="•"/>
      <w:lvlJc w:val="left"/>
      <w:pPr>
        <w:ind w:left="5607" w:hanging="161"/>
      </w:pPr>
      <w:rPr>
        <w:rFonts w:hint="default"/>
        <w:lang w:val="vi" w:eastAsia="en-US" w:bidi="ar-SA"/>
      </w:rPr>
    </w:lvl>
    <w:lvl w:ilvl="7" w:tplc="1082B692">
      <w:numFmt w:val="bullet"/>
      <w:lvlText w:val="•"/>
      <w:lvlJc w:val="left"/>
      <w:pPr>
        <w:ind w:left="6525" w:hanging="161"/>
      </w:pPr>
      <w:rPr>
        <w:rFonts w:hint="default"/>
        <w:lang w:val="vi" w:eastAsia="en-US" w:bidi="ar-SA"/>
      </w:rPr>
    </w:lvl>
    <w:lvl w:ilvl="8" w:tplc="B0008176">
      <w:numFmt w:val="bullet"/>
      <w:lvlText w:val="•"/>
      <w:lvlJc w:val="left"/>
      <w:pPr>
        <w:ind w:left="7443" w:hanging="161"/>
      </w:pPr>
      <w:rPr>
        <w:rFonts w:hint="default"/>
        <w:lang w:val="vi" w:eastAsia="en-US" w:bidi="ar-SA"/>
      </w:rPr>
    </w:lvl>
  </w:abstractNum>
  <w:abstractNum w:abstractNumId="21" w15:restartNumberingAfterBreak="0">
    <w:nsid w:val="357874F5"/>
    <w:multiLevelType w:val="hybridMultilevel"/>
    <w:tmpl w:val="1C7E6FB8"/>
    <w:lvl w:ilvl="0" w:tplc="76786DB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C560B8"/>
    <w:multiLevelType w:val="hybridMultilevel"/>
    <w:tmpl w:val="65B65436"/>
    <w:lvl w:ilvl="0" w:tplc="16A0415A">
      <w:start w:val="5"/>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87F0C3A"/>
    <w:multiLevelType w:val="hybridMultilevel"/>
    <w:tmpl w:val="7B701552"/>
    <w:lvl w:ilvl="0" w:tplc="3E1AB9C4">
      <w:numFmt w:val="bullet"/>
      <w:lvlText w:val="-"/>
      <w:lvlJc w:val="left"/>
      <w:pPr>
        <w:ind w:left="102" w:hanging="164"/>
      </w:pPr>
      <w:rPr>
        <w:rFonts w:ascii="Times New Roman" w:eastAsia="Times New Roman" w:hAnsi="Times New Roman" w:cs="Times New Roman" w:hint="default"/>
        <w:b w:val="0"/>
        <w:bCs w:val="0"/>
        <w:i w:val="0"/>
        <w:iCs w:val="0"/>
        <w:spacing w:val="0"/>
        <w:w w:val="100"/>
        <w:sz w:val="27"/>
        <w:szCs w:val="27"/>
        <w:lang w:val="vi" w:eastAsia="en-US" w:bidi="ar-SA"/>
      </w:rPr>
    </w:lvl>
    <w:lvl w:ilvl="1" w:tplc="39469144">
      <w:numFmt w:val="bullet"/>
      <w:lvlText w:val="•"/>
      <w:lvlJc w:val="left"/>
      <w:pPr>
        <w:ind w:left="1017" w:hanging="164"/>
      </w:pPr>
      <w:rPr>
        <w:rFonts w:hint="default"/>
        <w:lang w:val="vi" w:eastAsia="en-US" w:bidi="ar-SA"/>
      </w:rPr>
    </w:lvl>
    <w:lvl w:ilvl="2" w:tplc="764E0262">
      <w:numFmt w:val="bullet"/>
      <w:lvlText w:val="•"/>
      <w:lvlJc w:val="left"/>
      <w:pPr>
        <w:ind w:left="1935" w:hanging="164"/>
      </w:pPr>
      <w:rPr>
        <w:rFonts w:hint="default"/>
        <w:lang w:val="vi" w:eastAsia="en-US" w:bidi="ar-SA"/>
      </w:rPr>
    </w:lvl>
    <w:lvl w:ilvl="3" w:tplc="B2865668">
      <w:numFmt w:val="bullet"/>
      <w:lvlText w:val="•"/>
      <w:lvlJc w:val="left"/>
      <w:pPr>
        <w:ind w:left="2853" w:hanging="164"/>
      </w:pPr>
      <w:rPr>
        <w:rFonts w:hint="default"/>
        <w:lang w:val="vi" w:eastAsia="en-US" w:bidi="ar-SA"/>
      </w:rPr>
    </w:lvl>
    <w:lvl w:ilvl="4" w:tplc="395E3EC6">
      <w:numFmt w:val="bullet"/>
      <w:lvlText w:val="•"/>
      <w:lvlJc w:val="left"/>
      <w:pPr>
        <w:ind w:left="3771" w:hanging="164"/>
      </w:pPr>
      <w:rPr>
        <w:rFonts w:hint="default"/>
        <w:lang w:val="vi" w:eastAsia="en-US" w:bidi="ar-SA"/>
      </w:rPr>
    </w:lvl>
    <w:lvl w:ilvl="5" w:tplc="8520A8A8">
      <w:numFmt w:val="bullet"/>
      <w:lvlText w:val="•"/>
      <w:lvlJc w:val="left"/>
      <w:pPr>
        <w:ind w:left="4689" w:hanging="164"/>
      </w:pPr>
      <w:rPr>
        <w:rFonts w:hint="default"/>
        <w:lang w:val="vi" w:eastAsia="en-US" w:bidi="ar-SA"/>
      </w:rPr>
    </w:lvl>
    <w:lvl w:ilvl="6" w:tplc="E3D062CA">
      <w:numFmt w:val="bullet"/>
      <w:lvlText w:val="•"/>
      <w:lvlJc w:val="left"/>
      <w:pPr>
        <w:ind w:left="5607" w:hanging="164"/>
      </w:pPr>
      <w:rPr>
        <w:rFonts w:hint="default"/>
        <w:lang w:val="vi" w:eastAsia="en-US" w:bidi="ar-SA"/>
      </w:rPr>
    </w:lvl>
    <w:lvl w:ilvl="7" w:tplc="79AC2272">
      <w:numFmt w:val="bullet"/>
      <w:lvlText w:val="•"/>
      <w:lvlJc w:val="left"/>
      <w:pPr>
        <w:ind w:left="6525" w:hanging="164"/>
      </w:pPr>
      <w:rPr>
        <w:rFonts w:hint="default"/>
        <w:lang w:val="vi" w:eastAsia="en-US" w:bidi="ar-SA"/>
      </w:rPr>
    </w:lvl>
    <w:lvl w:ilvl="8" w:tplc="C05886B2">
      <w:numFmt w:val="bullet"/>
      <w:lvlText w:val="•"/>
      <w:lvlJc w:val="left"/>
      <w:pPr>
        <w:ind w:left="7443" w:hanging="164"/>
      </w:pPr>
      <w:rPr>
        <w:rFonts w:hint="default"/>
        <w:lang w:val="vi" w:eastAsia="en-US" w:bidi="ar-SA"/>
      </w:rPr>
    </w:lvl>
  </w:abstractNum>
  <w:abstractNum w:abstractNumId="24" w15:restartNumberingAfterBreak="0">
    <w:nsid w:val="39A36044"/>
    <w:multiLevelType w:val="hybridMultilevel"/>
    <w:tmpl w:val="FBBC09E4"/>
    <w:lvl w:ilvl="0" w:tplc="F4CCEDB0">
      <w:numFmt w:val="bullet"/>
      <w:lvlText w:val="-"/>
      <w:lvlJc w:val="left"/>
      <w:pPr>
        <w:ind w:left="822" w:hanging="180"/>
      </w:pPr>
      <w:rPr>
        <w:rFonts w:ascii="Times New Roman" w:eastAsia="Times New Roman" w:hAnsi="Times New Roman" w:cs="Times New Roman" w:hint="default"/>
        <w:b w:val="0"/>
        <w:bCs w:val="0"/>
        <w:i w:val="0"/>
        <w:iCs w:val="0"/>
        <w:spacing w:val="0"/>
        <w:w w:val="100"/>
        <w:sz w:val="27"/>
        <w:szCs w:val="27"/>
        <w:lang w:val="vi" w:eastAsia="en-US" w:bidi="ar-SA"/>
      </w:rPr>
    </w:lvl>
    <w:lvl w:ilvl="1" w:tplc="C5A0122E">
      <w:numFmt w:val="bullet"/>
      <w:lvlText w:val="•"/>
      <w:lvlJc w:val="left"/>
      <w:pPr>
        <w:ind w:left="1737" w:hanging="180"/>
      </w:pPr>
      <w:rPr>
        <w:rFonts w:hint="default"/>
        <w:lang w:val="vi" w:eastAsia="en-US" w:bidi="ar-SA"/>
      </w:rPr>
    </w:lvl>
    <w:lvl w:ilvl="2" w:tplc="CEC02A88">
      <w:numFmt w:val="bullet"/>
      <w:lvlText w:val="•"/>
      <w:lvlJc w:val="left"/>
      <w:pPr>
        <w:ind w:left="2655" w:hanging="180"/>
      </w:pPr>
      <w:rPr>
        <w:rFonts w:hint="default"/>
        <w:lang w:val="vi" w:eastAsia="en-US" w:bidi="ar-SA"/>
      </w:rPr>
    </w:lvl>
    <w:lvl w:ilvl="3" w:tplc="F45C0256">
      <w:numFmt w:val="bullet"/>
      <w:lvlText w:val="•"/>
      <w:lvlJc w:val="left"/>
      <w:pPr>
        <w:ind w:left="3573" w:hanging="180"/>
      </w:pPr>
      <w:rPr>
        <w:rFonts w:hint="default"/>
        <w:lang w:val="vi" w:eastAsia="en-US" w:bidi="ar-SA"/>
      </w:rPr>
    </w:lvl>
    <w:lvl w:ilvl="4" w:tplc="15407DCC">
      <w:numFmt w:val="bullet"/>
      <w:lvlText w:val="•"/>
      <w:lvlJc w:val="left"/>
      <w:pPr>
        <w:ind w:left="4491" w:hanging="180"/>
      </w:pPr>
      <w:rPr>
        <w:rFonts w:hint="default"/>
        <w:lang w:val="vi" w:eastAsia="en-US" w:bidi="ar-SA"/>
      </w:rPr>
    </w:lvl>
    <w:lvl w:ilvl="5" w:tplc="7F5EE0EC">
      <w:numFmt w:val="bullet"/>
      <w:lvlText w:val="•"/>
      <w:lvlJc w:val="left"/>
      <w:pPr>
        <w:ind w:left="5409" w:hanging="180"/>
      </w:pPr>
      <w:rPr>
        <w:rFonts w:hint="default"/>
        <w:lang w:val="vi" w:eastAsia="en-US" w:bidi="ar-SA"/>
      </w:rPr>
    </w:lvl>
    <w:lvl w:ilvl="6" w:tplc="67C44532">
      <w:numFmt w:val="bullet"/>
      <w:lvlText w:val="•"/>
      <w:lvlJc w:val="left"/>
      <w:pPr>
        <w:ind w:left="6327" w:hanging="180"/>
      </w:pPr>
      <w:rPr>
        <w:rFonts w:hint="default"/>
        <w:lang w:val="vi" w:eastAsia="en-US" w:bidi="ar-SA"/>
      </w:rPr>
    </w:lvl>
    <w:lvl w:ilvl="7" w:tplc="269C7F56">
      <w:numFmt w:val="bullet"/>
      <w:lvlText w:val="•"/>
      <w:lvlJc w:val="left"/>
      <w:pPr>
        <w:ind w:left="7245" w:hanging="180"/>
      </w:pPr>
      <w:rPr>
        <w:rFonts w:hint="default"/>
        <w:lang w:val="vi" w:eastAsia="en-US" w:bidi="ar-SA"/>
      </w:rPr>
    </w:lvl>
    <w:lvl w:ilvl="8" w:tplc="AE8A7336">
      <w:numFmt w:val="bullet"/>
      <w:lvlText w:val="•"/>
      <w:lvlJc w:val="left"/>
      <w:pPr>
        <w:ind w:left="8163" w:hanging="180"/>
      </w:pPr>
      <w:rPr>
        <w:rFonts w:hint="default"/>
        <w:lang w:val="vi" w:eastAsia="en-US" w:bidi="ar-SA"/>
      </w:rPr>
    </w:lvl>
  </w:abstractNum>
  <w:abstractNum w:abstractNumId="25" w15:restartNumberingAfterBreak="0">
    <w:nsid w:val="3A04650E"/>
    <w:multiLevelType w:val="hybridMultilevel"/>
    <w:tmpl w:val="20A0EFBE"/>
    <w:lvl w:ilvl="0" w:tplc="1040B092">
      <w:numFmt w:val="bullet"/>
      <w:lvlText w:val="-"/>
      <w:lvlJc w:val="left"/>
      <w:pPr>
        <w:ind w:left="102" w:hanging="161"/>
      </w:pPr>
      <w:rPr>
        <w:rFonts w:ascii="Times New Roman" w:eastAsia="Times New Roman" w:hAnsi="Times New Roman" w:cs="Times New Roman" w:hint="default"/>
        <w:b w:val="0"/>
        <w:bCs w:val="0"/>
        <w:i w:val="0"/>
        <w:iCs w:val="0"/>
        <w:spacing w:val="0"/>
        <w:w w:val="100"/>
        <w:sz w:val="27"/>
        <w:szCs w:val="27"/>
        <w:lang w:val="vi" w:eastAsia="en-US" w:bidi="ar-SA"/>
      </w:rPr>
    </w:lvl>
    <w:lvl w:ilvl="1" w:tplc="53CC3750">
      <w:numFmt w:val="bullet"/>
      <w:lvlText w:val="•"/>
      <w:lvlJc w:val="left"/>
      <w:pPr>
        <w:ind w:left="1017" w:hanging="161"/>
      </w:pPr>
      <w:rPr>
        <w:rFonts w:hint="default"/>
        <w:lang w:val="vi" w:eastAsia="en-US" w:bidi="ar-SA"/>
      </w:rPr>
    </w:lvl>
    <w:lvl w:ilvl="2" w:tplc="865E53D8">
      <w:numFmt w:val="bullet"/>
      <w:lvlText w:val="•"/>
      <w:lvlJc w:val="left"/>
      <w:pPr>
        <w:ind w:left="1935" w:hanging="161"/>
      </w:pPr>
      <w:rPr>
        <w:rFonts w:hint="default"/>
        <w:lang w:val="vi" w:eastAsia="en-US" w:bidi="ar-SA"/>
      </w:rPr>
    </w:lvl>
    <w:lvl w:ilvl="3" w:tplc="E0CA5342">
      <w:numFmt w:val="bullet"/>
      <w:lvlText w:val="•"/>
      <w:lvlJc w:val="left"/>
      <w:pPr>
        <w:ind w:left="2853" w:hanging="161"/>
      </w:pPr>
      <w:rPr>
        <w:rFonts w:hint="default"/>
        <w:lang w:val="vi" w:eastAsia="en-US" w:bidi="ar-SA"/>
      </w:rPr>
    </w:lvl>
    <w:lvl w:ilvl="4" w:tplc="5FE6786E">
      <w:numFmt w:val="bullet"/>
      <w:lvlText w:val="•"/>
      <w:lvlJc w:val="left"/>
      <w:pPr>
        <w:ind w:left="3771" w:hanging="161"/>
      </w:pPr>
      <w:rPr>
        <w:rFonts w:hint="default"/>
        <w:lang w:val="vi" w:eastAsia="en-US" w:bidi="ar-SA"/>
      </w:rPr>
    </w:lvl>
    <w:lvl w:ilvl="5" w:tplc="7F822626">
      <w:numFmt w:val="bullet"/>
      <w:lvlText w:val="•"/>
      <w:lvlJc w:val="left"/>
      <w:pPr>
        <w:ind w:left="4689" w:hanging="161"/>
      </w:pPr>
      <w:rPr>
        <w:rFonts w:hint="default"/>
        <w:lang w:val="vi" w:eastAsia="en-US" w:bidi="ar-SA"/>
      </w:rPr>
    </w:lvl>
    <w:lvl w:ilvl="6" w:tplc="EE8AAFC2">
      <w:numFmt w:val="bullet"/>
      <w:lvlText w:val="•"/>
      <w:lvlJc w:val="left"/>
      <w:pPr>
        <w:ind w:left="5607" w:hanging="161"/>
      </w:pPr>
      <w:rPr>
        <w:rFonts w:hint="default"/>
        <w:lang w:val="vi" w:eastAsia="en-US" w:bidi="ar-SA"/>
      </w:rPr>
    </w:lvl>
    <w:lvl w:ilvl="7" w:tplc="378C74B4">
      <w:numFmt w:val="bullet"/>
      <w:lvlText w:val="•"/>
      <w:lvlJc w:val="left"/>
      <w:pPr>
        <w:ind w:left="6525" w:hanging="161"/>
      </w:pPr>
      <w:rPr>
        <w:rFonts w:hint="default"/>
        <w:lang w:val="vi" w:eastAsia="en-US" w:bidi="ar-SA"/>
      </w:rPr>
    </w:lvl>
    <w:lvl w:ilvl="8" w:tplc="7E6C53F8">
      <w:numFmt w:val="bullet"/>
      <w:lvlText w:val="•"/>
      <w:lvlJc w:val="left"/>
      <w:pPr>
        <w:ind w:left="7443" w:hanging="161"/>
      </w:pPr>
      <w:rPr>
        <w:rFonts w:hint="default"/>
        <w:lang w:val="vi" w:eastAsia="en-US" w:bidi="ar-SA"/>
      </w:rPr>
    </w:lvl>
  </w:abstractNum>
  <w:abstractNum w:abstractNumId="26" w15:restartNumberingAfterBreak="0">
    <w:nsid w:val="3B707241"/>
    <w:multiLevelType w:val="hybridMultilevel"/>
    <w:tmpl w:val="F8464DB4"/>
    <w:lvl w:ilvl="0" w:tplc="6156BA1A">
      <w:numFmt w:val="bullet"/>
      <w:lvlText w:val="-"/>
      <w:lvlJc w:val="left"/>
      <w:pPr>
        <w:ind w:left="102" w:hanging="156"/>
      </w:pPr>
      <w:rPr>
        <w:rFonts w:ascii="Times New Roman" w:eastAsia="Times New Roman" w:hAnsi="Times New Roman" w:cs="Times New Roman" w:hint="default"/>
        <w:b w:val="0"/>
        <w:bCs w:val="0"/>
        <w:i w:val="0"/>
        <w:iCs w:val="0"/>
        <w:spacing w:val="0"/>
        <w:w w:val="100"/>
        <w:sz w:val="27"/>
        <w:szCs w:val="27"/>
        <w:lang w:val="vi" w:eastAsia="en-US" w:bidi="ar-SA"/>
      </w:rPr>
    </w:lvl>
    <w:lvl w:ilvl="1" w:tplc="FC501DA8">
      <w:numFmt w:val="bullet"/>
      <w:lvlText w:val="•"/>
      <w:lvlJc w:val="left"/>
      <w:pPr>
        <w:ind w:left="1017" w:hanging="156"/>
      </w:pPr>
      <w:rPr>
        <w:rFonts w:hint="default"/>
        <w:lang w:val="vi" w:eastAsia="en-US" w:bidi="ar-SA"/>
      </w:rPr>
    </w:lvl>
    <w:lvl w:ilvl="2" w:tplc="25DA8DD4">
      <w:numFmt w:val="bullet"/>
      <w:lvlText w:val="•"/>
      <w:lvlJc w:val="left"/>
      <w:pPr>
        <w:ind w:left="1935" w:hanging="156"/>
      </w:pPr>
      <w:rPr>
        <w:rFonts w:hint="default"/>
        <w:lang w:val="vi" w:eastAsia="en-US" w:bidi="ar-SA"/>
      </w:rPr>
    </w:lvl>
    <w:lvl w:ilvl="3" w:tplc="8A0EA872">
      <w:numFmt w:val="bullet"/>
      <w:lvlText w:val="•"/>
      <w:lvlJc w:val="left"/>
      <w:pPr>
        <w:ind w:left="2853" w:hanging="156"/>
      </w:pPr>
      <w:rPr>
        <w:rFonts w:hint="default"/>
        <w:lang w:val="vi" w:eastAsia="en-US" w:bidi="ar-SA"/>
      </w:rPr>
    </w:lvl>
    <w:lvl w:ilvl="4" w:tplc="8702F682">
      <w:numFmt w:val="bullet"/>
      <w:lvlText w:val="•"/>
      <w:lvlJc w:val="left"/>
      <w:pPr>
        <w:ind w:left="3771" w:hanging="156"/>
      </w:pPr>
      <w:rPr>
        <w:rFonts w:hint="default"/>
        <w:lang w:val="vi" w:eastAsia="en-US" w:bidi="ar-SA"/>
      </w:rPr>
    </w:lvl>
    <w:lvl w:ilvl="5" w:tplc="6D245BC8">
      <w:numFmt w:val="bullet"/>
      <w:lvlText w:val="•"/>
      <w:lvlJc w:val="left"/>
      <w:pPr>
        <w:ind w:left="4689" w:hanging="156"/>
      </w:pPr>
      <w:rPr>
        <w:rFonts w:hint="default"/>
        <w:lang w:val="vi" w:eastAsia="en-US" w:bidi="ar-SA"/>
      </w:rPr>
    </w:lvl>
    <w:lvl w:ilvl="6" w:tplc="75081424">
      <w:numFmt w:val="bullet"/>
      <w:lvlText w:val="•"/>
      <w:lvlJc w:val="left"/>
      <w:pPr>
        <w:ind w:left="5607" w:hanging="156"/>
      </w:pPr>
      <w:rPr>
        <w:rFonts w:hint="default"/>
        <w:lang w:val="vi" w:eastAsia="en-US" w:bidi="ar-SA"/>
      </w:rPr>
    </w:lvl>
    <w:lvl w:ilvl="7" w:tplc="E8A0CD30">
      <w:numFmt w:val="bullet"/>
      <w:lvlText w:val="•"/>
      <w:lvlJc w:val="left"/>
      <w:pPr>
        <w:ind w:left="6525" w:hanging="156"/>
      </w:pPr>
      <w:rPr>
        <w:rFonts w:hint="default"/>
        <w:lang w:val="vi" w:eastAsia="en-US" w:bidi="ar-SA"/>
      </w:rPr>
    </w:lvl>
    <w:lvl w:ilvl="8" w:tplc="5B26160C">
      <w:numFmt w:val="bullet"/>
      <w:lvlText w:val="•"/>
      <w:lvlJc w:val="left"/>
      <w:pPr>
        <w:ind w:left="7443" w:hanging="156"/>
      </w:pPr>
      <w:rPr>
        <w:rFonts w:hint="default"/>
        <w:lang w:val="vi" w:eastAsia="en-US" w:bidi="ar-SA"/>
      </w:rPr>
    </w:lvl>
  </w:abstractNum>
  <w:abstractNum w:abstractNumId="27" w15:restartNumberingAfterBreak="0">
    <w:nsid w:val="42D22321"/>
    <w:multiLevelType w:val="hybridMultilevel"/>
    <w:tmpl w:val="EB6E5936"/>
    <w:lvl w:ilvl="0" w:tplc="162E57D4">
      <w:start w:val="6"/>
      <w:numFmt w:val="decimal"/>
      <w:lvlText w:val="(%1)"/>
      <w:lvlJc w:val="left"/>
      <w:pPr>
        <w:ind w:left="1300" w:hanging="36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28" w15:restartNumberingAfterBreak="0">
    <w:nsid w:val="4B2A5928"/>
    <w:multiLevelType w:val="multilevel"/>
    <w:tmpl w:val="4E14C010"/>
    <w:lvl w:ilvl="0">
      <w:start w:val="1"/>
      <w:numFmt w:val="upperRoman"/>
      <w:lvlText w:val="%1."/>
      <w:lvlJc w:val="left"/>
      <w:pPr>
        <w:ind w:left="342" w:hanging="241"/>
      </w:pPr>
      <w:rPr>
        <w:rFonts w:ascii="Times New Roman" w:eastAsia="Times New Roman" w:hAnsi="Times New Roman" w:cs="Times New Roman" w:hint="default"/>
        <w:b/>
        <w:bCs/>
        <w:i w:val="0"/>
        <w:iCs w:val="0"/>
        <w:spacing w:val="0"/>
        <w:w w:val="100"/>
        <w:sz w:val="27"/>
        <w:szCs w:val="27"/>
        <w:lang w:eastAsia="en-US" w:bidi="ar-SA"/>
      </w:rPr>
    </w:lvl>
    <w:lvl w:ilvl="1">
      <w:start w:val="1"/>
      <w:numFmt w:val="decimal"/>
      <w:lvlText w:val="%2."/>
      <w:lvlJc w:val="left"/>
      <w:pPr>
        <w:ind w:left="102" w:hanging="276"/>
      </w:pPr>
      <w:rPr>
        <w:spacing w:val="-4"/>
        <w:w w:val="100"/>
        <w:lang w:eastAsia="en-US" w:bidi="ar-SA"/>
      </w:rPr>
    </w:lvl>
    <w:lvl w:ilvl="2">
      <w:start w:val="1"/>
      <w:numFmt w:val="decimal"/>
      <w:lvlText w:val="%2.%3."/>
      <w:lvlJc w:val="left"/>
      <w:pPr>
        <w:ind w:left="1119" w:hanging="452"/>
      </w:pPr>
      <w:rPr>
        <w:spacing w:val="-6"/>
        <w:w w:val="100"/>
        <w:lang w:eastAsia="en-US" w:bidi="ar-SA"/>
      </w:rPr>
    </w:lvl>
    <w:lvl w:ilvl="3">
      <w:start w:val="1"/>
      <w:numFmt w:val="decimal"/>
      <w:lvlText w:val="%2.%3.%4."/>
      <w:lvlJc w:val="left"/>
      <w:pPr>
        <w:ind w:left="1344" w:hanging="452"/>
      </w:pPr>
      <w:rPr>
        <w:rFonts w:ascii="Times New Roman" w:eastAsia="Times New Roman" w:hAnsi="Times New Roman" w:cs="Times New Roman" w:hint="default"/>
        <w:b w:val="0"/>
        <w:bCs w:val="0"/>
        <w:i w:val="0"/>
        <w:iCs w:val="0"/>
        <w:spacing w:val="-3"/>
        <w:w w:val="100"/>
        <w:sz w:val="27"/>
        <w:szCs w:val="27"/>
        <w:lang w:eastAsia="en-US" w:bidi="ar-SA"/>
      </w:rPr>
    </w:lvl>
    <w:lvl w:ilvl="4">
      <w:numFmt w:val="bullet"/>
      <w:lvlText w:val="-"/>
      <w:lvlJc w:val="left"/>
      <w:pPr>
        <w:ind w:left="102" w:hanging="452"/>
      </w:pPr>
      <w:rPr>
        <w:rFonts w:ascii="Times New Roman" w:eastAsia="Times New Roman" w:hAnsi="Times New Roman" w:cs="Times New Roman" w:hint="default"/>
        <w:b w:val="0"/>
        <w:bCs w:val="0"/>
        <w:i w:val="0"/>
        <w:iCs w:val="0"/>
        <w:spacing w:val="0"/>
        <w:w w:val="100"/>
        <w:sz w:val="27"/>
        <w:szCs w:val="27"/>
        <w:lang w:eastAsia="en-US" w:bidi="ar-SA"/>
      </w:rPr>
    </w:lvl>
    <w:lvl w:ilvl="5">
      <w:numFmt w:val="bullet"/>
      <w:lvlText w:val="•"/>
      <w:lvlJc w:val="left"/>
      <w:pPr>
        <w:ind w:left="1340" w:hanging="452"/>
      </w:pPr>
      <w:rPr>
        <w:lang w:eastAsia="en-US" w:bidi="ar-SA"/>
      </w:rPr>
    </w:lvl>
    <w:lvl w:ilvl="6">
      <w:numFmt w:val="bullet"/>
      <w:lvlText w:val="•"/>
      <w:lvlJc w:val="left"/>
      <w:pPr>
        <w:ind w:left="2927" w:hanging="452"/>
      </w:pPr>
      <w:rPr>
        <w:lang w:eastAsia="en-US" w:bidi="ar-SA"/>
      </w:rPr>
    </w:lvl>
    <w:lvl w:ilvl="7">
      <w:numFmt w:val="bullet"/>
      <w:lvlText w:val="•"/>
      <w:lvlJc w:val="left"/>
      <w:pPr>
        <w:ind w:left="4515" w:hanging="452"/>
      </w:pPr>
      <w:rPr>
        <w:lang w:eastAsia="en-US" w:bidi="ar-SA"/>
      </w:rPr>
    </w:lvl>
    <w:lvl w:ilvl="8">
      <w:numFmt w:val="bullet"/>
      <w:lvlText w:val="•"/>
      <w:lvlJc w:val="left"/>
      <w:pPr>
        <w:ind w:left="6103" w:hanging="452"/>
      </w:pPr>
      <w:rPr>
        <w:lang w:eastAsia="en-US" w:bidi="ar-SA"/>
      </w:rPr>
    </w:lvl>
  </w:abstractNum>
  <w:abstractNum w:abstractNumId="29" w15:restartNumberingAfterBreak="0">
    <w:nsid w:val="4D002F6E"/>
    <w:multiLevelType w:val="hybridMultilevel"/>
    <w:tmpl w:val="BF6AC026"/>
    <w:lvl w:ilvl="0" w:tplc="9A8464CE">
      <w:start w:val="4"/>
      <w:numFmt w:val="bullet"/>
      <w:lvlText w:val="-"/>
      <w:lvlJc w:val="left"/>
      <w:pPr>
        <w:ind w:left="1026" w:hanging="360"/>
      </w:pPr>
      <w:rPr>
        <w:rFonts w:ascii="Times New Roman" w:eastAsia="Times New Roman" w:hAnsi="Times New Roman" w:cs="Times New Roman"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30" w15:restartNumberingAfterBreak="0">
    <w:nsid w:val="513C3260"/>
    <w:multiLevelType w:val="hybridMultilevel"/>
    <w:tmpl w:val="A474A44A"/>
    <w:lvl w:ilvl="0" w:tplc="4A26E16C">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18347C9"/>
    <w:multiLevelType w:val="hybridMultilevel"/>
    <w:tmpl w:val="413E352A"/>
    <w:lvl w:ilvl="0" w:tplc="E202110C">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25540F5"/>
    <w:multiLevelType w:val="hybridMultilevel"/>
    <w:tmpl w:val="901E3EE6"/>
    <w:lvl w:ilvl="0" w:tplc="142C3B7C">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92400F8"/>
    <w:multiLevelType w:val="hybridMultilevel"/>
    <w:tmpl w:val="EEF25BE6"/>
    <w:lvl w:ilvl="0" w:tplc="6CC2BFD6">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C7F30EC"/>
    <w:multiLevelType w:val="hybridMultilevel"/>
    <w:tmpl w:val="D7E049C6"/>
    <w:lvl w:ilvl="0" w:tplc="DB668496">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1B7799"/>
    <w:multiLevelType w:val="hybridMultilevel"/>
    <w:tmpl w:val="48181322"/>
    <w:lvl w:ilvl="0" w:tplc="EECEE344">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EF22733"/>
    <w:multiLevelType w:val="hybridMultilevel"/>
    <w:tmpl w:val="FD24FD5C"/>
    <w:lvl w:ilvl="0" w:tplc="99E4699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1E30878"/>
    <w:multiLevelType w:val="hybridMultilevel"/>
    <w:tmpl w:val="49CC691E"/>
    <w:lvl w:ilvl="0" w:tplc="CB027F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15:restartNumberingAfterBreak="0">
    <w:nsid w:val="63FF6D6A"/>
    <w:multiLevelType w:val="hybridMultilevel"/>
    <w:tmpl w:val="C6E6E2E8"/>
    <w:lvl w:ilvl="0" w:tplc="73DE90B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4A60B4B"/>
    <w:multiLevelType w:val="hybridMultilevel"/>
    <w:tmpl w:val="37CE5058"/>
    <w:lvl w:ilvl="0" w:tplc="0FDEF33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A266ED4"/>
    <w:multiLevelType w:val="hybridMultilevel"/>
    <w:tmpl w:val="CC743392"/>
    <w:lvl w:ilvl="0" w:tplc="B47C7722">
      <w:start w:val="4"/>
      <w:numFmt w:val="bullet"/>
      <w:lvlText w:val="-"/>
      <w:lvlJc w:val="left"/>
      <w:pPr>
        <w:ind w:left="1066" w:hanging="360"/>
      </w:pPr>
      <w:rPr>
        <w:rFonts w:ascii="Times New Roman" w:eastAsia="Times New Roman"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41" w15:restartNumberingAfterBreak="0">
    <w:nsid w:val="6AC12BEC"/>
    <w:multiLevelType w:val="hybridMultilevel"/>
    <w:tmpl w:val="81B46B26"/>
    <w:lvl w:ilvl="0" w:tplc="F48665DE">
      <w:numFmt w:val="bullet"/>
      <w:lvlText w:val="-"/>
      <w:lvlJc w:val="left"/>
      <w:pPr>
        <w:ind w:left="452" w:hanging="168"/>
      </w:pPr>
      <w:rPr>
        <w:rFonts w:ascii="Times New Roman" w:eastAsia="Times New Roman" w:hAnsi="Times New Roman" w:cs="Times New Roman" w:hint="default"/>
        <w:b w:val="0"/>
        <w:bCs w:val="0"/>
        <w:i w:val="0"/>
        <w:iCs w:val="0"/>
        <w:spacing w:val="0"/>
        <w:w w:val="100"/>
        <w:sz w:val="27"/>
        <w:szCs w:val="27"/>
        <w:lang w:val="vi" w:eastAsia="en-US" w:bidi="ar-SA"/>
      </w:rPr>
    </w:lvl>
    <w:lvl w:ilvl="1" w:tplc="7FEC168E">
      <w:numFmt w:val="bullet"/>
      <w:lvlText w:val="•"/>
      <w:lvlJc w:val="left"/>
      <w:pPr>
        <w:ind w:left="1367" w:hanging="168"/>
      </w:pPr>
      <w:rPr>
        <w:rFonts w:hint="default"/>
        <w:lang w:val="vi" w:eastAsia="en-US" w:bidi="ar-SA"/>
      </w:rPr>
    </w:lvl>
    <w:lvl w:ilvl="2" w:tplc="A8A437DC">
      <w:numFmt w:val="bullet"/>
      <w:lvlText w:val="•"/>
      <w:lvlJc w:val="left"/>
      <w:pPr>
        <w:ind w:left="2285" w:hanging="168"/>
      </w:pPr>
      <w:rPr>
        <w:rFonts w:hint="default"/>
        <w:lang w:val="vi" w:eastAsia="en-US" w:bidi="ar-SA"/>
      </w:rPr>
    </w:lvl>
    <w:lvl w:ilvl="3" w:tplc="5DBE9F2E">
      <w:numFmt w:val="bullet"/>
      <w:lvlText w:val="•"/>
      <w:lvlJc w:val="left"/>
      <w:pPr>
        <w:ind w:left="3203" w:hanging="168"/>
      </w:pPr>
      <w:rPr>
        <w:rFonts w:hint="default"/>
        <w:lang w:val="vi" w:eastAsia="en-US" w:bidi="ar-SA"/>
      </w:rPr>
    </w:lvl>
    <w:lvl w:ilvl="4" w:tplc="3B3E0D32">
      <w:numFmt w:val="bullet"/>
      <w:lvlText w:val="•"/>
      <w:lvlJc w:val="left"/>
      <w:pPr>
        <w:ind w:left="4121" w:hanging="168"/>
      </w:pPr>
      <w:rPr>
        <w:rFonts w:hint="default"/>
        <w:lang w:val="vi" w:eastAsia="en-US" w:bidi="ar-SA"/>
      </w:rPr>
    </w:lvl>
    <w:lvl w:ilvl="5" w:tplc="BB7CFA46">
      <w:numFmt w:val="bullet"/>
      <w:lvlText w:val="•"/>
      <w:lvlJc w:val="left"/>
      <w:pPr>
        <w:ind w:left="5039" w:hanging="168"/>
      </w:pPr>
      <w:rPr>
        <w:rFonts w:hint="default"/>
        <w:lang w:val="vi" w:eastAsia="en-US" w:bidi="ar-SA"/>
      </w:rPr>
    </w:lvl>
    <w:lvl w:ilvl="6" w:tplc="F8FEDE8E">
      <w:numFmt w:val="bullet"/>
      <w:lvlText w:val="•"/>
      <w:lvlJc w:val="left"/>
      <w:pPr>
        <w:ind w:left="5957" w:hanging="168"/>
      </w:pPr>
      <w:rPr>
        <w:rFonts w:hint="default"/>
        <w:lang w:val="vi" w:eastAsia="en-US" w:bidi="ar-SA"/>
      </w:rPr>
    </w:lvl>
    <w:lvl w:ilvl="7" w:tplc="70026BAE">
      <w:numFmt w:val="bullet"/>
      <w:lvlText w:val="•"/>
      <w:lvlJc w:val="left"/>
      <w:pPr>
        <w:ind w:left="6875" w:hanging="168"/>
      </w:pPr>
      <w:rPr>
        <w:rFonts w:hint="default"/>
        <w:lang w:val="vi" w:eastAsia="en-US" w:bidi="ar-SA"/>
      </w:rPr>
    </w:lvl>
    <w:lvl w:ilvl="8" w:tplc="68702E8A">
      <w:numFmt w:val="bullet"/>
      <w:lvlText w:val="•"/>
      <w:lvlJc w:val="left"/>
      <w:pPr>
        <w:ind w:left="7793" w:hanging="168"/>
      </w:pPr>
      <w:rPr>
        <w:rFonts w:hint="default"/>
        <w:lang w:val="vi" w:eastAsia="en-US" w:bidi="ar-SA"/>
      </w:rPr>
    </w:lvl>
  </w:abstractNum>
  <w:abstractNum w:abstractNumId="42" w15:restartNumberingAfterBreak="0">
    <w:nsid w:val="6FCC2410"/>
    <w:multiLevelType w:val="hybridMultilevel"/>
    <w:tmpl w:val="DB107554"/>
    <w:lvl w:ilvl="0" w:tplc="CC1277C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16924F0"/>
    <w:multiLevelType w:val="hybridMultilevel"/>
    <w:tmpl w:val="DC94C138"/>
    <w:lvl w:ilvl="0" w:tplc="D250C96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290417B"/>
    <w:multiLevelType w:val="hybridMultilevel"/>
    <w:tmpl w:val="DDD26762"/>
    <w:lvl w:ilvl="0" w:tplc="01A20E24">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49D7A8D"/>
    <w:multiLevelType w:val="hybridMultilevel"/>
    <w:tmpl w:val="CBCE4E84"/>
    <w:lvl w:ilvl="0" w:tplc="735ABAC6">
      <w:start w:val="1"/>
      <w:numFmt w:val="bullet"/>
      <w:lvlText w:val="-"/>
      <w:lvlJc w:val="left"/>
      <w:pPr>
        <w:ind w:left="1069" w:hanging="360"/>
      </w:pPr>
      <w:rPr>
        <w:rFonts w:ascii="Times New Roman" w:eastAsia="Times New Roman" w:hAnsi="Times New Roman" w:cs="Times New Roman" w:hint="default"/>
        <w:b w:val="0"/>
        <w:i w:val="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6" w15:restartNumberingAfterBreak="0">
    <w:nsid w:val="78965E8E"/>
    <w:multiLevelType w:val="hybridMultilevel"/>
    <w:tmpl w:val="042EC7AE"/>
    <w:lvl w:ilvl="0" w:tplc="2A90490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90932E5"/>
    <w:multiLevelType w:val="hybridMultilevel"/>
    <w:tmpl w:val="66D8FCF8"/>
    <w:lvl w:ilvl="0" w:tplc="7D82654A">
      <w:numFmt w:val="bullet"/>
      <w:lvlText w:val="-"/>
      <w:lvlJc w:val="left"/>
      <w:pPr>
        <w:ind w:left="102" w:hanging="159"/>
      </w:pPr>
      <w:rPr>
        <w:rFonts w:ascii="Times New Roman" w:eastAsia="Times New Roman" w:hAnsi="Times New Roman" w:cs="Times New Roman" w:hint="default"/>
        <w:b w:val="0"/>
        <w:bCs w:val="0"/>
        <w:i w:val="0"/>
        <w:iCs w:val="0"/>
        <w:spacing w:val="0"/>
        <w:w w:val="100"/>
        <w:sz w:val="27"/>
        <w:szCs w:val="27"/>
        <w:lang w:val="vi" w:eastAsia="en-US" w:bidi="ar-SA"/>
      </w:rPr>
    </w:lvl>
    <w:lvl w:ilvl="1" w:tplc="30EC1A3A">
      <w:numFmt w:val="bullet"/>
      <w:lvlText w:val="•"/>
      <w:lvlJc w:val="left"/>
      <w:pPr>
        <w:ind w:left="1017" w:hanging="159"/>
      </w:pPr>
      <w:rPr>
        <w:rFonts w:hint="default"/>
        <w:lang w:val="vi" w:eastAsia="en-US" w:bidi="ar-SA"/>
      </w:rPr>
    </w:lvl>
    <w:lvl w:ilvl="2" w:tplc="A57AA4A4">
      <w:numFmt w:val="bullet"/>
      <w:lvlText w:val="•"/>
      <w:lvlJc w:val="left"/>
      <w:pPr>
        <w:ind w:left="1935" w:hanging="159"/>
      </w:pPr>
      <w:rPr>
        <w:rFonts w:hint="default"/>
        <w:lang w:val="vi" w:eastAsia="en-US" w:bidi="ar-SA"/>
      </w:rPr>
    </w:lvl>
    <w:lvl w:ilvl="3" w:tplc="96C80102">
      <w:numFmt w:val="bullet"/>
      <w:lvlText w:val="•"/>
      <w:lvlJc w:val="left"/>
      <w:pPr>
        <w:ind w:left="2853" w:hanging="159"/>
      </w:pPr>
      <w:rPr>
        <w:rFonts w:hint="default"/>
        <w:lang w:val="vi" w:eastAsia="en-US" w:bidi="ar-SA"/>
      </w:rPr>
    </w:lvl>
    <w:lvl w:ilvl="4" w:tplc="F64AF5B4">
      <w:numFmt w:val="bullet"/>
      <w:lvlText w:val="•"/>
      <w:lvlJc w:val="left"/>
      <w:pPr>
        <w:ind w:left="3771" w:hanging="159"/>
      </w:pPr>
      <w:rPr>
        <w:rFonts w:hint="default"/>
        <w:lang w:val="vi" w:eastAsia="en-US" w:bidi="ar-SA"/>
      </w:rPr>
    </w:lvl>
    <w:lvl w:ilvl="5" w:tplc="95CAD2F8">
      <w:numFmt w:val="bullet"/>
      <w:lvlText w:val="•"/>
      <w:lvlJc w:val="left"/>
      <w:pPr>
        <w:ind w:left="4689" w:hanging="159"/>
      </w:pPr>
      <w:rPr>
        <w:rFonts w:hint="default"/>
        <w:lang w:val="vi" w:eastAsia="en-US" w:bidi="ar-SA"/>
      </w:rPr>
    </w:lvl>
    <w:lvl w:ilvl="6" w:tplc="010EB15E">
      <w:numFmt w:val="bullet"/>
      <w:lvlText w:val="•"/>
      <w:lvlJc w:val="left"/>
      <w:pPr>
        <w:ind w:left="5607" w:hanging="159"/>
      </w:pPr>
      <w:rPr>
        <w:rFonts w:hint="default"/>
        <w:lang w:val="vi" w:eastAsia="en-US" w:bidi="ar-SA"/>
      </w:rPr>
    </w:lvl>
    <w:lvl w:ilvl="7" w:tplc="E65E63CE">
      <w:numFmt w:val="bullet"/>
      <w:lvlText w:val="•"/>
      <w:lvlJc w:val="left"/>
      <w:pPr>
        <w:ind w:left="6525" w:hanging="159"/>
      </w:pPr>
      <w:rPr>
        <w:rFonts w:hint="default"/>
        <w:lang w:val="vi" w:eastAsia="en-US" w:bidi="ar-SA"/>
      </w:rPr>
    </w:lvl>
    <w:lvl w:ilvl="8" w:tplc="6346F162">
      <w:numFmt w:val="bullet"/>
      <w:lvlText w:val="•"/>
      <w:lvlJc w:val="left"/>
      <w:pPr>
        <w:ind w:left="7443" w:hanging="159"/>
      </w:pPr>
      <w:rPr>
        <w:rFonts w:hint="default"/>
        <w:lang w:val="vi" w:eastAsia="en-US" w:bidi="ar-SA"/>
      </w:rPr>
    </w:lvl>
  </w:abstractNum>
  <w:abstractNum w:abstractNumId="48" w15:restartNumberingAfterBreak="0">
    <w:nsid w:val="797A7EEC"/>
    <w:multiLevelType w:val="hybridMultilevel"/>
    <w:tmpl w:val="16EE23FA"/>
    <w:lvl w:ilvl="0" w:tplc="D39A4EF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9" w15:restartNumberingAfterBreak="0">
    <w:nsid w:val="7FD71CE5"/>
    <w:multiLevelType w:val="hybridMultilevel"/>
    <w:tmpl w:val="1CD2087E"/>
    <w:lvl w:ilvl="0" w:tplc="8DD24E7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793062165">
    <w:abstractNumId w:val="37"/>
  </w:num>
  <w:num w:numId="2" w16cid:durableId="256452512">
    <w:abstractNumId w:val="49"/>
  </w:num>
  <w:num w:numId="3" w16cid:durableId="364327290">
    <w:abstractNumId w:val="4"/>
  </w:num>
  <w:num w:numId="4" w16cid:durableId="659894548">
    <w:abstractNumId w:val="17"/>
  </w:num>
  <w:num w:numId="5" w16cid:durableId="16280167">
    <w:abstractNumId w:val="29"/>
  </w:num>
  <w:num w:numId="6" w16cid:durableId="581719397">
    <w:abstractNumId w:val="2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7" w16cid:durableId="624232671">
    <w:abstractNumId w:val="39"/>
  </w:num>
  <w:num w:numId="8" w16cid:durableId="1399863514">
    <w:abstractNumId w:val="46"/>
  </w:num>
  <w:num w:numId="9" w16cid:durableId="1992171460">
    <w:abstractNumId w:val="26"/>
  </w:num>
  <w:num w:numId="10" w16cid:durableId="1901358597">
    <w:abstractNumId w:val="40"/>
  </w:num>
  <w:num w:numId="11" w16cid:durableId="1284926174">
    <w:abstractNumId w:val="13"/>
  </w:num>
  <w:num w:numId="12" w16cid:durableId="940143172">
    <w:abstractNumId w:val="48"/>
  </w:num>
  <w:num w:numId="13" w16cid:durableId="435709791">
    <w:abstractNumId w:val="14"/>
  </w:num>
  <w:num w:numId="14" w16cid:durableId="2036466571">
    <w:abstractNumId w:val="8"/>
  </w:num>
  <w:num w:numId="15" w16cid:durableId="1997611720">
    <w:abstractNumId w:val="23"/>
  </w:num>
  <w:num w:numId="16" w16cid:durableId="2142723542">
    <w:abstractNumId w:val="20"/>
  </w:num>
  <w:num w:numId="17" w16cid:durableId="677542158">
    <w:abstractNumId w:val="15"/>
  </w:num>
  <w:num w:numId="18" w16cid:durableId="1655647891">
    <w:abstractNumId w:val="6"/>
  </w:num>
  <w:num w:numId="19" w16cid:durableId="477041698">
    <w:abstractNumId w:val="41"/>
  </w:num>
  <w:num w:numId="20" w16cid:durableId="2076733663">
    <w:abstractNumId w:val="18"/>
  </w:num>
  <w:num w:numId="21" w16cid:durableId="1208103548">
    <w:abstractNumId w:val="24"/>
  </w:num>
  <w:num w:numId="22" w16cid:durableId="1687439717">
    <w:abstractNumId w:val="25"/>
  </w:num>
  <w:num w:numId="23" w16cid:durableId="65760359">
    <w:abstractNumId w:val="10"/>
  </w:num>
  <w:num w:numId="24" w16cid:durableId="279801474">
    <w:abstractNumId w:val="47"/>
  </w:num>
  <w:num w:numId="25" w16cid:durableId="1543639441">
    <w:abstractNumId w:val="19"/>
  </w:num>
  <w:num w:numId="26" w16cid:durableId="71196407">
    <w:abstractNumId w:val="2"/>
  </w:num>
  <w:num w:numId="27" w16cid:durableId="2050104805">
    <w:abstractNumId w:val="3"/>
  </w:num>
  <w:num w:numId="28" w16cid:durableId="309751057">
    <w:abstractNumId w:val="27"/>
  </w:num>
  <w:num w:numId="29" w16cid:durableId="328024407">
    <w:abstractNumId w:val="45"/>
  </w:num>
  <w:num w:numId="30" w16cid:durableId="2100246708">
    <w:abstractNumId w:val="5"/>
  </w:num>
  <w:num w:numId="31" w16cid:durableId="1346782219">
    <w:abstractNumId w:val="36"/>
  </w:num>
  <w:num w:numId="32" w16cid:durableId="856038391">
    <w:abstractNumId w:val="43"/>
  </w:num>
  <w:num w:numId="33" w16cid:durableId="491727260">
    <w:abstractNumId w:val="0"/>
  </w:num>
  <w:num w:numId="34" w16cid:durableId="1079133657">
    <w:abstractNumId w:val="44"/>
  </w:num>
  <w:num w:numId="35" w16cid:durableId="1196503862">
    <w:abstractNumId w:val="1"/>
  </w:num>
  <w:num w:numId="36" w16cid:durableId="633367060">
    <w:abstractNumId w:val="7"/>
  </w:num>
  <w:num w:numId="37" w16cid:durableId="1132945664">
    <w:abstractNumId w:val="12"/>
  </w:num>
  <w:num w:numId="38" w16cid:durableId="2032949238">
    <w:abstractNumId w:val="35"/>
  </w:num>
  <w:num w:numId="39" w16cid:durableId="1678575766">
    <w:abstractNumId w:val="22"/>
  </w:num>
  <w:num w:numId="40" w16cid:durableId="1648893155">
    <w:abstractNumId w:val="9"/>
  </w:num>
  <w:num w:numId="41" w16cid:durableId="1557623384">
    <w:abstractNumId w:val="16"/>
  </w:num>
  <w:num w:numId="42" w16cid:durableId="63728079">
    <w:abstractNumId w:val="30"/>
  </w:num>
  <w:num w:numId="43" w16cid:durableId="1575629774">
    <w:abstractNumId w:val="31"/>
  </w:num>
  <w:num w:numId="44" w16cid:durableId="490369640">
    <w:abstractNumId w:val="32"/>
  </w:num>
  <w:num w:numId="45" w16cid:durableId="1882397068">
    <w:abstractNumId w:val="34"/>
  </w:num>
  <w:num w:numId="46" w16cid:durableId="1605502803">
    <w:abstractNumId w:val="42"/>
  </w:num>
  <w:num w:numId="47" w16cid:durableId="1693528205">
    <w:abstractNumId w:val="11"/>
  </w:num>
  <w:num w:numId="48" w16cid:durableId="2007321588">
    <w:abstractNumId w:val="21"/>
  </w:num>
  <w:num w:numId="49" w16cid:durableId="1410806823">
    <w:abstractNumId w:val="38"/>
  </w:num>
  <w:num w:numId="50" w16cid:durableId="192114076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EC"/>
    <w:rsid w:val="00002CCA"/>
    <w:rsid w:val="00013529"/>
    <w:rsid w:val="000147B3"/>
    <w:rsid w:val="00022811"/>
    <w:rsid w:val="00025C49"/>
    <w:rsid w:val="0003726D"/>
    <w:rsid w:val="00043EA2"/>
    <w:rsid w:val="0004759C"/>
    <w:rsid w:val="00047E08"/>
    <w:rsid w:val="00061742"/>
    <w:rsid w:val="000670D0"/>
    <w:rsid w:val="00067A75"/>
    <w:rsid w:val="00070023"/>
    <w:rsid w:val="00071C61"/>
    <w:rsid w:val="000739EC"/>
    <w:rsid w:val="00074402"/>
    <w:rsid w:val="00077216"/>
    <w:rsid w:val="0008395E"/>
    <w:rsid w:val="00094C13"/>
    <w:rsid w:val="000A5056"/>
    <w:rsid w:val="000B3811"/>
    <w:rsid w:val="000C5FA0"/>
    <w:rsid w:val="000D0551"/>
    <w:rsid w:val="000E0733"/>
    <w:rsid w:val="000E2D96"/>
    <w:rsid w:val="000E5288"/>
    <w:rsid w:val="000E644B"/>
    <w:rsid w:val="000F10D3"/>
    <w:rsid w:val="001008B1"/>
    <w:rsid w:val="0010486B"/>
    <w:rsid w:val="00110AD2"/>
    <w:rsid w:val="00116F1A"/>
    <w:rsid w:val="0012448B"/>
    <w:rsid w:val="001272F3"/>
    <w:rsid w:val="001305DA"/>
    <w:rsid w:val="0013156E"/>
    <w:rsid w:val="001318FE"/>
    <w:rsid w:val="00132630"/>
    <w:rsid w:val="00132B36"/>
    <w:rsid w:val="001364AF"/>
    <w:rsid w:val="00141224"/>
    <w:rsid w:val="00147644"/>
    <w:rsid w:val="00152F38"/>
    <w:rsid w:val="001532D5"/>
    <w:rsid w:val="0016491E"/>
    <w:rsid w:val="00171F77"/>
    <w:rsid w:val="00173550"/>
    <w:rsid w:val="001872D5"/>
    <w:rsid w:val="001874F2"/>
    <w:rsid w:val="00197E29"/>
    <w:rsid w:val="001A4739"/>
    <w:rsid w:val="001A69C9"/>
    <w:rsid w:val="001B585B"/>
    <w:rsid w:val="001C3AEC"/>
    <w:rsid w:val="001D0253"/>
    <w:rsid w:val="001D519A"/>
    <w:rsid w:val="001D5361"/>
    <w:rsid w:val="001E4FF0"/>
    <w:rsid w:val="001F1DB3"/>
    <w:rsid w:val="001F3951"/>
    <w:rsid w:val="00232CB7"/>
    <w:rsid w:val="0023495D"/>
    <w:rsid w:val="00234A32"/>
    <w:rsid w:val="00240046"/>
    <w:rsid w:val="002417FE"/>
    <w:rsid w:val="00242124"/>
    <w:rsid w:val="00252316"/>
    <w:rsid w:val="00254A79"/>
    <w:rsid w:val="00263EDF"/>
    <w:rsid w:val="00264A8E"/>
    <w:rsid w:val="00265A7B"/>
    <w:rsid w:val="00272A9A"/>
    <w:rsid w:val="002754E2"/>
    <w:rsid w:val="002770B6"/>
    <w:rsid w:val="002802F9"/>
    <w:rsid w:val="0028643F"/>
    <w:rsid w:val="00287C24"/>
    <w:rsid w:val="00291094"/>
    <w:rsid w:val="0029277C"/>
    <w:rsid w:val="00295169"/>
    <w:rsid w:val="00296856"/>
    <w:rsid w:val="002B0B3A"/>
    <w:rsid w:val="002B2CFF"/>
    <w:rsid w:val="002C69A0"/>
    <w:rsid w:val="002E02C0"/>
    <w:rsid w:val="002E1736"/>
    <w:rsid w:val="002E38F3"/>
    <w:rsid w:val="002F30A9"/>
    <w:rsid w:val="002F6328"/>
    <w:rsid w:val="002F6680"/>
    <w:rsid w:val="00301182"/>
    <w:rsid w:val="003033E6"/>
    <w:rsid w:val="0031026D"/>
    <w:rsid w:val="0031275E"/>
    <w:rsid w:val="003246D2"/>
    <w:rsid w:val="00330D06"/>
    <w:rsid w:val="003323E5"/>
    <w:rsid w:val="0033456C"/>
    <w:rsid w:val="00336AA4"/>
    <w:rsid w:val="00343696"/>
    <w:rsid w:val="003474F5"/>
    <w:rsid w:val="00355096"/>
    <w:rsid w:val="0035541C"/>
    <w:rsid w:val="00356BB1"/>
    <w:rsid w:val="00382A69"/>
    <w:rsid w:val="00386E70"/>
    <w:rsid w:val="0039335F"/>
    <w:rsid w:val="0039443C"/>
    <w:rsid w:val="00397E59"/>
    <w:rsid w:val="003A2652"/>
    <w:rsid w:val="003A7801"/>
    <w:rsid w:val="003B4C91"/>
    <w:rsid w:val="003C3222"/>
    <w:rsid w:val="003F0506"/>
    <w:rsid w:val="003F1172"/>
    <w:rsid w:val="003F3E66"/>
    <w:rsid w:val="003F75AD"/>
    <w:rsid w:val="0040063A"/>
    <w:rsid w:val="00401B3B"/>
    <w:rsid w:val="00403B79"/>
    <w:rsid w:val="0041202E"/>
    <w:rsid w:val="00422E16"/>
    <w:rsid w:val="00424F91"/>
    <w:rsid w:val="00425D31"/>
    <w:rsid w:val="00427059"/>
    <w:rsid w:val="00432A18"/>
    <w:rsid w:val="004339A1"/>
    <w:rsid w:val="004339CE"/>
    <w:rsid w:val="00435B56"/>
    <w:rsid w:val="00446904"/>
    <w:rsid w:val="0044753E"/>
    <w:rsid w:val="00447980"/>
    <w:rsid w:val="00453285"/>
    <w:rsid w:val="00456099"/>
    <w:rsid w:val="00456D49"/>
    <w:rsid w:val="00466C7E"/>
    <w:rsid w:val="00471241"/>
    <w:rsid w:val="0048216E"/>
    <w:rsid w:val="0048500C"/>
    <w:rsid w:val="00491A67"/>
    <w:rsid w:val="00496AB6"/>
    <w:rsid w:val="0049766E"/>
    <w:rsid w:val="004A25E3"/>
    <w:rsid w:val="004A6112"/>
    <w:rsid w:val="004A7EE9"/>
    <w:rsid w:val="004B052E"/>
    <w:rsid w:val="004B3FBC"/>
    <w:rsid w:val="004D2784"/>
    <w:rsid w:val="004D5F22"/>
    <w:rsid w:val="0050601C"/>
    <w:rsid w:val="00511F89"/>
    <w:rsid w:val="00513153"/>
    <w:rsid w:val="0051608B"/>
    <w:rsid w:val="00521484"/>
    <w:rsid w:val="00521A8F"/>
    <w:rsid w:val="00522B8C"/>
    <w:rsid w:val="005231B2"/>
    <w:rsid w:val="005236EC"/>
    <w:rsid w:val="005326AD"/>
    <w:rsid w:val="00532D4F"/>
    <w:rsid w:val="00534140"/>
    <w:rsid w:val="00541475"/>
    <w:rsid w:val="0054203A"/>
    <w:rsid w:val="0054475C"/>
    <w:rsid w:val="00550926"/>
    <w:rsid w:val="005509BE"/>
    <w:rsid w:val="005511A7"/>
    <w:rsid w:val="0055508D"/>
    <w:rsid w:val="00563925"/>
    <w:rsid w:val="0058010C"/>
    <w:rsid w:val="00580A7B"/>
    <w:rsid w:val="00580B00"/>
    <w:rsid w:val="0058389C"/>
    <w:rsid w:val="00586E72"/>
    <w:rsid w:val="0059274D"/>
    <w:rsid w:val="005A26FD"/>
    <w:rsid w:val="005A4610"/>
    <w:rsid w:val="005B2BB2"/>
    <w:rsid w:val="005B54CC"/>
    <w:rsid w:val="005C0B6F"/>
    <w:rsid w:val="005D11C8"/>
    <w:rsid w:val="005E0222"/>
    <w:rsid w:val="005F30C2"/>
    <w:rsid w:val="005F4206"/>
    <w:rsid w:val="005F4B88"/>
    <w:rsid w:val="005F7266"/>
    <w:rsid w:val="00603477"/>
    <w:rsid w:val="006047FF"/>
    <w:rsid w:val="00616A2B"/>
    <w:rsid w:val="00616F32"/>
    <w:rsid w:val="006222E9"/>
    <w:rsid w:val="006252DE"/>
    <w:rsid w:val="006267E9"/>
    <w:rsid w:val="006316B5"/>
    <w:rsid w:val="00631D8B"/>
    <w:rsid w:val="00633D3A"/>
    <w:rsid w:val="00637FC7"/>
    <w:rsid w:val="00640AB9"/>
    <w:rsid w:val="00651610"/>
    <w:rsid w:val="0065446B"/>
    <w:rsid w:val="00663366"/>
    <w:rsid w:val="00665DF2"/>
    <w:rsid w:val="006762BA"/>
    <w:rsid w:val="006837E6"/>
    <w:rsid w:val="0068417A"/>
    <w:rsid w:val="0068465D"/>
    <w:rsid w:val="00686B9A"/>
    <w:rsid w:val="00690CA2"/>
    <w:rsid w:val="00691056"/>
    <w:rsid w:val="006918B5"/>
    <w:rsid w:val="00693DEA"/>
    <w:rsid w:val="006A02F0"/>
    <w:rsid w:val="006A4DFC"/>
    <w:rsid w:val="006C34E8"/>
    <w:rsid w:val="006D1240"/>
    <w:rsid w:val="006D1F1D"/>
    <w:rsid w:val="006D46A3"/>
    <w:rsid w:val="006D7552"/>
    <w:rsid w:val="006E72C4"/>
    <w:rsid w:val="006F6FD1"/>
    <w:rsid w:val="0070474E"/>
    <w:rsid w:val="00707405"/>
    <w:rsid w:val="00712D39"/>
    <w:rsid w:val="00715D2F"/>
    <w:rsid w:val="00716CE5"/>
    <w:rsid w:val="00720F94"/>
    <w:rsid w:val="0072120B"/>
    <w:rsid w:val="0072230F"/>
    <w:rsid w:val="007256A5"/>
    <w:rsid w:val="00725979"/>
    <w:rsid w:val="007341BE"/>
    <w:rsid w:val="007366EF"/>
    <w:rsid w:val="00745044"/>
    <w:rsid w:val="00745A8C"/>
    <w:rsid w:val="00752E51"/>
    <w:rsid w:val="00754218"/>
    <w:rsid w:val="00755D51"/>
    <w:rsid w:val="007560A1"/>
    <w:rsid w:val="00766126"/>
    <w:rsid w:val="007670B5"/>
    <w:rsid w:val="007739BA"/>
    <w:rsid w:val="007751D4"/>
    <w:rsid w:val="0078260E"/>
    <w:rsid w:val="007876CE"/>
    <w:rsid w:val="00792FB8"/>
    <w:rsid w:val="00797941"/>
    <w:rsid w:val="00797C57"/>
    <w:rsid w:val="007A012A"/>
    <w:rsid w:val="007A03C8"/>
    <w:rsid w:val="007B35E7"/>
    <w:rsid w:val="007C472F"/>
    <w:rsid w:val="007C4974"/>
    <w:rsid w:val="007D0AC2"/>
    <w:rsid w:val="007D264C"/>
    <w:rsid w:val="007D4156"/>
    <w:rsid w:val="007E41FC"/>
    <w:rsid w:val="007E7FFA"/>
    <w:rsid w:val="007F0CBB"/>
    <w:rsid w:val="007F2E32"/>
    <w:rsid w:val="007F37C6"/>
    <w:rsid w:val="008029FE"/>
    <w:rsid w:val="00810C4D"/>
    <w:rsid w:val="00814ECF"/>
    <w:rsid w:val="00815B19"/>
    <w:rsid w:val="008301CF"/>
    <w:rsid w:val="00831877"/>
    <w:rsid w:val="00836A30"/>
    <w:rsid w:val="00842530"/>
    <w:rsid w:val="00842D47"/>
    <w:rsid w:val="008454FE"/>
    <w:rsid w:val="008457AD"/>
    <w:rsid w:val="00851AC7"/>
    <w:rsid w:val="00852C29"/>
    <w:rsid w:val="008532BA"/>
    <w:rsid w:val="00872BD6"/>
    <w:rsid w:val="008768AE"/>
    <w:rsid w:val="00880444"/>
    <w:rsid w:val="008861BB"/>
    <w:rsid w:val="008A55E8"/>
    <w:rsid w:val="008B220C"/>
    <w:rsid w:val="008B7807"/>
    <w:rsid w:val="008D0B9C"/>
    <w:rsid w:val="008D0CC6"/>
    <w:rsid w:val="008E519C"/>
    <w:rsid w:val="008E7DEF"/>
    <w:rsid w:val="008F680E"/>
    <w:rsid w:val="008F6830"/>
    <w:rsid w:val="008F6832"/>
    <w:rsid w:val="008F71FD"/>
    <w:rsid w:val="009021CD"/>
    <w:rsid w:val="00906CC4"/>
    <w:rsid w:val="009072A4"/>
    <w:rsid w:val="0091120A"/>
    <w:rsid w:val="00911EFD"/>
    <w:rsid w:val="00914F61"/>
    <w:rsid w:val="00915F7A"/>
    <w:rsid w:val="0091707C"/>
    <w:rsid w:val="00917F69"/>
    <w:rsid w:val="00920EDE"/>
    <w:rsid w:val="00923EEE"/>
    <w:rsid w:val="00932B8C"/>
    <w:rsid w:val="00932BF0"/>
    <w:rsid w:val="009403CB"/>
    <w:rsid w:val="0094110B"/>
    <w:rsid w:val="009413BE"/>
    <w:rsid w:val="009436DF"/>
    <w:rsid w:val="00955861"/>
    <w:rsid w:val="0096167D"/>
    <w:rsid w:val="00972267"/>
    <w:rsid w:val="009739C4"/>
    <w:rsid w:val="00973D5A"/>
    <w:rsid w:val="00975DEA"/>
    <w:rsid w:val="00981A5E"/>
    <w:rsid w:val="009905CD"/>
    <w:rsid w:val="00990736"/>
    <w:rsid w:val="00991C93"/>
    <w:rsid w:val="00995863"/>
    <w:rsid w:val="009B2904"/>
    <w:rsid w:val="009C47C0"/>
    <w:rsid w:val="009C4CC5"/>
    <w:rsid w:val="009C66EA"/>
    <w:rsid w:val="009C6DF8"/>
    <w:rsid w:val="009C7050"/>
    <w:rsid w:val="009D54BA"/>
    <w:rsid w:val="009D5888"/>
    <w:rsid w:val="009D7DF8"/>
    <w:rsid w:val="00A0016D"/>
    <w:rsid w:val="00A02F3C"/>
    <w:rsid w:val="00A039B5"/>
    <w:rsid w:val="00A24C99"/>
    <w:rsid w:val="00A356A9"/>
    <w:rsid w:val="00A35794"/>
    <w:rsid w:val="00A361B2"/>
    <w:rsid w:val="00A4069E"/>
    <w:rsid w:val="00A423F1"/>
    <w:rsid w:val="00A428EE"/>
    <w:rsid w:val="00A53739"/>
    <w:rsid w:val="00A57DB1"/>
    <w:rsid w:val="00A615A7"/>
    <w:rsid w:val="00A76AD2"/>
    <w:rsid w:val="00A81B62"/>
    <w:rsid w:val="00A822EC"/>
    <w:rsid w:val="00A82F44"/>
    <w:rsid w:val="00A9397D"/>
    <w:rsid w:val="00A95158"/>
    <w:rsid w:val="00A9728D"/>
    <w:rsid w:val="00AA1131"/>
    <w:rsid w:val="00AB376D"/>
    <w:rsid w:val="00AB401F"/>
    <w:rsid w:val="00AB48AF"/>
    <w:rsid w:val="00AB5E8B"/>
    <w:rsid w:val="00AB6410"/>
    <w:rsid w:val="00AB664F"/>
    <w:rsid w:val="00AC631B"/>
    <w:rsid w:val="00AD2076"/>
    <w:rsid w:val="00AD2DBD"/>
    <w:rsid w:val="00AD470A"/>
    <w:rsid w:val="00AE5EA9"/>
    <w:rsid w:val="00AF089F"/>
    <w:rsid w:val="00AF700E"/>
    <w:rsid w:val="00B01258"/>
    <w:rsid w:val="00B03CEC"/>
    <w:rsid w:val="00B0554C"/>
    <w:rsid w:val="00B212A8"/>
    <w:rsid w:val="00B2284F"/>
    <w:rsid w:val="00B25071"/>
    <w:rsid w:val="00B25630"/>
    <w:rsid w:val="00B363EC"/>
    <w:rsid w:val="00B37849"/>
    <w:rsid w:val="00B50477"/>
    <w:rsid w:val="00B54126"/>
    <w:rsid w:val="00B54DB3"/>
    <w:rsid w:val="00B559A2"/>
    <w:rsid w:val="00B62703"/>
    <w:rsid w:val="00B6385D"/>
    <w:rsid w:val="00B7234B"/>
    <w:rsid w:val="00B84F7F"/>
    <w:rsid w:val="00B907BE"/>
    <w:rsid w:val="00B93529"/>
    <w:rsid w:val="00B97CEC"/>
    <w:rsid w:val="00BA3633"/>
    <w:rsid w:val="00BA5C7B"/>
    <w:rsid w:val="00BB08B9"/>
    <w:rsid w:val="00BB3F70"/>
    <w:rsid w:val="00BC5E79"/>
    <w:rsid w:val="00BD6B29"/>
    <w:rsid w:val="00BD77C7"/>
    <w:rsid w:val="00BE00AE"/>
    <w:rsid w:val="00BE32C0"/>
    <w:rsid w:val="00BF1A29"/>
    <w:rsid w:val="00C03E23"/>
    <w:rsid w:val="00C05F9C"/>
    <w:rsid w:val="00C24728"/>
    <w:rsid w:val="00C26D1B"/>
    <w:rsid w:val="00C33AA3"/>
    <w:rsid w:val="00C34DE5"/>
    <w:rsid w:val="00C42185"/>
    <w:rsid w:val="00C4240B"/>
    <w:rsid w:val="00C452D1"/>
    <w:rsid w:val="00C47FE3"/>
    <w:rsid w:val="00C52FEE"/>
    <w:rsid w:val="00C53ADD"/>
    <w:rsid w:val="00C53D01"/>
    <w:rsid w:val="00C53EE6"/>
    <w:rsid w:val="00C5449B"/>
    <w:rsid w:val="00C56ADE"/>
    <w:rsid w:val="00C630A8"/>
    <w:rsid w:val="00C635E2"/>
    <w:rsid w:val="00C6436F"/>
    <w:rsid w:val="00C662C3"/>
    <w:rsid w:val="00C70B1E"/>
    <w:rsid w:val="00C72301"/>
    <w:rsid w:val="00C74BA6"/>
    <w:rsid w:val="00C8588C"/>
    <w:rsid w:val="00C912D5"/>
    <w:rsid w:val="00C91D13"/>
    <w:rsid w:val="00C961AD"/>
    <w:rsid w:val="00CA74E8"/>
    <w:rsid w:val="00CC281D"/>
    <w:rsid w:val="00CD010B"/>
    <w:rsid w:val="00CD491C"/>
    <w:rsid w:val="00CF4074"/>
    <w:rsid w:val="00CF4B91"/>
    <w:rsid w:val="00CF7C20"/>
    <w:rsid w:val="00D02670"/>
    <w:rsid w:val="00D11F11"/>
    <w:rsid w:val="00D253EC"/>
    <w:rsid w:val="00D26BB5"/>
    <w:rsid w:val="00D30987"/>
    <w:rsid w:val="00D312D2"/>
    <w:rsid w:val="00D36F30"/>
    <w:rsid w:val="00D3757F"/>
    <w:rsid w:val="00D4217C"/>
    <w:rsid w:val="00D47112"/>
    <w:rsid w:val="00D47902"/>
    <w:rsid w:val="00D6198C"/>
    <w:rsid w:val="00D70589"/>
    <w:rsid w:val="00D74E68"/>
    <w:rsid w:val="00D77195"/>
    <w:rsid w:val="00D778FA"/>
    <w:rsid w:val="00D85587"/>
    <w:rsid w:val="00D91639"/>
    <w:rsid w:val="00D96379"/>
    <w:rsid w:val="00D9714E"/>
    <w:rsid w:val="00D97C3E"/>
    <w:rsid w:val="00DA03AF"/>
    <w:rsid w:val="00DA0F40"/>
    <w:rsid w:val="00DB781E"/>
    <w:rsid w:val="00DC7921"/>
    <w:rsid w:val="00DD5768"/>
    <w:rsid w:val="00DD57CF"/>
    <w:rsid w:val="00DD6F92"/>
    <w:rsid w:val="00DE3B31"/>
    <w:rsid w:val="00DE3E24"/>
    <w:rsid w:val="00DE4913"/>
    <w:rsid w:val="00DE53D7"/>
    <w:rsid w:val="00DE59EF"/>
    <w:rsid w:val="00DF2712"/>
    <w:rsid w:val="00DF5FD1"/>
    <w:rsid w:val="00DF71F9"/>
    <w:rsid w:val="00E02490"/>
    <w:rsid w:val="00E03EF9"/>
    <w:rsid w:val="00E04F0A"/>
    <w:rsid w:val="00E06429"/>
    <w:rsid w:val="00E13AE7"/>
    <w:rsid w:val="00E15466"/>
    <w:rsid w:val="00E16929"/>
    <w:rsid w:val="00E2295F"/>
    <w:rsid w:val="00E22E3F"/>
    <w:rsid w:val="00E321B0"/>
    <w:rsid w:val="00E36257"/>
    <w:rsid w:val="00E402D2"/>
    <w:rsid w:val="00E47BFB"/>
    <w:rsid w:val="00E65D87"/>
    <w:rsid w:val="00E66515"/>
    <w:rsid w:val="00E76E38"/>
    <w:rsid w:val="00E80745"/>
    <w:rsid w:val="00E811A1"/>
    <w:rsid w:val="00E81FB0"/>
    <w:rsid w:val="00E8297F"/>
    <w:rsid w:val="00E8459E"/>
    <w:rsid w:val="00E9308E"/>
    <w:rsid w:val="00E9567B"/>
    <w:rsid w:val="00E97EC0"/>
    <w:rsid w:val="00EA0905"/>
    <w:rsid w:val="00EA3450"/>
    <w:rsid w:val="00EC070E"/>
    <w:rsid w:val="00EC3D94"/>
    <w:rsid w:val="00ED0E4C"/>
    <w:rsid w:val="00ED463F"/>
    <w:rsid w:val="00ED5334"/>
    <w:rsid w:val="00EE06EC"/>
    <w:rsid w:val="00EE5F47"/>
    <w:rsid w:val="00EF1D4A"/>
    <w:rsid w:val="00EF3715"/>
    <w:rsid w:val="00F00961"/>
    <w:rsid w:val="00F034F1"/>
    <w:rsid w:val="00F06B79"/>
    <w:rsid w:val="00F134E1"/>
    <w:rsid w:val="00F25815"/>
    <w:rsid w:val="00F378A7"/>
    <w:rsid w:val="00F40747"/>
    <w:rsid w:val="00F40EEC"/>
    <w:rsid w:val="00F4358F"/>
    <w:rsid w:val="00F46432"/>
    <w:rsid w:val="00F64682"/>
    <w:rsid w:val="00F662E4"/>
    <w:rsid w:val="00F8060A"/>
    <w:rsid w:val="00F84C87"/>
    <w:rsid w:val="00F96166"/>
    <w:rsid w:val="00F96B23"/>
    <w:rsid w:val="00FA05C6"/>
    <w:rsid w:val="00FA22E4"/>
    <w:rsid w:val="00FA466C"/>
    <w:rsid w:val="00FB376B"/>
    <w:rsid w:val="00FB741F"/>
    <w:rsid w:val="00FC485E"/>
    <w:rsid w:val="00FD2751"/>
    <w:rsid w:val="00FD27C8"/>
    <w:rsid w:val="00FE2DC7"/>
    <w:rsid w:val="00FE6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1D848"/>
  <w15:chartTrackingRefBased/>
  <w15:docId w15:val="{7DA22ED9-1D3A-4612-8391-B9A4165C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6EC"/>
    <w:pPr>
      <w:spacing w:before="80" w:after="80" w:line="240" w:lineRule="auto"/>
      <w:ind w:firstLine="720"/>
      <w:jc w:val="both"/>
    </w:pPr>
    <w:rPr>
      <w:rFonts w:ascii="Times New Roman" w:eastAsia="Calibri" w:hAnsi="Times New Roman" w:cs="Times New Roman"/>
      <w:sz w:val="28"/>
      <w:szCs w:val="24"/>
    </w:rPr>
  </w:style>
  <w:style w:type="paragraph" w:styleId="Heading1">
    <w:name w:val="heading 1"/>
    <w:aliases w:val="Ten tung phan lon"/>
    <w:basedOn w:val="Normal"/>
    <w:next w:val="Normal"/>
    <w:link w:val="Heading1Char"/>
    <w:uiPriority w:val="9"/>
    <w:qFormat/>
    <w:rsid w:val="00EE06EC"/>
    <w:pPr>
      <w:keepNext/>
      <w:spacing w:before="0" w:after="0"/>
      <w:ind w:firstLine="0"/>
      <w:jc w:val="center"/>
      <w:outlineLvl w:val="0"/>
    </w:pPr>
    <w:rPr>
      <w:rFonts w:eastAsia="Times New Roman"/>
      <w:b/>
      <w:bCs/>
      <w:sz w:val="27"/>
      <w:szCs w:val="27"/>
      <w:lang w:val="x-none" w:eastAsia="x-none"/>
    </w:rPr>
  </w:style>
  <w:style w:type="paragraph" w:styleId="Heading2">
    <w:name w:val="heading 2"/>
    <w:basedOn w:val="Normal"/>
    <w:next w:val="Normal"/>
    <w:link w:val="Heading2Char"/>
    <w:autoRedefine/>
    <w:uiPriority w:val="9"/>
    <w:qFormat/>
    <w:rsid w:val="00EE06EC"/>
    <w:pPr>
      <w:widowControl w:val="0"/>
      <w:spacing w:before="0" w:after="0"/>
      <w:ind w:firstLine="0"/>
      <w:jc w:val="center"/>
      <w:outlineLvl w:val="1"/>
    </w:pPr>
    <w:rPr>
      <w:rFonts w:eastAsia="Times New Roman"/>
      <w:bCs/>
      <w:i/>
      <w:szCs w:val="28"/>
    </w:rPr>
  </w:style>
  <w:style w:type="paragraph" w:styleId="Heading3">
    <w:name w:val="heading 3"/>
    <w:basedOn w:val="Normal"/>
    <w:next w:val="Normal"/>
    <w:link w:val="Heading3Char"/>
    <w:uiPriority w:val="9"/>
    <w:qFormat/>
    <w:rsid w:val="00EE06EC"/>
    <w:pPr>
      <w:keepNext/>
      <w:keepLines/>
      <w:spacing w:before="120" w:after="120"/>
      <w:ind w:left="720" w:firstLine="0"/>
      <w:outlineLvl w:val="2"/>
    </w:pPr>
    <w:rPr>
      <w:rFonts w:eastAsia="Times New Roman"/>
      <w:b/>
      <w:noProof/>
      <w:color w:val="243F60"/>
      <w:szCs w:val="20"/>
      <w:lang w:val="vi-VN" w:eastAsia="x-none"/>
    </w:rPr>
  </w:style>
  <w:style w:type="paragraph" w:styleId="Heading4">
    <w:name w:val="heading 4"/>
    <w:basedOn w:val="Normal"/>
    <w:next w:val="Normal"/>
    <w:link w:val="Heading4Char"/>
    <w:autoRedefine/>
    <w:uiPriority w:val="9"/>
    <w:unhideWhenUsed/>
    <w:qFormat/>
    <w:rsid w:val="00EE06EC"/>
    <w:pPr>
      <w:keepNext/>
      <w:spacing w:before="120" w:after="120"/>
      <w:outlineLvl w:val="3"/>
    </w:pPr>
    <w:rPr>
      <w:rFonts w:eastAsia="Times New Roman"/>
      <w:bCs/>
      <w:i/>
      <w:szCs w:val="28"/>
    </w:rPr>
  </w:style>
  <w:style w:type="paragraph" w:styleId="Heading5">
    <w:name w:val="heading 5"/>
    <w:basedOn w:val="Normal"/>
    <w:next w:val="Normal"/>
    <w:link w:val="Heading5Char"/>
    <w:qFormat/>
    <w:rsid w:val="00EE06EC"/>
    <w:pPr>
      <w:keepNext/>
      <w:spacing w:before="0" w:after="0"/>
      <w:ind w:firstLine="0"/>
      <w:jc w:val="center"/>
      <w:outlineLvl w:val="4"/>
    </w:pPr>
    <w:rPr>
      <w:rFonts w:ascii=".VnTimeH" w:eastAsia="Times New Roman" w:hAnsi=".VnTimeH"/>
      <w:b/>
      <w:bCs/>
      <w:sz w:val="24"/>
      <w:szCs w:val="20"/>
      <w:lang w:val="x-none" w:eastAsia="x-none"/>
    </w:rPr>
  </w:style>
  <w:style w:type="paragraph" w:styleId="Heading6">
    <w:name w:val="heading 6"/>
    <w:basedOn w:val="Normal"/>
    <w:next w:val="Normal"/>
    <w:link w:val="Heading6Char"/>
    <w:qFormat/>
    <w:rsid w:val="00EE06EC"/>
    <w:pPr>
      <w:keepNext/>
      <w:spacing w:before="0" w:after="0"/>
      <w:ind w:firstLine="0"/>
      <w:jc w:val="right"/>
      <w:outlineLvl w:val="5"/>
    </w:pPr>
    <w:rPr>
      <w:rFonts w:ascii=".VnTime" w:eastAsia="Times New Roman" w:hAnsi=".VnTime"/>
      <w:b/>
      <w:i/>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en tung phan lon Char"/>
    <w:basedOn w:val="DefaultParagraphFont"/>
    <w:link w:val="Heading1"/>
    <w:uiPriority w:val="9"/>
    <w:rsid w:val="00EE06EC"/>
    <w:rPr>
      <w:rFonts w:ascii="Times New Roman" w:eastAsia="Times New Roman" w:hAnsi="Times New Roman" w:cs="Times New Roman"/>
      <w:b/>
      <w:bCs/>
      <w:sz w:val="27"/>
      <w:szCs w:val="27"/>
      <w:lang w:val="x-none" w:eastAsia="x-none"/>
    </w:rPr>
  </w:style>
  <w:style w:type="character" w:customStyle="1" w:styleId="Heading2Char">
    <w:name w:val="Heading 2 Char"/>
    <w:basedOn w:val="DefaultParagraphFont"/>
    <w:link w:val="Heading2"/>
    <w:uiPriority w:val="9"/>
    <w:rsid w:val="00EE06EC"/>
    <w:rPr>
      <w:rFonts w:ascii="Times New Roman" w:eastAsia="Times New Roman" w:hAnsi="Times New Roman" w:cs="Times New Roman"/>
      <w:bCs/>
      <w:i/>
      <w:sz w:val="28"/>
      <w:szCs w:val="28"/>
    </w:rPr>
  </w:style>
  <w:style w:type="character" w:customStyle="1" w:styleId="Heading3Char">
    <w:name w:val="Heading 3 Char"/>
    <w:basedOn w:val="DefaultParagraphFont"/>
    <w:link w:val="Heading3"/>
    <w:uiPriority w:val="9"/>
    <w:rsid w:val="00EE06EC"/>
    <w:rPr>
      <w:rFonts w:ascii="Times New Roman" w:eastAsia="Times New Roman" w:hAnsi="Times New Roman" w:cs="Times New Roman"/>
      <w:b/>
      <w:noProof/>
      <w:color w:val="243F60"/>
      <w:sz w:val="28"/>
      <w:szCs w:val="20"/>
      <w:lang w:val="vi-VN" w:eastAsia="x-none"/>
    </w:rPr>
  </w:style>
  <w:style w:type="character" w:customStyle="1" w:styleId="Heading4Char">
    <w:name w:val="Heading 4 Char"/>
    <w:basedOn w:val="DefaultParagraphFont"/>
    <w:link w:val="Heading4"/>
    <w:uiPriority w:val="9"/>
    <w:rsid w:val="00EE06EC"/>
    <w:rPr>
      <w:rFonts w:ascii="Times New Roman" w:eastAsia="Times New Roman" w:hAnsi="Times New Roman" w:cs="Times New Roman"/>
      <w:bCs/>
      <w:i/>
      <w:sz w:val="28"/>
      <w:szCs w:val="28"/>
    </w:rPr>
  </w:style>
  <w:style w:type="character" w:customStyle="1" w:styleId="Heading5Char">
    <w:name w:val="Heading 5 Char"/>
    <w:basedOn w:val="DefaultParagraphFont"/>
    <w:link w:val="Heading5"/>
    <w:rsid w:val="00EE06EC"/>
    <w:rPr>
      <w:rFonts w:ascii=".VnTimeH" w:eastAsia="Times New Roman" w:hAnsi=".VnTimeH" w:cs="Times New Roman"/>
      <w:b/>
      <w:bCs/>
      <w:sz w:val="24"/>
      <w:szCs w:val="20"/>
      <w:lang w:val="x-none" w:eastAsia="x-none"/>
    </w:rPr>
  </w:style>
  <w:style w:type="character" w:customStyle="1" w:styleId="Heading6Char">
    <w:name w:val="Heading 6 Char"/>
    <w:basedOn w:val="DefaultParagraphFont"/>
    <w:link w:val="Heading6"/>
    <w:rsid w:val="00EE06EC"/>
    <w:rPr>
      <w:rFonts w:ascii=".VnTime" w:eastAsia="Times New Roman" w:hAnsi=".VnTime" w:cs="Times New Roman"/>
      <w:b/>
      <w:i/>
      <w:sz w:val="20"/>
      <w:szCs w:val="20"/>
      <w:lang w:val="x-none" w:eastAsia="x-none"/>
    </w:rPr>
  </w:style>
  <w:style w:type="paragraph" w:styleId="Header">
    <w:name w:val="header"/>
    <w:basedOn w:val="Normal"/>
    <w:link w:val="HeaderChar"/>
    <w:uiPriority w:val="99"/>
    <w:rsid w:val="00EE06EC"/>
    <w:pPr>
      <w:tabs>
        <w:tab w:val="center" w:pos="4680"/>
        <w:tab w:val="right" w:pos="9360"/>
      </w:tabs>
      <w:spacing w:before="0" w:after="0"/>
      <w:ind w:firstLine="0"/>
      <w:jc w:val="left"/>
    </w:pPr>
    <w:rPr>
      <w:rFonts w:eastAsia="Times New Roman"/>
      <w:sz w:val="20"/>
      <w:szCs w:val="28"/>
      <w:lang w:val="x-none" w:eastAsia="x-none"/>
    </w:rPr>
  </w:style>
  <w:style w:type="character" w:customStyle="1" w:styleId="HeaderChar">
    <w:name w:val="Header Char"/>
    <w:basedOn w:val="DefaultParagraphFont"/>
    <w:link w:val="Header"/>
    <w:uiPriority w:val="99"/>
    <w:rsid w:val="00EE06EC"/>
    <w:rPr>
      <w:rFonts w:ascii="Times New Roman" w:eastAsia="Times New Roman" w:hAnsi="Times New Roman" w:cs="Times New Roman"/>
      <w:sz w:val="20"/>
      <w:szCs w:val="28"/>
      <w:lang w:val="x-none" w:eastAsia="x-none"/>
    </w:rPr>
  </w:style>
  <w:style w:type="paragraph" w:styleId="Footer">
    <w:name w:val="footer"/>
    <w:basedOn w:val="Normal"/>
    <w:link w:val="FooterChar"/>
    <w:uiPriority w:val="99"/>
    <w:rsid w:val="00EE06EC"/>
    <w:pPr>
      <w:tabs>
        <w:tab w:val="center" w:pos="4680"/>
        <w:tab w:val="right" w:pos="9360"/>
      </w:tabs>
      <w:spacing w:before="0" w:after="0"/>
      <w:ind w:firstLine="0"/>
      <w:jc w:val="left"/>
    </w:pPr>
    <w:rPr>
      <w:rFonts w:eastAsia="Times New Roman"/>
      <w:sz w:val="20"/>
      <w:szCs w:val="28"/>
      <w:lang w:val="x-none" w:eastAsia="x-none"/>
    </w:rPr>
  </w:style>
  <w:style w:type="character" w:customStyle="1" w:styleId="FooterChar">
    <w:name w:val="Footer Char"/>
    <w:basedOn w:val="DefaultParagraphFont"/>
    <w:link w:val="Footer"/>
    <w:uiPriority w:val="99"/>
    <w:rsid w:val="00EE06EC"/>
    <w:rPr>
      <w:rFonts w:ascii="Times New Roman" w:eastAsia="Times New Roman" w:hAnsi="Times New Roman" w:cs="Times New Roman"/>
      <w:sz w:val="20"/>
      <w:szCs w:val="28"/>
      <w:lang w:val="x-none" w:eastAsia="x-none"/>
    </w:rPr>
  </w:style>
  <w:style w:type="paragraph" w:styleId="BodyTextIndent3">
    <w:name w:val="Body Text Indent 3"/>
    <w:basedOn w:val="Normal"/>
    <w:link w:val="BodyTextIndent3Char"/>
    <w:rsid w:val="00EE06EC"/>
    <w:pPr>
      <w:spacing w:before="0" w:after="0" w:line="264" w:lineRule="auto"/>
      <w:ind w:firstLine="567"/>
      <w:jc w:val="left"/>
    </w:pPr>
    <w:rPr>
      <w:rFonts w:ascii=".VnTime" w:eastAsia="Times New Roman" w:hAnsi=".VnTime"/>
      <w:sz w:val="20"/>
      <w:szCs w:val="20"/>
      <w:lang w:val="x-none" w:eastAsia="x-none"/>
    </w:rPr>
  </w:style>
  <w:style w:type="character" w:customStyle="1" w:styleId="BodyTextIndent3Char">
    <w:name w:val="Body Text Indent 3 Char"/>
    <w:basedOn w:val="DefaultParagraphFont"/>
    <w:link w:val="BodyTextIndent3"/>
    <w:rsid w:val="00EE06EC"/>
    <w:rPr>
      <w:rFonts w:ascii=".VnTime" w:eastAsia="Times New Roman" w:hAnsi=".VnTime" w:cs="Times New Roman"/>
      <w:sz w:val="20"/>
      <w:szCs w:val="20"/>
      <w:lang w:val="x-none" w:eastAsia="x-none"/>
    </w:rPr>
  </w:style>
  <w:style w:type="character" w:styleId="PageNumber">
    <w:name w:val="page number"/>
    <w:basedOn w:val="DefaultParagraphFont"/>
    <w:uiPriority w:val="99"/>
    <w:rsid w:val="00EE06EC"/>
  </w:style>
  <w:style w:type="paragraph" w:styleId="NormalWeb">
    <w:name w:val="Normal (Web)"/>
    <w:aliases w:val="Обычный (веб)1,Обычный (веб) Знак,Обычный (веб) Знак1,Обычный (веб) Знак Знак,Char Char Char,Char Char Char Char Char Char Char Char Char Char,Normal (Web) Char Char, Char Char25,Char Char25, Char Char Char,webb"/>
    <w:basedOn w:val="Normal"/>
    <w:link w:val="NormalWebChar"/>
    <w:uiPriority w:val="99"/>
    <w:unhideWhenUsed/>
    <w:qFormat/>
    <w:rsid w:val="00EE06EC"/>
    <w:pPr>
      <w:spacing w:before="100" w:beforeAutospacing="1" w:after="100" w:afterAutospacing="1"/>
      <w:ind w:firstLine="0"/>
      <w:jc w:val="left"/>
    </w:pPr>
    <w:rPr>
      <w:rFonts w:eastAsia="Times New Roman"/>
      <w:sz w:val="24"/>
      <w:szCs w:val="20"/>
      <w:lang w:val="x-none" w:eastAsia="x-none"/>
    </w:rPr>
  </w:style>
  <w:style w:type="paragraph" w:styleId="ListParagraph">
    <w:name w:val="List Paragraph"/>
    <w:aliases w:val="ANNEX,List Paragraph1,List Paragraph2,Project Profile name,List Paragraph11,Colorful List - Accent 11,PIM_Danh muc cham,List Paragraph_FS,list paragraph for total document,Bullet,bl,Bullet L1,bl1,Listing,List Paragraph Bảng,List paragraph"/>
    <w:basedOn w:val="Normal"/>
    <w:link w:val="ListParagraphChar"/>
    <w:uiPriority w:val="34"/>
    <w:qFormat/>
    <w:rsid w:val="00EE06EC"/>
    <w:pPr>
      <w:spacing w:before="120" w:after="200" w:line="276" w:lineRule="auto"/>
      <w:ind w:left="720"/>
      <w:contextualSpacing/>
    </w:pPr>
    <w:rPr>
      <w:rFonts w:ascii="Calibri" w:hAnsi="Calibri"/>
      <w:sz w:val="22"/>
      <w:szCs w:val="22"/>
      <w:lang w:val="x-none" w:eastAsia="x-none"/>
    </w:rPr>
  </w:style>
  <w:style w:type="character" w:styleId="Emphasis">
    <w:name w:val="Emphasis"/>
    <w:uiPriority w:val="20"/>
    <w:qFormat/>
    <w:rsid w:val="00EE06EC"/>
    <w:rPr>
      <w:i/>
      <w:iCs/>
    </w:rPr>
  </w:style>
  <w:style w:type="character" w:customStyle="1" w:styleId="Bodytext2">
    <w:name w:val="Body text (2)_"/>
    <w:link w:val="Bodytext20"/>
    <w:locked/>
    <w:rsid w:val="00EE06EC"/>
    <w:rPr>
      <w:szCs w:val="28"/>
      <w:shd w:val="clear" w:color="auto" w:fill="FFFFFF"/>
    </w:rPr>
  </w:style>
  <w:style w:type="paragraph" w:customStyle="1" w:styleId="Bodytext20">
    <w:name w:val="Body text (2)"/>
    <w:basedOn w:val="Normal"/>
    <w:link w:val="Bodytext2"/>
    <w:rsid w:val="00EE06EC"/>
    <w:pPr>
      <w:widowControl w:val="0"/>
      <w:shd w:val="clear" w:color="auto" w:fill="FFFFFF"/>
      <w:spacing w:before="0" w:after="0" w:line="440" w:lineRule="exact"/>
      <w:ind w:firstLine="760"/>
    </w:pPr>
    <w:rPr>
      <w:rFonts w:asciiTheme="minorHAnsi" w:eastAsiaTheme="minorHAnsi" w:hAnsiTheme="minorHAnsi" w:cstheme="minorBidi"/>
      <w:sz w:val="22"/>
      <w:szCs w:val="28"/>
    </w:rPr>
  </w:style>
  <w:style w:type="character" w:customStyle="1" w:styleId="ListParagraphChar">
    <w:name w:val="List Paragraph Char"/>
    <w:aliases w:val="ANNEX Char,List Paragraph1 Char,List Paragraph2 Char,Project Profile name Char,List Paragraph11 Char,Colorful List - Accent 11 Char,PIM_Danh muc cham Char,List Paragraph_FS Char,list paragraph for total document Char,Bullet Char"/>
    <w:link w:val="ListParagraph"/>
    <w:uiPriority w:val="34"/>
    <w:qFormat/>
    <w:locked/>
    <w:rsid w:val="00EE06EC"/>
    <w:rPr>
      <w:rFonts w:ascii="Calibri" w:eastAsia="Calibri" w:hAnsi="Calibri" w:cs="Times New Roman"/>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Char Char Char Char,Char Char Char Char Char Char Char Char Char Char Char,Normal (Web) Char Char Char, Char Char25 Char,Char Char25 Char"/>
    <w:link w:val="NormalWeb"/>
    <w:uiPriority w:val="99"/>
    <w:locked/>
    <w:rsid w:val="00EE06EC"/>
    <w:rPr>
      <w:rFonts w:ascii="Times New Roman" w:eastAsia="Times New Roman" w:hAnsi="Times New Roman" w:cs="Times New Roman"/>
      <w:sz w:val="24"/>
      <w:szCs w:val="20"/>
      <w:lang w:val="x-none" w:eastAsia="x-none"/>
    </w:rPr>
  </w:style>
  <w:style w:type="paragraph" w:styleId="FootnoteText">
    <w:name w:val="footnote text"/>
    <w:aliases w:val="single space,ft, Car Car Car Car, Car Car Car,Car, Car Car, Car,Car Car Car Car,Car Car Car,Car Car,Footnote Text Char Char Char Char Char,Footnote Text Char Char Char Char Char Char Ch Char,Car Ca,fn,footnote text,FOOTNOTES,Char,C"/>
    <w:basedOn w:val="Normal"/>
    <w:link w:val="FootnoteTextChar"/>
    <w:uiPriority w:val="99"/>
    <w:unhideWhenUsed/>
    <w:qFormat/>
    <w:rsid w:val="00EE06EC"/>
    <w:pPr>
      <w:spacing w:before="0" w:after="0"/>
      <w:ind w:firstLine="0"/>
    </w:pPr>
    <w:rPr>
      <w:rFonts w:ascii="Calibri" w:hAnsi="Calibri"/>
      <w:noProof/>
      <w:sz w:val="20"/>
      <w:szCs w:val="20"/>
      <w:lang w:val="vi-VN" w:eastAsia="x-none"/>
    </w:rPr>
  </w:style>
  <w:style w:type="character" w:customStyle="1" w:styleId="FootnoteTextChar">
    <w:name w:val="Footnote Text Char"/>
    <w:aliases w:val="single space Char,ft Char, Car Car Car Car Char, Car Car Car Char,Car Char, Car Car Char, Car Char,Car Car Car Car Char,Car Car Car Char,Car Car Char,Footnote Text Char Char Char Char Char Char,Car Ca Char,fn Char,footnote text Char"/>
    <w:basedOn w:val="DefaultParagraphFont"/>
    <w:link w:val="FootnoteText"/>
    <w:uiPriority w:val="99"/>
    <w:qFormat/>
    <w:rsid w:val="00EE06EC"/>
    <w:rPr>
      <w:rFonts w:ascii="Calibri" w:eastAsia="Calibri" w:hAnsi="Calibri" w:cs="Times New Roman"/>
      <w:noProof/>
      <w:sz w:val="20"/>
      <w:szCs w:val="20"/>
      <w:lang w:val="vi-VN" w:eastAsia="x-none"/>
    </w:rPr>
  </w:style>
  <w:style w:type="paragraph" w:styleId="BodyTextIndent">
    <w:name w:val="Body Text Indent"/>
    <w:basedOn w:val="Normal"/>
    <w:link w:val="BodyTextIndentChar"/>
    <w:uiPriority w:val="99"/>
    <w:rsid w:val="00EE06EC"/>
    <w:pPr>
      <w:spacing w:before="0" w:after="0"/>
      <w:jc w:val="left"/>
    </w:pPr>
    <w:rPr>
      <w:rFonts w:ascii=".VnTime" w:eastAsia="Times New Roman" w:hAnsi=".VnTime"/>
      <w:sz w:val="20"/>
      <w:szCs w:val="20"/>
      <w:lang w:val="x-none" w:eastAsia="x-none"/>
    </w:rPr>
  </w:style>
  <w:style w:type="character" w:customStyle="1" w:styleId="BodyTextIndentChar">
    <w:name w:val="Body Text Indent Char"/>
    <w:basedOn w:val="DefaultParagraphFont"/>
    <w:link w:val="BodyTextIndent"/>
    <w:uiPriority w:val="99"/>
    <w:rsid w:val="00EE06EC"/>
    <w:rPr>
      <w:rFonts w:ascii=".VnTime" w:eastAsia="Times New Roman" w:hAnsi=".VnTime" w:cs="Times New Roman"/>
      <w:sz w:val="20"/>
      <w:szCs w:val="20"/>
      <w:lang w:val="x-none" w:eastAsia="x-none"/>
    </w:rPr>
  </w:style>
  <w:style w:type="character" w:customStyle="1" w:styleId="FootnoteTextChar1">
    <w:name w:val="Footnote Text Char1"/>
    <w:aliases w:val="single space Char1,ft Char1,Car Car Car Car Char1,Car Car Car Char1,Car Char1,Car Car Char1,Footnote Text Char Char Char Char Char Char1,Footnote Text Char Char Char Char Char Char Ch Char Char1,Car Ca Char1,fn Char1,FOOTNOTES Char1"/>
    <w:uiPriority w:val="99"/>
    <w:semiHidden/>
    <w:locked/>
    <w:rsid w:val="00EE06EC"/>
    <w:rPr>
      <w:rFonts w:ascii="Calibri" w:hAnsi="Calibri" w:cs="Calibri"/>
      <w:noProof/>
      <w:lang w:val="vi-VN"/>
    </w:rPr>
  </w:style>
  <w:style w:type="character" w:styleId="FootnoteReference">
    <w:name w:val="footnote reference"/>
    <w:aliases w:val="Footnote text Char Char Char,ftref Char Char Char,Footnote Text1 Char Char Char,Footnote Text Char Char Char Char Char Char Ch Char Char Char Char Char Char,Footnote,Footnote text,ftref,Superscript 6 Point,BVI fnr,fr,BearingPoint,f,Re"/>
    <w:link w:val="FootnotetextCharChar"/>
    <w:uiPriority w:val="99"/>
    <w:unhideWhenUsed/>
    <w:qFormat/>
    <w:rsid w:val="00EE06EC"/>
    <w:rPr>
      <w:vertAlign w:val="superscript"/>
    </w:rPr>
  </w:style>
  <w:style w:type="paragraph" w:customStyle="1" w:styleId="FootnotetextCharChar">
    <w:name w:val="Footnote text Char Char"/>
    <w:aliases w:val="ftref Char Char,Footnote Text1 Char Char,Footnote Text Char Char Char Char Char Char Ch Char Char Char Char Char,Footnote Text Char Char Char Char Char Char Ch Char Char Char Char Char Char C Char Char,16 Point"/>
    <w:basedOn w:val="Normal"/>
    <w:link w:val="FootnoteReference"/>
    <w:uiPriority w:val="99"/>
    <w:rsid w:val="00EE06EC"/>
    <w:pPr>
      <w:spacing w:before="0" w:after="160" w:line="240" w:lineRule="exact"/>
      <w:ind w:firstLine="0"/>
      <w:jc w:val="left"/>
    </w:pPr>
    <w:rPr>
      <w:rFonts w:asciiTheme="minorHAnsi" w:eastAsiaTheme="minorHAnsi" w:hAnsiTheme="minorHAnsi" w:cstheme="minorBidi"/>
      <w:sz w:val="22"/>
      <w:szCs w:val="22"/>
      <w:vertAlign w:val="superscript"/>
    </w:rPr>
  </w:style>
  <w:style w:type="paragraph" w:styleId="BalloonText">
    <w:name w:val="Balloon Text"/>
    <w:basedOn w:val="Normal"/>
    <w:link w:val="BalloonTextChar"/>
    <w:uiPriority w:val="99"/>
    <w:semiHidden/>
    <w:unhideWhenUsed/>
    <w:rsid w:val="00EE06EC"/>
    <w:pPr>
      <w:spacing w:before="0" w:after="0"/>
    </w:pPr>
    <w:rPr>
      <w:rFonts w:ascii="Segoe UI" w:hAnsi="Segoe UI"/>
      <w:sz w:val="18"/>
      <w:szCs w:val="18"/>
      <w:lang w:val="x-none" w:eastAsia="x-none"/>
    </w:rPr>
  </w:style>
  <w:style w:type="character" w:customStyle="1" w:styleId="BalloonTextChar">
    <w:name w:val="Balloon Text Char"/>
    <w:basedOn w:val="DefaultParagraphFont"/>
    <w:link w:val="BalloonText"/>
    <w:uiPriority w:val="99"/>
    <w:semiHidden/>
    <w:rsid w:val="00EE06EC"/>
    <w:rPr>
      <w:rFonts w:ascii="Segoe UI" w:eastAsia="Calibri" w:hAnsi="Segoe UI" w:cs="Times New Roman"/>
      <w:sz w:val="18"/>
      <w:szCs w:val="18"/>
      <w:lang w:val="x-none" w:eastAsia="x-none"/>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
    <w:basedOn w:val="Normal"/>
    <w:uiPriority w:val="99"/>
    <w:qFormat/>
    <w:rsid w:val="00EE06EC"/>
    <w:pPr>
      <w:spacing w:before="0" w:after="160" w:line="240" w:lineRule="exact"/>
      <w:ind w:firstLine="0"/>
      <w:jc w:val="left"/>
    </w:pPr>
    <w:rPr>
      <w:rFonts w:ascii="Calibri" w:hAnsi="Calibri"/>
      <w:sz w:val="22"/>
      <w:szCs w:val="22"/>
      <w:vertAlign w:val="superscript"/>
      <w:lang w:val="en-SG"/>
    </w:rPr>
  </w:style>
  <w:style w:type="paragraph" w:styleId="BodyText">
    <w:name w:val="Body Text"/>
    <w:basedOn w:val="Normal"/>
    <w:link w:val="BodyTextChar"/>
    <w:uiPriority w:val="1"/>
    <w:unhideWhenUsed/>
    <w:qFormat/>
    <w:rsid w:val="00EE06EC"/>
    <w:pPr>
      <w:spacing w:after="120"/>
    </w:pPr>
    <w:rPr>
      <w:lang w:val="x-none" w:eastAsia="x-none"/>
    </w:rPr>
  </w:style>
  <w:style w:type="character" w:customStyle="1" w:styleId="BodyTextChar">
    <w:name w:val="Body Text Char"/>
    <w:basedOn w:val="DefaultParagraphFont"/>
    <w:link w:val="BodyText"/>
    <w:uiPriority w:val="1"/>
    <w:rsid w:val="00EE06EC"/>
    <w:rPr>
      <w:rFonts w:ascii="Times New Roman" w:eastAsia="Calibri" w:hAnsi="Times New Roman" w:cs="Times New Roman"/>
      <w:sz w:val="28"/>
      <w:szCs w:val="24"/>
      <w:lang w:val="x-none" w:eastAsia="x-none"/>
    </w:rPr>
  </w:style>
  <w:style w:type="character" w:customStyle="1" w:styleId="fontstyle01">
    <w:name w:val="fontstyle01"/>
    <w:rsid w:val="00EE06EC"/>
    <w:rPr>
      <w:rFonts w:ascii="CIDFont+F2" w:hAnsi="CIDFont+F2" w:hint="default"/>
      <w:b w:val="0"/>
      <w:bCs w:val="0"/>
      <w:i w:val="0"/>
      <w:iCs w:val="0"/>
      <w:color w:val="000000"/>
      <w:sz w:val="28"/>
      <w:szCs w:val="28"/>
    </w:rPr>
  </w:style>
  <w:style w:type="character" w:customStyle="1" w:styleId="fontstyle21">
    <w:name w:val="fontstyle21"/>
    <w:rsid w:val="00EE06EC"/>
    <w:rPr>
      <w:rFonts w:ascii="CIDFont+F2" w:hAnsi="CIDFont+F2" w:hint="default"/>
      <w:b w:val="0"/>
      <w:bCs w:val="0"/>
      <w:i w:val="0"/>
      <w:iCs w:val="0"/>
      <w:color w:val="000000"/>
      <w:sz w:val="28"/>
      <w:szCs w:val="28"/>
    </w:rPr>
  </w:style>
  <w:style w:type="paragraph" w:customStyle="1" w:styleId="Footnotetext13pt">
    <w:name w:val="Footnote text + 13 pt"/>
    <w:aliases w:val="Footnote Text Char Char Char Char Char Char Ch Char Char Char Char Char Char C,4_"/>
    <w:basedOn w:val="Normal"/>
    <w:uiPriority w:val="99"/>
    <w:qFormat/>
    <w:rsid w:val="00EE06EC"/>
    <w:pPr>
      <w:spacing w:before="0" w:after="160" w:line="240" w:lineRule="exact"/>
      <w:ind w:firstLine="0"/>
      <w:jc w:val="left"/>
    </w:pPr>
    <w:rPr>
      <w:rFonts w:ascii="Calibri" w:hAnsi="Calibri"/>
      <w:kern w:val="2"/>
      <w:sz w:val="24"/>
      <w:vertAlign w:val="superscript"/>
    </w:rPr>
  </w:style>
  <w:style w:type="character" w:customStyle="1" w:styleId="apple-style-span">
    <w:name w:val="apple-style-span"/>
    <w:rsid w:val="00EE06EC"/>
    <w:rPr>
      <w:rFonts w:cs="Times New Roman"/>
    </w:rPr>
  </w:style>
  <w:style w:type="character" w:customStyle="1" w:styleId="Bodytext4">
    <w:name w:val="Body text (4)_"/>
    <w:link w:val="Bodytext40"/>
    <w:rsid w:val="00EE06EC"/>
    <w:rPr>
      <w:rFonts w:eastAsia="Times New Roman"/>
      <w:b/>
      <w:bCs/>
      <w:sz w:val="28"/>
      <w:szCs w:val="28"/>
      <w:shd w:val="clear" w:color="auto" w:fill="FFFFFF"/>
    </w:rPr>
  </w:style>
  <w:style w:type="paragraph" w:customStyle="1" w:styleId="Bodytext40">
    <w:name w:val="Body text (4)"/>
    <w:basedOn w:val="Normal"/>
    <w:link w:val="Bodytext4"/>
    <w:rsid w:val="00EE06EC"/>
    <w:pPr>
      <w:widowControl w:val="0"/>
      <w:shd w:val="clear" w:color="auto" w:fill="FFFFFF"/>
      <w:spacing w:before="0" w:after="0" w:line="367" w:lineRule="exact"/>
      <w:ind w:firstLine="0"/>
      <w:jc w:val="left"/>
    </w:pPr>
    <w:rPr>
      <w:rFonts w:asciiTheme="minorHAnsi" w:eastAsia="Times New Roman" w:hAnsiTheme="minorHAnsi" w:cstheme="minorBidi"/>
      <w:b/>
      <w:bCs/>
      <w:szCs w:val="28"/>
    </w:rPr>
  </w:style>
  <w:style w:type="paragraph" w:customStyle="1" w:styleId="CharCharCharCharCharCharCharChar1CharCharCharChar">
    <w:name w:val="Char Char Char Char Char Char Char Char1 Char Char Char Char"/>
    <w:basedOn w:val="Normal"/>
    <w:rsid w:val="00EE06EC"/>
    <w:pPr>
      <w:spacing w:before="0" w:after="160" w:line="240" w:lineRule="exact"/>
      <w:ind w:firstLine="0"/>
      <w:jc w:val="left"/>
    </w:pPr>
    <w:rPr>
      <w:rFonts w:ascii="Verdana" w:eastAsia="Times New Roman" w:hAnsi="Verdana"/>
      <w:sz w:val="20"/>
      <w:szCs w:val="20"/>
    </w:rPr>
  </w:style>
  <w:style w:type="paragraph" w:styleId="TOC1">
    <w:name w:val="toc 1"/>
    <w:basedOn w:val="Normal"/>
    <w:uiPriority w:val="1"/>
    <w:qFormat/>
    <w:rsid w:val="00EE06EC"/>
    <w:pPr>
      <w:widowControl w:val="0"/>
      <w:autoSpaceDE w:val="0"/>
      <w:autoSpaceDN w:val="0"/>
      <w:spacing w:before="97" w:after="0"/>
      <w:ind w:left="102" w:hanging="517"/>
      <w:jc w:val="left"/>
    </w:pPr>
    <w:rPr>
      <w:rFonts w:eastAsia="Times New Roman"/>
      <w:b/>
      <w:bCs/>
      <w:sz w:val="26"/>
      <w:szCs w:val="26"/>
      <w:lang w:val="vi"/>
    </w:rPr>
  </w:style>
  <w:style w:type="paragraph" w:styleId="TOC2">
    <w:name w:val="toc 2"/>
    <w:basedOn w:val="Normal"/>
    <w:uiPriority w:val="1"/>
    <w:qFormat/>
    <w:rsid w:val="00EE06EC"/>
    <w:pPr>
      <w:widowControl w:val="0"/>
      <w:autoSpaceDE w:val="0"/>
      <w:autoSpaceDN w:val="0"/>
      <w:spacing w:before="90" w:after="0"/>
      <w:ind w:left="787" w:hanging="258"/>
      <w:jc w:val="left"/>
    </w:pPr>
    <w:rPr>
      <w:rFonts w:eastAsia="Times New Roman"/>
      <w:sz w:val="26"/>
      <w:szCs w:val="26"/>
      <w:lang w:val="vi"/>
    </w:rPr>
  </w:style>
  <w:style w:type="paragraph" w:styleId="TOC3">
    <w:name w:val="toc 3"/>
    <w:basedOn w:val="Normal"/>
    <w:uiPriority w:val="1"/>
    <w:qFormat/>
    <w:rsid w:val="00EE06EC"/>
    <w:pPr>
      <w:widowControl w:val="0"/>
      <w:autoSpaceDE w:val="0"/>
      <w:autoSpaceDN w:val="0"/>
      <w:spacing w:before="89" w:after="0"/>
      <w:ind w:left="981" w:hanging="452"/>
      <w:jc w:val="left"/>
    </w:pPr>
    <w:rPr>
      <w:rFonts w:eastAsia="Times New Roman"/>
      <w:i/>
      <w:iCs/>
      <w:sz w:val="26"/>
      <w:szCs w:val="26"/>
      <w:lang w:val="vi"/>
    </w:rPr>
  </w:style>
  <w:style w:type="paragraph" w:styleId="Title">
    <w:name w:val="Title"/>
    <w:basedOn w:val="Normal"/>
    <w:link w:val="TitleChar"/>
    <w:uiPriority w:val="10"/>
    <w:qFormat/>
    <w:rsid w:val="00EE06EC"/>
    <w:pPr>
      <w:widowControl w:val="0"/>
      <w:autoSpaceDE w:val="0"/>
      <w:autoSpaceDN w:val="0"/>
      <w:spacing w:before="0" w:after="0" w:line="550" w:lineRule="exact"/>
      <w:ind w:right="9" w:firstLine="0"/>
      <w:jc w:val="center"/>
    </w:pPr>
    <w:rPr>
      <w:rFonts w:eastAsia="Times New Roman"/>
      <w:b/>
      <w:bCs/>
      <w:sz w:val="48"/>
      <w:szCs w:val="48"/>
      <w:lang w:val="vi"/>
    </w:rPr>
  </w:style>
  <w:style w:type="character" w:customStyle="1" w:styleId="TitleChar">
    <w:name w:val="Title Char"/>
    <w:basedOn w:val="DefaultParagraphFont"/>
    <w:link w:val="Title"/>
    <w:uiPriority w:val="10"/>
    <w:rsid w:val="00EE06EC"/>
    <w:rPr>
      <w:rFonts w:ascii="Times New Roman" w:eastAsia="Times New Roman" w:hAnsi="Times New Roman" w:cs="Times New Roman"/>
      <w:b/>
      <w:bCs/>
      <w:sz w:val="48"/>
      <w:szCs w:val="48"/>
      <w:lang w:val="vi"/>
    </w:rPr>
  </w:style>
  <w:style w:type="paragraph" w:customStyle="1" w:styleId="TableParagraph">
    <w:name w:val="Table Paragraph"/>
    <w:basedOn w:val="Normal"/>
    <w:uiPriority w:val="1"/>
    <w:qFormat/>
    <w:rsid w:val="00EE06EC"/>
    <w:pPr>
      <w:widowControl w:val="0"/>
      <w:autoSpaceDE w:val="0"/>
      <w:autoSpaceDN w:val="0"/>
      <w:spacing w:before="112" w:after="0"/>
      <w:ind w:firstLine="0"/>
      <w:jc w:val="right"/>
    </w:pPr>
    <w:rPr>
      <w:rFonts w:eastAsia="Times New Roman"/>
      <w:sz w:val="22"/>
      <w:szCs w:val="22"/>
      <w:lang w:val="vi"/>
    </w:rPr>
  </w:style>
  <w:style w:type="paragraph" w:styleId="Revision">
    <w:name w:val="Revision"/>
    <w:hidden/>
    <w:uiPriority w:val="99"/>
    <w:semiHidden/>
    <w:rsid w:val="00002CCA"/>
    <w:pPr>
      <w:spacing w:after="0" w:line="240" w:lineRule="auto"/>
    </w:pPr>
    <w:rPr>
      <w:rFonts w:ascii="Times New Roman" w:eastAsia="Calibri" w:hAnsi="Times New Roman" w:cs="Times New Roman"/>
      <w:sz w:val="28"/>
      <w:szCs w:val="24"/>
    </w:rPr>
  </w:style>
  <w:style w:type="character" w:styleId="CommentReference">
    <w:name w:val="annotation reference"/>
    <w:basedOn w:val="DefaultParagraphFont"/>
    <w:uiPriority w:val="99"/>
    <w:semiHidden/>
    <w:unhideWhenUsed/>
    <w:rsid w:val="00745044"/>
    <w:rPr>
      <w:sz w:val="16"/>
      <w:szCs w:val="16"/>
    </w:rPr>
  </w:style>
  <w:style w:type="paragraph" w:styleId="CommentText">
    <w:name w:val="annotation text"/>
    <w:basedOn w:val="Normal"/>
    <w:link w:val="CommentTextChar"/>
    <w:uiPriority w:val="99"/>
    <w:semiHidden/>
    <w:unhideWhenUsed/>
    <w:rsid w:val="00745044"/>
    <w:rPr>
      <w:sz w:val="20"/>
      <w:szCs w:val="20"/>
    </w:rPr>
  </w:style>
  <w:style w:type="character" w:customStyle="1" w:styleId="CommentTextChar">
    <w:name w:val="Comment Text Char"/>
    <w:basedOn w:val="DefaultParagraphFont"/>
    <w:link w:val="CommentText"/>
    <w:uiPriority w:val="99"/>
    <w:semiHidden/>
    <w:rsid w:val="00745044"/>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45044"/>
    <w:rPr>
      <w:b/>
      <w:bCs/>
    </w:rPr>
  </w:style>
  <w:style w:type="character" w:customStyle="1" w:styleId="CommentSubjectChar">
    <w:name w:val="Comment Subject Char"/>
    <w:basedOn w:val="CommentTextChar"/>
    <w:link w:val="CommentSubject"/>
    <w:uiPriority w:val="99"/>
    <w:semiHidden/>
    <w:rsid w:val="00745044"/>
    <w:rPr>
      <w:rFonts w:ascii="Times New Roman" w:eastAsia="Calibri" w:hAnsi="Times New Roman" w:cs="Times New Roman"/>
      <w:b/>
      <w:bCs/>
      <w:sz w:val="20"/>
      <w:szCs w:val="20"/>
    </w:rPr>
  </w:style>
  <w:style w:type="character" w:customStyle="1" w:styleId="ng-star-inserted">
    <w:name w:val="ng-star-inserted"/>
    <w:basedOn w:val="DefaultParagraphFont"/>
    <w:rsid w:val="00D9714E"/>
  </w:style>
  <w:style w:type="paragraph" w:customStyle="1" w:styleId="CharChar1CharCharCharChar1CharCharCharCharCharCharCharChar">
    <w:name w:val="Char Char1 Char Char Char Char1 Char Char Char Char Char Char Char Char"/>
    <w:basedOn w:val="Normal"/>
    <w:next w:val="Normal"/>
    <w:uiPriority w:val="99"/>
    <w:rsid w:val="00D9714E"/>
    <w:pPr>
      <w:spacing w:before="0" w:after="160" w:line="240" w:lineRule="exact"/>
      <w:ind w:firstLine="0"/>
      <w:jc w:val="left"/>
    </w:pPr>
    <w:rPr>
      <w:rFonts w:asciiTheme="minorHAnsi" w:eastAsiaTheme="minorHAnsi" w:hAnsiTheme="minorHAnsi" w:cstheme="minorBidi"/>
      <w:kern w:val="2"/>
      <w:sz w:val="24"/>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26312">
      <w:bodyDiv w:val="1"/>
      <w:marLeft w:val="0"/>
      <w:marRight w:val="0"/>
      <w:marTop w:val="0"/>
      <w:marBottom w:val="0"/>
      <w:divBdr>
        <w:top w:val="none" w:sz="0" w:space="0" w:color="auto"/>
        <w:left w:val="none" w:sz="0" w:space="0" w:color="auto"/>
        <w:bottom w:val="none" w:sz="0" w:space="0" w:color="auto"/>
        <w:right w:val="none" w:sz="0" w:space="0" w:color="auto"/>
      </w:divBdr>
    </w:div>
    <w:div w:id="657422054">
      <w:bodyDiv w:val="1"/>
      <w:marLeft w:val="0"/>
      <w:marRight w:val="0"/>
      <w:marTop w:val="0"/>
      <w:marBottom w:val="0"/>
      <w:divBdr>
        <w:top w:val="none" w:sz="0" w:space="0" w:color="auto"/>
        <w:left w:val="none" w:sz="0" w:space="0" w:color="auto"/>
        <w:bottom w:val="none" w:sz="0" w:space="0" w:color="auto"/>
        <w:right w:val="none" w:sz="0" w:space="0" w:color="auto"/>
      </w:divBdr>
    </w:div>
    <w:div w:id="70479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13F87-B629-4E90-A501-D68E458B9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1325</TotalTime>
  <Pages>11</Pages>
  <Words>3724</Words>
  <Characters>21231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163</cp:revision>
  <cp:lastPrinted>2026-08-10T02:34:00Z</cp:lastPrinted>
  <dcterms:created xsi:type="dcterms:W3CDTF">2025-07-03T12:31:00Z</dcterms:created>
  <dcterms:modified xsi:type="dcterms:W3CDTF">2026-09-03T10:09:00Z</dcterms:modified>
</cp:coreProperties>
</file>