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2"/>
        <w:gridCol w:w="8123"/>
      </w:tblGrid>
      <w:tr w:rsidR="00464916" w14:paraId="3CC81366" w14:textId="77777777" w:rsidTr="00464916">
        <w:trPr>
          <w:trHeight w:val="442"/>
        </w:trPr>
        <w:tc>
          <w:tcPr>
            <w:tcW w:w="6982" w:type="dxa"/>
          </w:tcPr>
          <w:p w14:paraId="54514CF9" w14:textId="77777777" w:rsidR="00464916" w:rsidRPr="00464916" w:rsidRDefault="00464916" w:rsidP="00464916">
            <w:pPr>
              <w:jc w:val="center"/>
              <w:rPr>
                <w:rFonts w:ascii="Times New Roman" w:hAnsi="Times New Roman" w:cs="Times New Roman"/>
                <w:sz w:val="26"/>
                <w:szCs w:val="26"/>
              </w:rPr>
            </w:pPr>
            <w:r w:rsidRPr="00464916">
              <w:rPr>
                <w:rFonts w:ascii="Times New Roman" w:hAnsi="Times New Roman" w:cs="Times New Roman"/>
                <w:sz w:val="26"/>
                <w:szCs w:val="26"/>
              </w:rPr>
              <w:t>BỘ CÔNG AN</w:t>
            </w:r>
          </w:p>
          <w:p w14:paraId="739F052B" w14:textId="4581214F" w:rsidR="00464916" w:rsidRPr="00464916" w:rsidRDefault="00464916" w:rsidP="00464916">
            <w:pPr>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1AFE4992" wp14:editId="3F63AF98">
                      <wp:simplePos x="0" y="0"/>
                      <wp:positionH relativeFrom="column">
                        <wp:posOffset>1668780</wp:posOffset>
                      </wp:positionH>
                      <wp:positionV relativeFrom="paragraph">
                        <wp:posOffset>243205</wp:posOffset>
                      </wp:positionV>
                      <wp:extent cx="876300" cy="0"/>
                      <wp:effectExtent l="0" t="0" r="0" b="0"/>
                      <wp:wrapNone/>
                      <wp:docPr id="257176913" name="Straight Connector 1"/>
                      <wp:cNvGraphicFramePr/>
                      <a:graphic xmlns:a="http://schemas.openxmlformats.org/drawingml/2006/main">
                        <a:graphicData uri="http://schemas.microsoft.com/office/word/2010/wordprocessingShape">
                          <wps:wsp>
                            <wps:cNvCnPr/>
                            <wps:spPr>
                              <a:xfrm>
                                <a:off x="0" y="0"/>
                                <a:ext cx="876300"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701DDC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1.4pt,19.15pt" to="200.4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" strokecolor="black [3200]" strokeweight=".5pt">
                      <v:stroke joinstyle="miter"/>
                    </v:line>
                  </w:pict>
                </mc:Fallback>
              </mc:AlternateContent>
            </w:r>
            <w:r w:rsidRPr="00464916">
              <w:rPr>
                <w:rFonts w:ascii="Times New Roman" w:hAnsi="Times New Roman" w:cs="Times New Roman"/>
                <w:b/>
                <w:bCs/>
                <w:sz w:val="26"/>
                <w:szCs w:val="26"/>
              </w:rPr>
              <w:t>CỤC CẢNH SÁT QUẢN LÝ T</w:t>
            </w:r>
            <w:r>
              <w:rPr>
                <w:rFonts w:ascii="Times New Roman" w:hAnsi="Times New Roman" w:cs="Times New Roman"/>
                <w:b/>
                <w:bCs/>
                <w:sz w:val="26"/>
                <w:szCs w:val="26"/>
              </w:rPr>
              <w:t>G</w:t>
            </w:r>
            <w:r w:rsidRPr="00464916">
              <w:rPr>
                <w:rFonts w:ascii="Times New Roman" w:hAnsi="Times New Roman" w:cs="Times New Roman"/>
                <w:b/>
                <w:bCs/>
                <w:sz w:val="26"/>
                <w:szCs w:val="26"/>
              </w:rPr>
              <w:t>, CSGDBB, TGD</w:t>
            </w:r>
          </w:p>
        </w:tc>
        <w:tc>
          <w:tcPr>
            <w:tcW w:w="8123" w:type="dxa"/>
          </w:tcPr>
          <w:p w14:paraId="2ECA39C9" w14:textId="77777777" w:rsidR="00464916" w:rsidRDefault="00464916" w:rsidP="00464916">
            <w:pPr>
              <w:jc w:val="center"/>
              <w:rPr>
                <w:rFonts w:ascii="Times New Roman" w:hAnsi="Times New Roman" w:cs="Times New Roman"/>
                <w:b/>
                <w:bCs/>
                <w:sz w:val="26"/>
                <w:szCs w:val="26"/>
              </w:rPr>
            </w:pPr>
            <w:r w:rsidRPr="00464916">
              <w:rPr>
                <w:rFonts w:ascii="Times New Roman" w:hAnsi="Times New Roman" w:cs="Times New Roman"/>
                <w:b/>
                <w:bCs/>
                <w:sz w:val="26"/>
                <w:szCs w:val="26"/>
              </w:rPr>
              <w:t>CỘNG HÒA XÃ HỘI CHỦ NGHĨA VIỆT NAM</w:t>
            </w:r>
          </w:p>
          <w:p w14:paraId="58205EBC" w14:textId="6454035D" w:rsidR="00464916" w:rsidRDefault="00464916" w:rsidP="00464916">
            <w:pPr>
              <w:jc w:val="center"/>
              <w:rPr>
                <w:rFonts w:ascii="Times New Roman" w:hAnsi="Times New Roman" w:cs="Times New Roman"/>
                <w:b/>
                <w:bCs/>
                <w:sz w:val="28"/>
                <w:szCs w:val="28"/>
              </w:rPr>
            </w:pPr>
            <w:r w:rsidRPr="00464916">
              <w:rPr>
                <w:rFonts w:ascii="Times New Roman" w:hAnsi="Times New Roman" w:cs="Times New Roman"/>
                <w:b/>
                <w:bCs/>
                <w:sz w:val="28"/>
                <w:szCs w:val="28"/>
              </w:rPr>
              <w:t>Độc lập</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Tự do</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w:t>
            </w:r>
            <w:r>
              <w:rPr>
                <w:rFonts w:ascii="Times New Roman" w:hAnsi="Times New Roman" w:cs="Times New Roman"/>
                <w:b/>
                <w:bCs/>
                <w:sz w:val="28"/>
                <w:szCs w:val="28"/>
              </w:rPr>
              <w:t xml:space="preserve"> </w:t>
            </w:r>
            <w:r w:rsidRPr="00464916">
              <w:rPr>
                <w:rFonts w:ascii="Times New Roman" w:hAnsi="Times New Roman" w:cs="Times New Roman"/>
                <w:b/>
                <w:bCs/>
                <w:sz w:val="28"/>
                <w:szCs w:val="28"/>
              </w:rPr>
              <w:t>Hạnh phúc</w:t>
            </w:r>
          </w:p>
          <w:p w14:paraId="36963DA7" w14:textId="07BF526D" w:rsidR="00464916" w:rsidRPr="00464916" w:rsidRDefault="00464916" w:rsidP="00464916">
            <w:pPr>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51C9C164" wp14:editId="3AF6DC84">
                      <wp:simplePos x="0" y="0"/>
                      <wp:positionH relativeFrom="column">
                        <wp:posOffset>1454785</wp:posOffset>
                      </wp:positionH>
                      <wp:positionV relativeFrom="paragraph">
                        <wp:posOffset>29845</wp:posOffset>
                      </wp:positionV>
                      <wp:extent cx="2209800" cy="0"/>
                      <wp:effectExtent l="0" t="0" r="0" b="0"/>
                      <wp:wrapNone/>
                      <wp:docPr id="847973021" name="Straight Connector 2"/>
                      <wp:cNvGraphicFramePr/>
                      <a:graphic xmlns:a="http://schemas.openxmlformats.org/drawingml/2006/main">
                        <a:graphicData uri="http://schemas.microsoft.com/office/word/2010/wordprocessingShape">
                          <wps:wsp>
                            <wps:cNvCnPr/>
                            <wps:spPr>
                              <a:xfrm>
                                <a:off x="0" y="0"/>
                                <a:ext cx="2209800"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5B7814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4.55pt,2.35pt" to="288.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" strokecolor="black [3213]" strokeweight=".5pt">
                      <v:stroke joinstyle="miter"/>
                    </v:line>
                  </w:pict>
                </mc:Fallback>
              </mc:AlternateContent>
            </w:r>
          </w:p>
        </w:tc>
      </w:tr>
      <w:tr w:rsidR="00464916" w14:paraId="6F0255E7" w14:textId="77777777" w:rsidTr="00464916">
        <w:trPr>
          <w:trHeight w:val="465"/>
        </w:trPr>
        <w:tc>
          <w:tcPr>
            <w:tcW w:w="6982" w:type="dxa"/>
          </w:tcPr>
          <w:p w14:paraId="629D00D3" w14:textId="267A865B" w:rsidR="00464916" w:rsidRPr="00464916" w:rsidRDefault="00464916" w:rsidP="00464916">
            <w:pPr>
              <w:jc w:val="center"/>
              <w:rPr>
                <w:rFonts w:ascii="Times New Roman" w:hAnsi="Times New Roman" w:cs="Times New Roman"/>
                <w:b/>
                <w:bCs/>
                <w:sz w:val="26"/>
                <w:szCs w:val="26"/>
              </w:rPr>
            </w:pPr>
          </w:p>
        </w:tc>
        <w:tc>
          <w:tcPr>
            <w:tcW w:w="8123" w:type="dxa"/>
          </w:tcPr>
          <w:p w14:paraId="3C359783" w14:textId="7C530BA0" w:rsidR="00464916" w:rsidRPr="00464916" w:rsidRDefault="00464916" w:rsidP="00464916">
            <w:pPr>
              <w:jc w:val="center"/>
              <w:rPr>
                <w:rFonts w:ascii="Times New Roman" w:hAnsi="Times New Roman" w:cs="Times New Roman"/>
                <w:b/>
                <w:bCs/>
                <w:sz w:val="28"/>
                <w:szCs w:val="28"/>
              </w:rPr>
            </w:pPr>
            <w:r w:rsidRPr="00464916">
              <w:rPr>
                <w:rFonts w:ascii="Times New Roman" w:hAnsi="Times New Roman" w:cs="Times New Roman"/>
                <w:i/>
                <w:iCs/>
                <w:sz w:val="28"/>
                <w:szCs w:val="28"/>
              </w:rPr>
              <w:t>Hà Nội, ngày</w:t>
            </w:r>
            <w:r>
              <w:rPr>
                <w:rFonts w:ascii="Times New Roman" w:hAnsi="Times New Roman" w:cs="Times New Roman"/>
                <w:i/>
                <w:iCs/>
                <w:sz w:val="28"/>
                <w:szCs w:val="28"/>
              </w:rPr>
              <w:t>..</w:t>
            </w:r>
            <w:r w:rsidRPr="00464916">
              <w:rPr>
                <w:rFonts w:ascii="Times New Roman" w:hAnsi="Times New Roman" w:cs="Times New Roman"/>
                <w:i/>
                <w:iCs/>
                <w:sz w:val="28"/>
                <w:szCs w:val="28"/>
              </w:rPr>
              <w:t>….tháng….năm 2026</w:t>
            </w:r>
          </w:p>
        </w:tc>
      </w:tr>
    </w:tbl>
    <w:p w14:paraId="02686795" w14:textId="77777777" w:rsidR="00A670B6" w:rsidRDefault="00A670B6"/>
    <w:p w14:paraId="7705D48C" w14:textId="18A0AB60" w:rsidR="00464916" w:rsidRPr="00464916" w:rsidRDefault="00464916" w:rsidP="00464916">
      <w:pPr>
        <w:spacing w:after="0" w:line="240" w:lineRule="auto"/>
        <w:jc w:val="center"/>
        <w:rPr>
          <w:rFonts w:ascii="Times New Roman" w:hAnsi="Times New Roman" w:cs="Times New Roman"/>
          <w:b/>
          <w:bCs/>
          <w:sz w:val="28"/>
          <w:szCs w:val="28"/>
        </w:rPr>
      </w:pPr>
      <w:r w:rsidRPr="00464916">
        <w:rPr>
          <w:rFonts w:ascii="Times New Roman" w:hAnsi="Times New Roman" w:cs="Times New Roman"/>
          <w:b/>
          <w:bCs/>
          <w:sz w:val="28"/>
          <w:szCs w:val="28"/>
        </w:rPr>
        <w:t>BẢN THUYẾT MINH</w:t>
      </w:r>
    </w:p>
    <w:p w14:paraId="744D5330" w14:textId="77777777" w:rsidR="00464916" w:rsidRDefault="00464916" w:rsidP="00464916">
      <w:pPr>
        <w:spacing w:after="0" w:line="240" w:lineRule="auto"/>
        <w:jc w:val="center"/>
        <w:rPr>
          <w:rFonts w:ascii="Times New Roman" w:hAnsi="Times New Roman" w:cs="Times New Roman"/>
          <w:b/>
          <w:bCs/>
          <w:sz w:val="28"/>
          <w:szCs w:val="28"/>
        </w:rPr>
      </w:pPr>
      <w:r w:rsidRPr="00464916">
        <w:rPr>
          <w:rFonts w:ascii="Times New Roman" w:hAnsi="Times New Roman" w:cs="Times New Roman"/>
          <w:b/>
          <w:bCs/>
          <w:sz w:val="28"/>
          <w:szCs w:val="28"/>
        </w:rPr>
        <w:t xml:space="preserve">DỰ THẢO THÔNG TƯ CỦA BỘ TRƯỞNG BỘ CÔNG AN QUY ĐỊNH CHƯƠNG TRÌNH GIÁO DỤC </w:t>
      </w:r>
    </w:p>
    <w:p w14:paraId="029A8F5F" w14:textId="6DFF4029" w:rsidR="00464916" w:rsidRDefault="00464916" w:rsidP="00464916">
      <w:pPr>
        <w:spacing w:after="0" w:line="240" w:lineRule="auto"/>
        <w:jc w:val="center"/>
        <w:rPr>
          <w:rFonts w:ascii="Times New Roman" w:hAnsi="Times New Roman" w:cs="Times New Roman"/>
          <w:b/>
          <w:bCs/>
          <w:sz w:val="28"/>
          <w:szCs w:val="28"/>
        </w:rPr>
      </w:pPr>
      <w:r w:rsidRPr="00464916">
        <w:rPr>
          <w:rFonts w:ascii="Times New Roman" w:hAnsi="Times New Roman" w:cs="Times New Roman"/>
          <w:b/>
          <w:bCs/>
          <w:sz w:val="28"/>
          <w:szCs w:val="28"/>
        </w:rPr>
        <w:t>CHO CÁC TRƯỜNG GIÁO DƯỠNG</w:t>
      </w:r>
    </w:p>
    <w:p w14:paraId="6767349C" w14:textId="77777777" w:rsidR="00464916" w:rsidRDefault="00464916" w:rsidP="00464916">
      <w:pPr>
        <w:spacing w:after="0" w:line="240" w:lineRule="auto"/>
        <w:jc w:val="center"/>
        <w:rPr>
          <w:rFonts w:ascii="Times New Roman" w:hAnsi="Times New Roman" w:cs="Times New Roman"/>
          <w:b/>
          <w:bCs/>
          <w:sz w:val="28"/>
          <w:szCs w:val="28"/>
        </w:rPr>
      </w:pPr>
    </w:p>
    <w:p w14:paraId="0CB51B58" w14:textId="1892368A" w:rsidR="00B704F2" w:rsidRDefault="00464916" w:rsidP="00B704F2">
      <w:pPr>
        <w:spacing w:after="0" w:line="240" w:lineRule="auto"/>
        <w:ind w:firstLine="720"/>
        <w:jc w:val="both"/>
        <w:rPr>
          <w:rFonts w:ascii="Times New Roman" w:hAnsi="Times New Roman" w:cs="Times New Roman"/>
          <w:sz w:val="28"/>
          <w:szCs w:val="28"/>
        </w:rPr>
      </w:pPr>
      <w:r w:rsidRPr="00464916">
        <w:rPr>
          <w:rFonts w:ascii="Times New Roman" w:hAnsi="Times New Roman" w:cs="Times New Roman"/>
          <w:sz w:val="28"/>
          <w:szCs w:val="28"/>
        </w:rPr>
        <w:t>Thực hiện Chương trình số 01/CTr-BCA-V03 ngày 06/01/2026 của Bộ Công an về xây dựng văn bản quy phạm pháp luật năm 2026, Cục Cảnh sát quản lý trại giam, cơ sở giáo dục bắt buộc, trường giáo dưỡng đã chủ trì, phối hợp với các đơn vị liên quan xây dựng Thông tư của Bộ trưởng Bộ Công an quy định Chương trình giáo dục cho các trường giáo dưỡng. Cơ quan chủ trì soạn thảo báo cáo, thuyết minh</w:t>
      </w:r>
      <w:r w:rsidR="0018234B">
        <w:rPr>
          <w:rFonts w:ascii="Times New Roman" w:hAnsi="Times New Roman" w:cs="Times New Roman"/>
          <w:sz w:val="28"/>
          <w:szCs w:val="28"/>
        </w:rPr>
        <w:t xml:space="preserve"> nội dung dự thảo Thông tư như sau</w:t>
      </w:r>
      <w:r w:rsidR="00B704F2">
        <w:rPr>
          <w:rFonts w:ascii="Times New Roman" w:hAnsi="Times New Roman" w:cs="Times New Roman"/>
          <w:sz w:val="28"/>
          <w:szCs w:val="28"/>
        </w:rPr>
        <w:t>:</w:t>
      </w:r>
    </w:p>
    <w:p w14:paraId="0B0E647B" w14:textId="77777777" w:rsidR="0018234B" w:rsidRDefault="0018234B" w:rsidP="0018234B">
      <w:pPr>
        <w:spacing w:after="0" w:line="240"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988"/>
        <w:gridCol w:w="5386"/>
        <w:gridCol w:w="8642"/>
      </w:tblGrid>
      <w:tr w:rsidR="0018234B" w14:paraId="462239E0" w14:textId="77777777" w:rsidTr="00B704F2">
        <w:tc>
          <w:tcPr>
            <w:tcW w:w="988" w:type="dxa"/>
          </w:tcPr>
          <w:p w14:paraId="2F67525B" w14:textId="69D63805" w:rsidR="0018234B" w:rsidRPr="00BB0919" w:rsidRDefault="00BB0919" w:rsidP="0018234B">
            <w:pPr>
              <w:jc w:val="center"/>
              <w:rPr>
                <w:rFonts w:ascii="Times New Roman" w:hAnsi="Times New Roman" w:cs="Times New Roman"/>
                <w:b/>
                <w:bCs/>
                <w:sz w:val="28"/>
                <w:szCs w:val="28"/>
              </w:rPr>
            </w:pPr>
            <w:r>
              <w:rPr>
                <w:rFonts w:ascii="Times New Roman" w:hAnsi="Times New Roman" w:cs="Times New Roman"/>
                <w:b/>
                <w:bCs/>
                <w:sz w:val="28"/>
                <w:szCs w:val="28"/>
              </w:rPr>
              <w:t>STT</w:t>
            </w:r>
          </w:p>
        </w:tc>
        <w:tc>
          <w:tcPr>
            <w:tcW w:w="5386" w:type="dxa"/>
          </w:tcPr>
          <w:p w14:paraId="29CF378A" w14:textId="13509BBA" w:rsidR="0018234B" w:rsidRPr="00BB0919" w:rsidRDefault="0018234B" w:rsidP="0018234B">
            <w:pPr>
              <w:jc w:val="center"/>
              <w:rPr>
                <w:rFonts w:ascii="Times New Roman" w:hAnsi="Times New Roman" w:cs="Times New Roman"/>
                <w:b/>
                <w:bCs/>
                <w:sz w:val="28"/>
                <w:szCs w:val="28"/>
              </w:rPr>
            </w:pPr>
            <w:r w:rsidRPr="00BB0919">
              <w:rPr>
                <w:rFonts w:ascii="Times New Roman" w:hAnsi="Times New Roman" w:cs="Times New Roman"/>
                <w:b/>
                <w:bCs/>
                <w:sz w:val="28"/>
                <w:szCs w:val="28"/>
              </w:rPr>
              <w:t xml:space="preserve">Tiêu đề, nội dung </w:t>
            </w:r>
          </w:p>
        </w:tc>
        <w:tc>
          <w:tcPr>
            <w:tcW w:w="8642" w:type="dxa"/>
          </w:tcPr>
          <w:p w14:paraId="0D9271BE" w14:textId="612C0E81" w:rsidR="0018234B" w:rsidRPr="00BB0919" w:rsidRDefault="0018234B" w:rsidP="0018234B">
            <w:pPr>
              <w:jc w:val="center"/>
              <w:rPr>
                <w:rFonts w:ascii="Times New Roman" w:hAnsi="Times New Roman" w:cs="Times New Roman"/>
                <w:b/>
                <w:bCs/>
                <w:sz w:val="28"/>
                <w:szCs w:val="28"/>
              </w:rPr>
            </w:pPr>
            <w:r w:rsidRPr="00BB0919">
              <w:rPr>
                <w:rFonts w:ascii="Times New Roman" w:hAnsi="Times New Roman" w:cs="Times New Roman"/>
                <w:b/>
                <w:bCs/>
                <w:sz w:val="28"/>
                <w:szCs w:val="28"/>
              </w:rPr>
              <w:t>Thuyết minh</w:t>
            </w:r>
          </w:p>
        </w:tc>
      </w:tr>
      <w:tr w:rsidR="0018234B" w14:paraId="388BF50B" w14:textId="77777777" w:rsidTr="00BB0919">
        <w:tc>
          <w:tcPr>
            <w:tcW w:w="988" w:type="dxa"/>
            <w:vAlign w:val="center"/>
          </w:tcPr>
          <w:p w14:paraId="2A131487" w14:textId="3C43156A" w:rsidR="0018234B" w:rsidRDefault="00B704F2" w:rsidP="00BB0919">
            <w:pPr>
              <w:jc w:val="center"/>
              <w:rPr>
                <w:rFonts w:ascii="Times New Roman" w:hAnsi="Times New Roman" w:cs="Times New Roman"/>
                <w:sz w:val="28"/>
                <w:szCs w:val="28"/>
              </w:rPr>
            </w:pPr>
            <w:r>
              <w:rPr>
                <w:rFonts w:ascii="Times New Roman" w:hAnsi="Times New Roman" w:cs="Times New Roman"/>
                <w:sz w:val="28"/>
                <w:szCs w:val="28"/>
              </w:rPr>
              <w:t>1</w:t>
            </w:r>
          </w:p>
        </w:tc>
        <w:tc>
          <w:tcPr>
            <w:tcW w:w="5386" w:type="dxa"/>
          </w:tcPr>
          <w:p w14:paraId="054C2A05" w14:textId="77777777" w:rsidR="00BB0919" w:rsidRPr="00BB0919" w:rsidRDefault="00BB0919" w:rsidP="00BB0919">
            <w:pPr>
              <w:spacing w:line="340" w:lineRule="exact"/>
              <w:jc w:val="both"/>
              <w:rPr>
                <w:rFonts w:ascii="Times New Roman" w:hAnsi="Times New Roman" w:cs="Times New Roman"/>
                <w:sz w:val="28"/>
                <w:szCs w:val="28"/>
              </w:rPr>
            </w:pPr>
            <w:bookmarkStart w:id="0" w:name="dieu_1"/>
            <w:r w:rsidRPr="00BB0919">
              <w:rPr>
                <w:rFonts w:ascii="Times New Roman" w:hAnsi="Times New Roman" w:cs="Times New Roman"/>
                <w:b/>
                <w:bCs/>
                <w:sz w:val="28"/>
                <w:szCs w:val="28"/>
              </w:rPr>
              <w:t>Điều 1. Phạm vi điều chỉnh</w:t>
            </w:r>
            <w:bookmarkEnd w:id="0"/>
          </w:p>
          <w:p w14:paraId="390743D4" w14:textId="53BB965A" w:rsidR="0018234B" w:rsidRDefault="00BB0919" w:rsidP="00BB0919">
            <w:pPr>
              <w:spacing w:line="360" w:lineRule="exact"/>
              <w:jc w:val="both"/>
              <w:rPr>
                <w:rFonts w:ascii="Times New Roman" w:hAnsi="Times New Roman" w:cs="Times New Roman"/>
                <w:sz w:val="28"/>
                <w:szCs w:val="28"/>
              </w:rPr>
            </w:pPr>
            <w:r w:rsidRPr="00BB0919">
              <w:rPr>
                <w:rFonts w:ascii="Times New Roman" w:hAnsi="Times New Roman" w:cs="Times New Roman"/>
                <w:sz w:val="28"/>
                <w:szCs w:val="28"/>
              </w:rPr>
              <w:t xml:space="preserve">Thông tư này quy định về mục tiêu, nội dung chương trình, thời lượng, kế hoạch, phương pháp dạy học và tài liệu học tập của Bộ Công an đối với học sinh trường giáo dưỡng và người từ đủ 12 tuổi đến dưới 18 tuổi cai nghiện tại trường giáo dưỡng, ngoài thời gian học văn hóa, học nghề theo chương trình của Bộ Giáo dục và Đào tạo. </w:t>
            </w:r>
          </w:p>
        </w:tc>
        <w:tc>
          <w:tcPr>
            <w:tcW w:w="8642" w:type="dxa"/>
          </w:tcPr>
          <w:p w14:paraId="1DCD85CA" w14:textId="7A31E291" w:rsidR="00BB0919" w:rsidRDefault="00C77A30" w:rsidP="00C77A30">
            <w:pPr>
              <w:spacing w:line="360" w:lineRule="exact"/>
              <w:jc w:val="both"/>
              <w:rPr>
                <w:rFonts w:ascii="Times New Roman" w:hAnsi="Times New Roman" w:cs="Times New Roman"/>
                <w:sz w:val="28"/>
                <w:szCs w:val="28"/>
              </w:rPr>
            </w:pPr>
            <w:r>
              <w:rPr>
                <w:rFonts w:ascii="Times New Roman" w:hAnsi="Times New Roman" w:cs="Times New Roman"/>
                <w:sz w:val="28"/>
                <w:szCs w:val="28"/>
              </w:rPr>
              <w:t xml:space="preserve">- </w:t>
            </w:r>
            <w:r w:rsidR="00BB0919">
              <w:rPr>
                <w:rFonts w:ascii="Times New Roman" w:hAnsi="Times New Roman" w:cs="Times New Roman"/>
                <w:sz w:val="28"/>
                <w:szCs w:val="28"/>
              </w:rPr>
              <w:t xml:space="preserve">Trước thời điểm 01/7/2026, các trường giáo dưỡng thuộc Bộ Công an thực hiện nhiệm vụ quản lý, giáo dục, nuôi dưỡng 02 đối tượng học sinh: </w:t>
            </w:r>
          </w:p>
          <w:p w14:paraId="3A4D2A62" w14:textId="77777777" w:rsidR="00BB0919" w:rsidRDefault="00BB0919" w:rsidP="00C77A30">
            <w:pPr>
              <w:spacing w:line="360" w:lineRule="exact"/>
              <w:jc w:val="both"/>
              <w:rPr>
                <w:rFonts w:ascii="Times New Roman" w:hAnsi="Times New Roman" w:cs="Times New Roman"/>
                <w:sz w:val="28"/>
                <w:szCs w:val="28"/>
              </w:rPr>
            </w:pPr>
            <w:r w:rsidRPr="00BB0919">
              <w:rPr>
                <w:rFonts w:ascii="Times New Roman" w:hAnsi="Times New Roman" w:cs="Times New Roman"/>
                <w:b/>
                <w:bCs/>
                <w:sz w:val="28"/>
                <w:szCs w:val="28"/>
                <w:vertAlign w:val="superscript"/>
              </w:rPr>
              <w:t>(1)</w:t>
            </w:r>
            <w:r>
              <w:rPr>
                <w:rFonts w:ascii="Times New Roman" w:hAnsi="Times New Roman" w:cs="Times New Roman"/>
                <w:sz w:val="28"/>
                <w:szCs w:val="28"/>
              </w:rPr>
              <w:t xml:space="preserve"> Học sinh chấp hành quyết định áp dụng biện pháp xử lý hành chính đưa vào trường giáo dưỡng; </w:t>
            </w:r>
          </w:p>
          <w:p w14:paraId="01EBFCAE" w14:textId="77777777" w:rsidR="0018234B" w:rsidRDefault="00BB0919" w:rsidP="00C57358">
            <w:pPr>
              <w:spacing w:after="120" w:line="360" w:lineRule="exact"/>
              <w:jc w:val="both"/>
              <w:rPr>
                <w:rFonts w:ascii="Times New Roman" w:hAnsi="Times New Roman" w:cs="Times New Roman"/>
                <w:sz w:val="28"/>
                <w:szCs w:val="28"/>
              </w:rPr>
            </w:pPr>
            <w:r w:rsidRPr="00BB0919">
              <w:rPr>
                <w:rFonts w:ascii="Times New Roman" w:hAnsi="Times New Roman" w:cs="Times New Roman"/>
                <w:b/>
                <w:bCs/>
                <w:sz w:val="28"/>
                <w:szCs w:val="28"/>
                <w:vertAlign w:val="superscript"/>
              </w:rPr>
              <w:t>(2)</w:t>
            </w:r>
            <w:r>
              <w:rPr>
                <w:rFonts w:ascii="Times New Roman" w:hAnsi="Times New Roman" w:cs="Times New Roman"/>
                <w:sz w:val="28"/>
                <w:szCs w:val="28"/>
              </w:rPr>
              <w:t xml:space="preserve"> Học sinh chấp hành biện pháp tư pháp giáo dục tại trường giáo dưỡng theo quy định tại Điều 96 Bộ luật Hình sự, kể từ ngày 01/01/2026 được quy định tại Điều 36 Luật Tư pháp người chưa thành niên.</w:t>
            </w:r>
          </w:p>
          <w:p w14:paraId="4018BFFD" w14:textId="77777777" w:rsidR="00C77A30" w:rsidRDefault="00C77A30" w:rsidP="00C57358">
            <w:pPr>
              <w:spacing w:after="120" w:line="360" w:lineRule="exact"/>
              <w:jc w:val="both"/>
              <w:rPr>
                <w:rFonts w:ascii="Times New Roman" w:hAnsi="Times New Roman" w:cs="Times New Roman"/>
                <w:sz w:val="28"/>
                <w:szCs w:val="28"/>
              </w:rPr>
            </w:pPr>
            <w:r>
              <w:rPr>
                <w:rFonts w:ascii="Times New Roman" w:hAnsi="Times New Roman" w:cs="Times New Roman"/>
                <w:sz w:val="28"/>
                <w:szCs w:val="28"/>
              </w:rPr>
              <w:t>- Từ ngày 01/7/2026, trường giáo dưỡng tổ chức tiếp nhận, quản lý, cai nghiện cho người từ đủ 12 tuổi đến dưới 18 tuổi cai nghiện tự nguyện, bắt buộc tại trường giáo dưỡng theo quy định của Luật Phòng, chống ma túy.</w:t>
            </w:r>
          </w:p>
          <w:p w14:paraId="66C1EC1D" w14:textId="795C8595" w:rsidR="00C77A30" w:rsidRDefault="00C77A30" w:rsidP="00C77A30">
            <w:pPr>
              <w:spacing w:line="360" w:lineRule="exact"/>
              <w:jc w:val="both"/>
              <w:rPr>
                <w:rFonts w:ascii="Times New Roman" w:hAnsi="Times New Roman" w:cs="Times New Roman"/>
                <w:sz w:val="28"/>
                <w:szCs w:val="28"/>
              </w:rPr>
            </w:pPr>
            <w:r>
              <w:rPr>
                <w:rFonts w:ascii="Times New Roman" w:hAnsi="Times New Roman" w:cs="Times New Roman"/>
                <w:sz w:val="28"/>
                <w:szCs w:val="28"/>
              </w:rPr>
              <w:t xml:space="preserve">- Tại mỗi bộ luật, luật và văn bản hướng dẫn đều quy định học sinh trường giáo dưỡng ngoài thời gian học văn hóa theo quy định của Bộ Giáo dục và Đào tạo được học các chương trình theo quy định của Bộ Công an nhưng </w:t>
            </w:r>
            <w:r>
              <w:rPr>
                <w:rFonts w:ascii="Times New Roman" w:hAnsi="Times New Roman" w:cs="Times New Roman"/>
                <w:sz w:val="28"/>
                <w:szCs w:val="28"/>
              </w:rPr>
              <w:lastRenderedPageBreak/>
              <w:t>yêu cầu đặt ra đối với từng đối tượng chưa thống nhất. Do vậy, dự thảo Thông tư quy định phạm vi điều chỉnh gồm</w:t>
            </w:r>
            <w:r w:rsidR="00C57358">
              <w:rPr>
                <w:rFonts w:ascii="Times New Roman" w:hAnsi="Times New Roman" w:cs="Times New Roman"/>
                <w:sz w:val="28"/>
                <w:szCs w:val="28"/>
              </w:rPr>
              <w:t>:</w:t>
            </w:r>
            <w:r>
              <w:rPr>
                <w:rFonts w:ascii="Times New Roman" w:hAnsi="Times New Roman" w:cs="Times New Roman"/>
                <w:sz w:val="28"/>
                <w:szCs w:val="28"/>
              </w:rPr>
              <w:t xml:space="preserve"> mục tiêu, nội dung chương trình, thời lượng, kế hoạch, phương pháp dạy học và tài liệu học tập</w:t>
            </w:r>
            <w:r w:rsidR="00C57358">
              <w:rPr>
                <w:rFonts w:ascii="Times New Roman" w:hAnsi="Times New Roman" w:cs="Times New Roman"/>
                <w:sz w:val="28"/>
                <w:szCs w:val="28"/>
              </w:rPr>
              <w:t>,</w:t>
            </w:r>
            <w:r>
              <w:rPr>
                <w:rFonts w:ascii="Times New Roman" w:hAnsi="Times New Roman" w:cs="Times New Roman"/>
                <w:sz w:val="28"/>
                <w:szCs w:val="28"/>
              </w:rPr>
              <w:t xml:space="preserve"> để các trường giáo dưỡng </w:t>
            </w:r>
            <w:r w:rsidR="00C57358">
              <w:rPr>
                <w:rFonts w:ascii="Times New Roman" w:hAnsi="Times New Roman" w:cs="Times New Roman"/>
                <w:sz w:val="28"/>
                <w:szCs w:val="28"/>
              </w:rPr>
              <w:t xml:space="preserve">thống nhất thực hiện, </w:t>
            </w:r>
            <w:r>
              <w:rPr>
                <w:rFonts w:ascii="Times New Roman" w:hAnsi="Times New Roman" w:cs="Times New Roman"/>
                <w:sz w:val="28"/>
                <w:szCs w:val="28"/>
              </w:rPr>
              <w:t>phù hợp với các quy định của Luật Giáo dục, bảo đảm chất lượng giáo dục, tính khả thi, phù hợp với đặc điểm</w:t>
            </w:r>
            <w:r w:rsidR="00FF4914">
              <w:rPr>
                <w:rFonts w:ascii="Times New Roman" w:hAnsi="Times New Roman" w:cs="Times New Roman"/>
                <w:sz w:val="28"/>
                <w:szCs w:val="28"/>
              </w:rPr>
              <w:t xml:space="preserve"> cũng như</w:t>
            </w:r>
            <w:r>
              <w:rPr>
                <w:rFonts w:ascii="Times New Roman" w:hAnsi="Times New Roman" w:cs="Times New Roman"/>
                <w:sz w:val="28"/>
                <w:szCs w:val="28"/>
              </w:rPr>
              <w:t xml:space="preserve"> thời hạn chấp hành của từng đối tượng tại trường giáo dưỡng.</w:t>
            </w:r>
          </w:p>
        </w:tc>
      </w:tr>
      <w:tr w:rsidR="0018234B" w14:paraId="616B2AA7" w14:textId="77777777" w:rsidTr="00B87B95">
        <w:tc>
          <w:tcPr>
            <w:tcW w:w="988" w:type="dxa"/>
            <w:vAlign w:val="center"/>
          </w:tcPr>
          <w:p w14:paraId="6C447F09" w14:textId="74994FB5" w:rsidR="0018234B" w:rsidRDefault="00B704F2" w:rsidP="00B87B95">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5386" w:type="dxa"/>
          </w:tcPr>
          <w:p w14:paraId="7FA225BB" w14:textId="77777777" w:rsidR="00FF4914" w:rsidRPr="00FF4914" w:rsidRDefault="00FF4914" w:rsidP="00B87B95">
            <w:pPr>
              <w:spacing w:after="120" w:line="360" w:lineRule="exact"/>
              <w:jc w:val="both"/>
              <w:rPr>
                <w:rFonts w:ascii="Times New Roman" w:hAnsi="Times New Roman" w:cs="Times New Roman"/>
                <w:b/>
                <w:sz w:val="28"/>
                <w:szCs w:val="28"/>
              </w:rPr>
            </w:pPr>
            <w:r w:rsidRPr="00FF4914">
              <w:rPr>
                <w:rFonts w:ascii="Times New Roman" w:hAnsi="Times New Roman" w:cs="Times New Roman"/>
                <w:b/>
                <w:sz w:val="28"/>
                <w:szCs w:val="28"/>
              </w:rPr>
              <w:t>Điều 2. Đối tượng áp dụng</w:t>
            </w:r>
          </w:p>
          <w:p w14:paraId="0A8E70FF" w14:textId="77777777" w:rsidR="00FF4914" w:rsidRPr="00FF4914" w:rsidRDefault="00FF4914" w:rsidP="00B87B95">
            <w:pPr>
              <w:spacing w:after="120" w:line="360" w:lineRule="exact"/>
              <w:jc w:val="both"/>
              <w:rPr>
                <w:rFonts w:ascii="Times New Roman" w:hAnsi="Times New Roman" w:cs="Times New Roman"/>
                <w:sz w:val="28"/>
                <w:szCs w:val="28"/>
              </w:rPr>
            </w:pPr>
            <w:r w:rsidRPr="00FF4914">
              <w:rPr>
                <w:rFonts w:ascii="Times New Roman" w:hAnsi="Times New Roman" w:cs="Times New Roman"/>
                <w:sz w:val="28"/>
                <w:szCs w:val="28"/>
              </w:rPr>
              <w:t>Thông tư này áp dụng với:</w:t>
            </w:r>
          </w:p>
          <w:p w14:paraId="686282B2" w14:textId="77777777" w:rsidR="00FF4914" w:rsidRDefault="00FF4914" w:rsidP="00B87B95">
            <w:pPr>
              <w:spacing w:after="120" w:line="360" w:lineRule="exact"/>
              <w:jc w:val="both"/>
              <w:rPr>
                <w:rFonts w:ascii="Times New Roman" w:hAnsi="Times New Roman" w:cs="Times New Roman"/>
                <w:sz w:val="28"/>
                <w:szCs w:val="28"/>
              </w:rPr>
            </w:pPr>
            <w:r w:rsidRPr="00FF4914">
              <w:rPr>
                <w:rFonts w:ascii="Times New Roman" w:hAnsi="Times New Roman" w:cs="Times New Roman"/>
                <w:sz w:val="28"/>
                <w:szCs w:val="28"/>
              </w:rPr>
              <w:t>1. Học sinh đang chấp hành quyết định áp dụng biện pháp xử lý hành chính đưa vào trường giáo dưỡng; học sinh đang chấp hành quyết định áp dụng biện pháp giáo dục tại trường giáo dưỡng theo khoản 2 Điều 36 Luật Tư pháp người chưa thành niên và học sinh đang tiếp tục chấp hành quyết định áp dụng biện pháp tư pháp giáo dục tại trường giáo dưỡng đã có hiệu lực trước ngày 01 tháng 01 năm 2026 theo quy định chuyển tiếp tại Điều 179 Luật Tư pháp người chưa thành niên; người từ đủ 12 tuổi đến dưới 18 tuổi đang cai nghiện ma túy tại trường giáo dưỡng.</w:t>
            </w:r>
          </w:p>
          <w:p w14:paraId="0D36E332" w14:textId="6E525A63" w:rsidR="00FF4914" w:rsidRPr="00FF4914" w:rsidRDefault="00FF4914" w:rsidP="00B87B95">
            <w:pPr>
              <w:spacing w:after="120" w:line="360" w:lineRule="exact"/>
              <w:jc w:val="both"/>
              <w:rPr>
                <w:rFonts w:ascii="Times New Roman" w:hAnsi="Times New Roman" w:cs="Times New Roman"/>
                <w:sz w:val="28"/>
                <w:szCs w:val="28"/>
              </w:rPr>
            </w:pPr>
            <w:r w:rsidRPr="00FF4914">
              <w:rPr>
                <w:rFonts w:ascii="Times New Roman" w:hAnsi="Times New Roman" w:cs="Times New Roman"/>
                <w:sz w:val="28"/>
                <w:szCs w:val="28"/>
              </w:rPr>
              <w:t>2. Trường giáo dưỡng, cơ quan quản lý trường giáo dưỡng.</w:t>
            </w:r>
          </w:p>
          <w:p w14:paraId="1ACA6685" w14:textId="2D939702" w:rsidR="0018234B" w:rsidRPr="00FF4914" w:rsidRDefault="00FF4914" w:rsidP="00B87B95">
            <w:pPr>
              <w:spacing w:after="120" w:line="380" w:lineRule="exact"/>
              <w:jc w:val="both"/>
              <w:rPr>
                <w:rFonts w:ascii="Times New Roman" w:hAnsi="Times New Roman" w:cs="Times New Roman"/>
                <w:sz w:val="28"/>
                <w:szCs w:val="28"/>
              </w:rPr>
            </w:pPr>
            <w:r w:rsidRPr="00FF4914">
              <w:rPr>
                <w:rFonts w:ascii="Times New Roman" w:hAnsi="Times New Roman" w:cs="Times New Roman"/>
                <w:sz w:val="28"/>
                <w:szCs w:val="28"/>
              </w:rPr>
              <w:lastRenderedPageBreak/>
              <w:t>3. Cơ quan, tổ chức, cá nhân khác có liên quan đến công tác giáo dục học sinh trường giáo dưỡng, người cai nghiện ma túy.</w:t>
            </w:r>
          </w:p>
        </w:tc>
        <w:tc>
          <w:tcPr>
            <w:tcW w:w="8642" w:type="dxa"/>
          </w:tcPr>
          <w:p w14:paraId="61CBC5AB" w14:textId="2BA9B0C2" w:rsidR="0018234B" w:rsidRDefault="00FF4914" w:rsidP="00B87B95">
            <w:pPr>
              <w:spacing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Như đã trình bày ở phần trên, các trường giáo dưỡng đang quản lý 03 đối tượng được điều chỉnh bởi các Luật khác nhau gồm học sinh và người cai nghiện ma túy. Điều 2 dự thảo quy định về đối tượng áp dụng để xác định rõ những cơ quan, tổ chức, cá nhân chịu sự tác động trực tiếp hoặc có quyền lợi liên quan và có nghĩa vụ tuân thủ quy định</w:t>
            </w:r>
            <w:r w:rsidR="00B87B95">
              <w:rPr>
                <w:rFonts w:ascii="Times New Roman" w:hAnsi="Times New Roman" w:cs="Times New Roman"/>
                <w:sz w:val="28"/>
                <w:szCs w:val="28"/>
              </w:rPr>
              <w:t>, phù hợp với chủ trương Nhà nước khuyến khích gia đình, cơ quan, tổ chức, cá nhân phối hợp, hỗ trợ công tác giáo dục, thực hiện chế độ, chính sách đối với học sinh, người cai nghiện ma túy tại trường giáo dưỡng.</w:t>
            </w:r>
          </w:p>
        </w:tc>
      </w:tr>
      <w:tr w:rsidR="0018234B" w14:paraId="17A5189F" w14:textId="77777777" w:rsidTr="00486186">
        <w:tc>
          <w:tcPr>
            <w:tcW w:w="988" w:type="dxa"/>
            <w:vAlign w:val="center"/>
          </w:tcPr>
          <w:p w14:paraId="67503A55" w14:textId="3893C88B" w:rsidR="0018234B" w:rsidRDefault="00B704F2" w:rsidP="00486186">
            <w:pPr>
              <w:jc w:val="center"/>
              <w:rPr>
                <w:rFonts w:ascii="Times New Roman" w:hAnsi="Times New Roman" w:cs="Times New Roman"/>
                <w:sz w:val="28"/>
                <w:szCs w:val="28"/>
              </w:rPr>
            </w:pPr>
            <w:r>
              <w:rPr>
                <w:rFonts w:ascii="Times New Roman" w:hAnsi="Times New Roman" w:cs="Times New Roman"/>
                <w:sz w:val="28"/>
                <w:szCs w:val="28"/>
              </w:rPr>
              <w:t>3</w:t>
            </w:r>
          </w:p>
        </w:tc>
        <w:tc>
          <w:tcPr>
            <w:tcW w:w="5386" w:type="dxa"/>
          </w:tcPr>
          <w:p w14:paraId="0717C711" w14:textId="77777777" w:rsidR="00B87B95" w:rsidRPr="00B87B95" w:rsidRDefault="00B87B95" w:rsidP="00B87B95">
            <w:pPr>
              <w:spacing w:after="120" w:line="380" w:lineRule="exact"/>
              <w:jc w:val="both"/>
              <w:rPr>
                <w:rFonts w:ascii="Times New Roman" w:hAnsi="Times New Roman" w:cs="Times New Roman"/>
                <w:b/>
                <w:sz w:val="28"/>
                <w:szCs w:val="28"/>
              </w:rPr>
            </w:pPr>
            <w:r w:rsidRPr="00B87B95">
              <w:rPr>
                <w:rFonts w:ascii="Times New Roman" w:hAnsi="Times New Roman" w:cs="Times New Roman"/>
                <w:b/>
                <w:sz w:val="28"/>
                <w:szCs w:val="28"/>
              </w:rPr>
              <w:t>Điều 3. Chương trình giáo dục cho các trường giáo dưỡng</w:t>
            </w:r>
          </w:p>
          <w:p w14:paraId="363C84A8" w14:textId="77777777" w:rsidR="00B87B95" w:rsidRPr="00B87B95" w:rsidRDefault="00B87B95" w:rsidP="00B87B95">
            <w:pPr>
              <w:spacing w:after="120" w:line="380" w:lineRule="exact"/>
              <w:jc w:val="both"/>
              <w:rPr>
                <w:rFonts w:ascii="Times New Roman" w:hAnsi="Times New Roman" w:cs="Times New Roman"/>
                <w:sz w:val="28"/>
                <w:szCs w:val="28"/>
              </w:rPr>
            </w:pPr>
            <w:r w:rsidRPr="00B87B95">
              <w:rPr>
                <w:rFonts w:ascii="Times New Roman" w:hAnsi="Times New Roman" w:cs="Times New Roman"/>
                <w:sz w:val="28"/>
                <w:szCs w:val="28"/>
              </w:rPr>
              <w:t xml:space="preserve">1. Ban hành kèm theo Thông tư này Chương trình giáo dục cho các trường giáo dưỡng. </w:t>
            </w:r>
          </w:p>
          <w:p w14:paraId="4ABA04B0" w14:textId="77777777" w:rsidR="00B87B95" w:rsidRPr="00B87B95" w:rsidRDefault="00B87B95" w:rsidP="00B87B95">
            <w:pPr>
              <w:spacing w:after="120" w:line="380" w:lineRule="exact"/>
              <w:jc w:val="both"/>
              <w:rPr>
                <w:rFonts w:ascii="Times New Roman" w:hAnsi="Times New Roman" w:cs="Times New Roman"/>
                <w:sz w:val="28"/>
                <w:szCs w:val="28"/>
              </w:rPr>
            </w:pPr>
            <w:r w:rsidRPr="00B87B95">
              <w:rPr>
                <w:rFonts w:ascii="Times New Roman" w:hAnsi="Times New Roman" w:cs="Times New Roman"/>
                <w:sz w:val="28"/>
                <w:szCs w:val="28"/>
              </w:rPr>
              <w:t>2. Chương trình giáo dục được tổ chức theo năm học để giảng dạy cho học sinh, người cai nghiện ma túy ngoài thời gian học văn hóa, học nghề theo chương trình của Bộ Giáo dục và Đào tạo.</w:t>
            </w:r>
          </w:p>
          <w:p w14:paraId="5D529DBE" w14:textId="77777777" w:rsidR="00B87B95" w:rsidRPr="00B87B95" w:rsidRDefault="00B87B95" w:rsidP="00B87B95">
            <w:pPr>
              <w:spacing w:after="120" w:line="360" w:lineRule="exact"/>
              <w:jc w:val="both"/>
              <w:rPr>
                <w:rFonts w:ascii="Times New Roman" w:hAnsi="Times New Roman" w:cs="Times New Roman"/>
                <w:sz w:val="28"/>
                <w:szCs w:val="28"/>
              </w:rPr>
            </w:pPr>
            <w:r w:rsidRPr="00B87B95">
              <w:rPr>
                <w:rFonts w:ascii="Times New Roman" w:hAnsi="Times New Roman" w:cs="Times New Roman"/>
                <w:sz w:val="28"/>
                <w:szCs w:val="28"/>
              </w:rPr>
              <w:t xml:space="preserve">3. Hiệu trưởng trường giáo dưỡng căn cứ quy định tại Thông tư này và quy định của Bộ Giáo dục và Đào tạo lập kế hoạch tổ chức năm học. Căn cứ số lượng học sinh, người cai nghiện ma túy, tính chất, hành vi phạm tội, vi phạm pháp luật, đặc điểm nhân thân, giới tính, độ tuổi, trình độ văn hóa, thời hạn phải chấp hành để sắp xếp lớp học và thời gian học phù hợp. </w:t>
            </w:r>
          </w:p>
          <w:p w14:paraId="457A58A4" w14:textId="77777777" w:rsidR="00B87B95" w:rsidRPr="00B87B95" w:rsidRDefault="00B87B95" w:rsidP="00B87B95">
            <w:pPr>
              <w:spacing w:after="120" w:line="360" w:lineRule="exact"/>
              <w:jc w:val="both"/>
              <w:rPr>
                <w:rFonts w:ascii="Times New Roman" w:hAnsi="Times New Roman" w:cs="Times New Roman"/>
                <w:sz w:val="28"/>
                <w:szCs w:val="28"/>
              </w:rPr>
            </w:pPr>
            <w:r w:rsidRPr="00B87B95">
              <w:rPr>
                <w:rFonts w:ascii="Times New Roman" w:hAnsi="Times New Roman" w:cs="Times New Roman"/>
                <w:sz w:val="28"/>
                <w:szCs w:val="28"/>
              </w:rPr>
              <w:t xml:space="preserve">4. Việc dạy học chương trình giáo dục cho các trường giáo dưỡng do giáo viên các trường giáo dưỡng thực hiện. Ngoài ra, trong trường hợp cần thiết, Hiệu trưởng trường giáo dưỡng </w:t>
            </w:r>
            <w:r w:rsidRPr="00B87B95">
              <w:rPr>
                <w:rFonts w:ascii="Times New Roman" w:hAnsi="Times New Roman" w:cs="Times New Roman"/>
                <w:sz w:val="28"/>
                <w:szCs w:val="28"/>
              </w:rPr>
              <w:lastRenderedPageBreak/>
              <w:t>có thể bố trí cán bộ tốt nghiệp các chuyên ngành luật, kinh tế, tâm lý học, có khả năng sư phạm tham gia giảng dạy.</w:t>
            </w:r>
          </w:p>
          <w:p w14:paraId="0BDABDC7" w14:textId="77777777" w:rsidR="0018234B" w:rsidRDefault="0018234B" w:rsidP="0018234B">
            <w:pPr>
              <w:jc w:val="both"/>
              <w:rPr>
                <w:rFonts w:ascii="Times New Roman" w:hAnsi="Times New Roman" w:cs="Times New Roman"/>
                <w:sz w:val="28"/>
                <w:szCs w:val="28"/>
              </w:rPr>
            </w:pPr>
          </w:p>
        </w:tc>
        <w:tc>
          <w:tcPr>
            <w:tcW w:w="8642" w:type="dxa"/>
          </w:tcPr>
          <w:p w14:paraId="2F449B11" w14:textId="4F3594CC" w:rsidR="0018234B" w:rsidRDefault="00B87B95" w:rsidP="00A40320">
            <w:pPr>
              <w:spacing w:after="120" w:line="36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Điều 3 dự thảo là nội dung cốt lõi của dự thảo Thông tư. Khoản 1 quy định ban hành theo Thông tư này Chương trình giáo dục cho các trường giáo dưỡng với Phụ lục Chương trình kèm theo với </w:t>
            </w:r>
            <w:r w:rsidRPr="00B87B95">
              <w:rPr>
                <w:rFonts w:ascii="Times New Roman" w:hAnsi="Times New Roman" w:cs="Times New Roman"/>
                <w:b/>
                <w:bCs/>
                <w:sz w:val="28"/>
                <w:szCs w:val="28"/>
              </w:rPr>
              <w:t>40</w:t>
            </w:r>
            <w:r>
              <w:rPr>
                <w:rFonts w:ascii="Times New Roman" w:hAnsi="Times New Roman" w:cs="Times New Roman"/>
                <w:sz w:val="28"/>
                <w:szCs w:val="28"/>
              </w:rPr>
              <w:t xml:space="preserve"> bài học về các nội dung</w:t>
            </w:r>
            <w:r w:rsidR="00A40320">
              <w:rPr>
                <w:rFonts w:ascii="Times New Roman" w:hAnsi="Times New Roman" w:cs="Times New Roman"/>
                <w:sz w:val="28"/>
                <w:szCs w:val="28"/>
              </w:rPr>
              <w:t>:</w:t>
            </w:r>
            <w:r>
              <w:rPr>
                <w:rFonts w:ascii="Times New Roman" w:hAnsi="Times New Roman" w:cs="Times New Roman"/>
                <w:sz w:val="28"/>
                <w:szCs w:val="28"/>
              </w:rPr>
              <w:t xml:space="preserve"> </w:t>
            </w:r>
            <w:r w:rsidR="00A40320">
              <w:rPr>
                <w:rFonts w:ascii="Times New Roman" w:hAnsi="Times New Roman" w:cs="Times New Roman"/>
                <w:sz w:val="28"/>
                <w:szCs w:val="28"/>
              </w:rPr>
              <w:t>G</w:t>
            </w:r>
            <w:r>
              <w:rPr>
                <w:rFonts w:ascii="Times New Roman" w:hAnsi="Times New Roman" w:cs="Times New Roman"/>
                <w:sz w:val="28"/>
                <w:szCs w:val="28"/>
              </w:rPr>
              <w:t xml:space="preserve">iáo dục pháp luật; giáo dục lịch sử, truyền thống yêu nước, tự hào dân tộc; </w:t>
            </w:r>
            <w:r w:rsidR="00A40320">
              <w:rPr>
                <w:rFonts w:ascii="Times New Roman" w:hAnsi="Times New Roman" w:cs="Times New Roman"/>
                <w:sz w:val="28"/>
                <w:szCs w:val="28"/>
              </w:rPr>
              <w:t xml:space="preserve">giáo dục </w:t>
            </w:r>
            <w:r>
              <w:rPr>
                <w:rFonts w:ascii="Times New Roman" w:hAnsi="Times New Roman" w:cs="Times New Roman"/>
                <w:sz w:val="28"/>
                <w:szCs w:val="28"/>
              </w:rPr>
              <w:t>kỹ năng sống</w:t>
            </w:r>
            <w:r w:rsidR="00A40320">
              <w:rPr>
                <w:rFonts w:ascii="Times New Roman" w:hAnsi="Times New Roman" w:cs="Times New Roman"/>
                <w:sz w:val="28"/>
                <w:szCs w:val="28"/>
              </w:rPr>
              <w:t>, giới, bình đẳng giới và sức khỏe sinh sản</w:t>
            </w:r>
            <w:r>
              <w:rPr>
                <w:rFonts w:ascii="Times New Roman" w:hAnsi="Times New Roman" w:cs="Times New Roman"/>
                <w:sz w:val="28"/>
                <w:szCs w:val="28"/>
              </w:rPr>
              <w:t xml:space="preserve"> để học sinh, người cai nghiện ma túy biết tự chăm sóc</w:t>
            </w:r>
            <w:r w:rsidR="00A40320">
              <w:rPr>
                <w:rFonts w:ascii="Times New Roman" w:hAnsi="Times New Roman" w:cs="Times New Roman"/>
                <w:sz w:val="28"/>
                <w:szCs w:val="28"/>
              </w:rPr>
              <w:t>, bảo vệ</w:t>
            </w:r>
            <w:r>
              <w:rPr>
                <w:rFonts w:ascii="Times New Roman" w:hAnsi="Times New Roman" w:cs="Times New Roman"/>
                <w:sz w:val="28"/>
                <w:szCs w:val="28"/>
              </w:rPr>
              <w:t xml:space="preserve"> bản thân, có phương pháp giao tiếp hiệu quả trong môi trường sống tập trung xa gia đình; giáo dục </w:t>
            </w:r>
            <w:r w:rsidR="00A40320">
              <w:rPr>
                <w:rFonts w:ascii="Times New Roman" w:hAnsi="Times New Roman" w:cs="Times New Roman"/>
                <w:sz w:val="28"/>
                <w:szCs w:val="28"/>
              </w:rPr>
              <w:t xml:space="preserve">đạo đức để hoàn thiện nhân cách, biết tôn trọng bản thân và người khác. Học sinh và người cai nghiện ma túy với đặc thù là người chưa thành niên phạm tội hoặc vi phạm pháp luật nhiều lần nhưng không sửa chữa, tiến bộ, do vậy, bên cạnh thời gian học văn hóa, các em cần được ưu tiên </w:t>
            </w:r>
            <w:r w:rsidR="0064380A">
              <w:rPr>
                <w:rFonts w:ascii="Times New Roman" w:hAnsi="Times New Roman" w:cs="Times New Roman"/>
                <w:sz w:val="28"/>
                <w:szCs w:val="28"/>
              </w:rPr>
              <w:t xml:space="preserve">thời lượng </w:t>
            </w:r>
            <w:r w:rsidR="00A40320">
              <w:rPr>
                <w:rFonts w:ascii="Times New Roman" w:hAnsi="Times New Roman" w:cs="Times New Roman"/>
                <w:sz w:val="28"/>
                <w:szCs w:val="28"/>
              </w:rPr>
              <w:t>giáo dục pháp luật, giáo dục đạo đức để hoàn thiện về thể lực, trí lực và nhân cách, trở thành người có ích cho gia đình và có đóng góp cho xã hội.</w:t>
            </w:r>
          </w:p>
          <w:p w14:paraId="7D9BF0AF" w14:textId="77777777" w:rsidR="0064380A" w:rsidRDefault="00A40320" w:rsidP="00A40320">
            <w:pPr>
              <w:spacing w:after="120" w:line="360" w:lineRule="exact"/>
              <w:jc w:val="both"/>
              <w:rPr>
                <w:rFonts w:ascii="Times New Roman" w:hAnsi="Times New Roman" w:cs="Times New Roman"/>
                <w:sz w:val="28"/>
                <w:szCs w:val="28"/>
              </w:rPr>
            </w:pPr>
            <w:r>
              <w:rPr>
                <w:rFonts w:ascii="Times New Roman" w:hAnsi="Times New Roman" w:cs="Times New Roman"/>
                <w:sz w:val="28"/>
                <w:szCs w:val="28"/>
              </w:rPr>
              <w:t xml:space="preserve">Do </w:t>
            </w:r>
            <w:r w:rsidR="0064380A">
              <w:rPr>
                <w:rFonts w:ascii="Times New Roman" w:hAnsi="Times New Roman" w:cs="Times New Roman"/>
                <w:sz w:val="28"/>
                <w:szCs w:val="28"/>
              </w:rPr>
              <w:t xml:space="preserve">sự khác nhau về </w:t>
            </w:r>
            <w:r>
              <w:rPr>
                <w:rFonts w:ascii="Times New Roman" w:hAnsi="Times New Roman" w:cs="Times New Roman"/>
                <w:sz w:val="28"/>
                <w:szCs w:val="28"/>
              </w:rPr>
              <w:t>thời hạn phải chấp hành, tính chất, mức độ của hành vi phạm t</w:t>
            </w:r>
            <w:r w:rsidR="001B7BC1">
              <w:rPr>
                <w:rFonts w:ascii="Times New Roman" w:hAnsi="Times New Roman" w:cs="Times New Roman"/>
                <w:sz w:val="28"/>
                <w:szCs w:val="28"/>
              </w:rPr>
              <w:t>ộ</w:t>
            </w:r>
            <w:r>
              <w:rPr>
                <w:rFonts w:ascii="Times New Roman" w:hAnsi="Times New Roman" w:cs="Times New Roman"/>
                <w:sz w:val="28"/>
                <w:szCs w:val="28"/>
              </w:rPr>
              <w:t xml:space="preserve">i, vi phạm pháp luật, giới tính, độ tuổi, trình độ văn hóa nên việc tổ chức học tập </w:t>
            </w:r>
            <w:r w:rsidR="0064380A">
              <w:rPr>
                <w:rFonts w:ascii="Times New Roman" w:hAnsi="Times New Roman" w:cs="Times New Roman"/>
                <w:sz w:val="28"/>
                <w:szCs w:val="28"/>
              </w:rPr>
              <w:t xml:space="preserve">phù hợp </w:t>
            </w:r>
            <w:r>
              <w:rPr>
                <w:rFonts w:ascii="Times New Roman" w:hAnsi="Times New Roman" w:cs="Times New Roman"/>
                <w:sz w:val="28"/>
                <w:szCs w:val="28"/>
              </w:rPr>
              <w:t xml:space="preserve">cho </w:t>
            </w:r>
            <w:r w:rsidR="0064380A">
              <w:rPr>
                <w:rFonts w:ascii="Times New Roman" w:hAnsi="Times New Roman" w:cs="Times New Roman"/>
                <w:sz w:val="28"/>
                <w:szCs w:val="28"/>
              </w:rPr>
              <w:t>học sinh, người cai nghiện ma túy</w:t>
            </w:r>
            <w:r>
              <w:rPr>
                <w:rFonts w:ascii="Times New Roman" w:hAnsi="Times New Roman" w:cs="Times New Roman"/>
                <w:sz w:val="28"/>
                <w:szCs w:val="28"/>
              </w:rPr>
              <w:t xml:space="preserve"> là rất khó khăn. Do vậy, dự thảo quy định Hiệu trưởng trường giáo dưỡng căn cứ tình hình thực tế </w:t>
            </w:r>
            <w:r w:rsidR="001B7BC1">
              <w:rPr>
                <w:rFonts w:ascii="Times New Roman" w:hAnsi="Times New Roman" w:cs="Times New Roman"/>
                <w:sz w:val="28"/>
                <w:szCs w:val="28"/>
              </w:rPr>
              <w:t xml:space="preserve">tổ chức lớp học, </w:t>
            </w:r>
            <w:r>
              <w:rPr>
                <w:rFonts w:ascii="Times New Roman" w:hAnsi="Times New Roman" w:cs="Times New Roman"/>
                <w:sz w:val="28"/>
                <w:szCs w:val="28"/>
              </w:rPr>
              <w:t>phân phối, điều chỉnh</w:t>
            </w:r>
            <w:r w:rsidR="001B7BC1">
              <w:rPr>
                <w:rFonts w:ascii="Times New Roman" w:hAnsi="Times New Roman" w:cs="Times New Roman"/>
                <w:sz w:val="28"/>
                <w:szCs w:val="28"/>
              </w:rPr>
              <w:t xml:space="preserve"> thời </w:t>
            </w:r>
            <w:r w:rsidR="0064380A">
              <w:rPr>
                <w:rFonts w:ascii="Times New Roman" w:hAnsi="Times New Roman" w:cs="Times New Roman"/>
                <w:sz w:val="28"/>
                <w:szCs w:val="28"/>
              </w:rPr>
              <w:t>gian để phù hợp với từng đối tượng, bảo đảm yêu cầu đặt ra.</w:t>
            </w:r>
          </w:p>
          <w:p w14:paraId="61AF282C" w14:textId="4BB11832" w:rsidR="00A40320" w:rsidRDefault="0064380A" w:rsidP="00A40320">
            <w:pPr>
              <w:spacing w:after="120" w:line="360" w:lineRule="exact"/>
              <w:jc w:val="both"/>
              <w:rPr>
                <w:rFonts w:ascii="Times New Roman" w:hAnsi="Times New Roman" w:cs="Times New Roman"/>
                <w:sz w:val="28"/>
                <w:szCs w:val="28"/>
              </w:rPr>
            </w:pPr>
            <w:r>
              <w:rPr>
                <w:rFonts w:ascii="Times New Roman" w:hAnsi="Times New Roman" w:cs="Times New Roman"/>
                <w:sz w:val="28"/>
                <w:szCs w:val="28"/>
              </w:rPr>
              <w:t xml:space="preserve">Việc giảng dạy các nội dung bổ trợ hiện nay do giáo viên các trường giáo dưỡng thực hiện. Đội ngũ giáo viên trường giáo dưỡng có trình độ sư phạm, kỹ năng tâm lý, kiến thức pháp luật, khả năng làm việc với người chưa thành </w:t>
            </w:r>
            <w:r>
              <w:rPr>
                <w:rFonts w:ascii="Times New Roman" w:hAnsi="Times New Roman" w:cs="Times New Roman"/>
                <w:sz w:val="28"/>
                <w:szCs w:val="28"/>
              </w:rPr>
              <w:lastRenderedPageBreak/>
              <w:t xml:space="preserve">niên vi phạm pháp luật. Tuy nhiên, </w:t>
            </w:r>
            <w:r w:rsidR="00727D9B">
              <w:rPr>
                <w:rFonts w:ascii="Times New Roman" w:hAnsi="Times New Roman" w:cs="Times New Roman"/>
                <w:sz w:val="28"/>
                <w:szCs w:val="28"/>
              </w:rPr>
              <w:t>theo các quy định của pháp luật, học sinh, người cai nghiện ma túy được phổ biến tình hình kinh tế-xã hội, thời sự, chính trị của đất nước và trong giai đoạn chuẩn bị tái hòa nhập cộng đồng được đ</w:t>
            </w:r>
            <w:r w:rsidR="00BE3EB8">
              <w:rPr>
                <w:rFonts w:ascii="Times New Roman" w:hAnsi="Times New Roman" w:cs="Times New Roman"/>
                <w:sz w:val="28"/>
                <w:szCs w:val="28"/>
              </w:rPr>
              <w:t>ị</w:t>
            </w:r>
            <w:r w:rsidR="00727D9B">
              <w:rPr>
                <w:rFonts w:ascii="Times New Roman" w:hAnsi="Times New Roman" w:cs="Times New Roman"/>
                <w:sz w:val="28"/>
                <w:szCs w:val="28"/>
              </w:rPr>
              <w:t>nh hướng nghề nghiệp, vay vốn, tư vân tâm lý, hỗ trợ pháp lý, phổ biến quy định về tham gia giao thông,…nên đặt ra yêu cầu phạm vi giảng dạy rất rộng, liên quan đến nhiều lĩnh vực. Do vậy, dự thảo Thông tư quy định trường hợp cần thiết có thể bố trí cán bộ chuyên môn tại trường giáo dưỡng có đủ điều kiện, khả năng để tham gia giảng dạy.</w:t>
            </w:r>
          </w:p>
        </w:tc>
      </w:tr>
      <w:tr w:rsidR="0018234B" w14:paraId="5EA1ED9D" w14:textId="77777777" w:rsidTr="00486186">
        <w:tc>
          <w:tcPr>
            <w:tcW w:w="988" w:type="dxa"/>
            <w:vAlign w:val="center"/>
          </w:tcPr>
          <w:p w14:paraId="33AE502C" w14:textId="188144A8" w:rsidR="0018234B" w:rsidRDefault="00B704F2" w:rsidP="00486186">
            <w:pPr>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5386" w:type="dxa"/>
          </w:tcPr>
          <w:p w14:paraId="70CBD8FF" w14:textId="77777777" w:rsidR="00486186" w:rsidRPr="00486186" w:rsidRDefault="00486186" w:rsidP="00486186">
            <w:pPr>
              <w:spacing w:line="360" w:lineRule="exact"/>
              <w:jc w:val="both"/>
              <w:rPr>
                <w:rFonts w:ascii="Times New Roman" w:hAnsi="Times New Roman" w:cs="Times New Roman"/>
                <w:b/>
                <w:sz w:val="28"/>
                <w:szCs w:val="28"/>
              </w:rPr>
            </w:pPr>
            <w:r w:rsidRPr="00486186">
              <w:rPr>
                <w:rFonts w:ascii="Times New Roman" w:hAnsi="Times New Roman" w:cs="Times New Roman"/>
                <w:b/>
                <w:sz w:val="28"/>
                <w:szCs w:val="28"/>
              </w:rPr>
              <w:t>Điều 4. Tài liệu học tập, dạy học</w:t>
            </w:r>
          </w:p>
          <w:p w14:paraId="41109AA9" w14:textId="77777777" w:rsidR="00486186" w:rsidRPr="00486186" w:rsidRDefault="00486186" w:rsidP="00486186">
            <w:pPr>
              <w:spacing w:line="360" w:lineRule="exact"/>
              <w:jc w:val="both"/>
              <w:rPr>
                <w:rFonts w:ascii="Times New Roman" w:hAnsi="Times New Roman" w:cs="Times New Roman"/>
                <w:sz w:val="28"/>
                <w:szCs w:val="28"/>
              </w:rPr>
            </w:pPr>
            <w:r w:rsidRPr="00486186">
              <w:rPr>
                <w:rFonts w:ascii="Times New Roman" w:hAnsi="Times New Roman" w:cs="Times New Roman"/>
                <w:sz w:val="28"/>
                <w:szCs w:val="28"/>
              </w:rPr>
              <w:t xml:space="preserve">Cục trưởng Cục Cảnh sát quản lý trại giam, cơ sở giáo dục bắt buộc, trường giáo dưỡng phối hợp với các đơn vị liên quan thuộc Bộ Giáo dục và Đào tạo biên soạn, thẩm định, in và cấp tài liệu học tập, dạy học theo Chương trình giáo dục quy định tại Thông tư này. Trường hợp văn bản quy phạm pháp luật sử dụng để dạy học tại Chương trình ban hành kèm theo Thông tư này đã được sửa đổi, bổ sung, thay thế thì hướng dẫn các trường giáo dưỡng chỉnh lý tài liệu, tổ chức dạy học theo các văn bản quy phạm pháp luật mới được ban hành. </w:t>
            </w:r>
          </w:p>
          <w:p w14:paraId="41467B9B" w14:textId="77777777" w:rsidR="0018234B" w:rsidRDefault="0018234B" w:rsidP="0018234B">
            <w:pPr>
              <w:jc w:val="both"/>
              <w:rPr>
                <w:rFonts w:ascii="Times New Roman" w:hAnsi="Times New Roman" w:cs="Times New Roman"/>
                <w:sz w:val="28"/>
                <w:szCs w:val="28"/>
              </w:rPr>
            </w:pPr>
          </w:p>
        </w:tc>
        <w:tc>
          <w:tcPr>
            <w:tcW w:w="8642" w:type="dxa"/>
          </w:tcPr>
          <w:p w14:paraId="1CE57732" w14:textId="26D6B443" w:rsidR="00367790" w:rsidRPr="00403849" w:rsidRDefault="00486186" w:rsidP="00C57358">
            <w:pPr>
              <w:autoSpaceDE w:val="0"/>
              <w:autoSpaceDN w:val="0"/>
              <w:adjustRightInd w:val="0"/>
              <w:spacing w:after="120" w:line="360" w:lineRule="exact"/>
              <w:jc w:val="both"/>
              <w:rPr>
                <w:rFonts w:ascii="Times New Roman" w:hAnsi="Times New Roman" w:cs="Times New Roman"/>
                <w:sz w:val="28"/>
                <w:szCs w:val="28"/>
                <w:lang w:val="en"/>
              </w:rPr>
            </w:pPr>
            <w:r>
              <w:rPr>
                <w:rFonts w:ascii="Times New Roman" w:hAnsi="Times New Roman" w:cs="Times New Roman"/>
                <w:sz w:val="28"/>
                <w:szCs w:val="28"/>
              </w:rPr>
              <w:t xml:space="preserve">Hiện nay, các trường giáo dưỡng đang sử dụng tài liệu giáo dục công dân do Cục Cảnh sát quản lý trại giam, cơ sở giáo dục bắt buộc, trường giáo dưỡng </w:t>
            </w:r>
            <w:r w:rsidR="00C57358">
              <w:rPr>
                <w:rFonts w:ascii="Times New Roman" w:hAnsi="Times New Roman" w:cs="Times New Roman"/>
                <w:sz w:val="28"/>
                <w:szCs w:val="28"/>
              </w:rPr>
              <w:t xml:space="preserve">theo chức năng, nhiệm vụ, </w:t>
            </w:r>
            <w:r>
              <w:rPr>
                <w:rFonts w:ascii="Times New Roman" w:hAnsi="Times New Roman" w:cs="Times New Roman"/>
                <w:sz w:val="28"/>
                <w:szCs w:val="28"/>
              </w:rPr>
              <w:t>phối hợp với Viện Khoa học giáo dục, Bộ Giáo dục và Đào tạo biên soạn, in</w:t>
            </w:r>
            <w:r w:rsidR="00C57358">
              <w:rPr>
                <w:rFonts w:ascii="Times New Roman" w:hAnsi="Times New Roman" w:cs="Times New Roman"/>
                <w:sz w:val="28"/>
                <w:szCs w:val="28"/>
              </w:rPr>
              <w:t>, cấp phát từ năm 2018.</w:t>
            </w:r>
            <w:r>
              <w:rPr>
                <w:rFonts w:ascii="Times New Roman" w:hAnsi="Times New Roman" w:cs="Times New Roman"/>
                <w:sz w:val="28"/>
                <w:szCs w:val="28"/>
              </w:rPr>
              <w:t xml:space="preserve"> </w:t>
            </w:r>
            <w:r w:rsidR="00C57358">
              <w:rPr>
                <w:rFonts w:ascii="Times New Roman" w:hAnsi="Times New Roman" w:cs="Times New Roman"/>
                <w:sz w:val="28"/>
                <w:szCs w:val="28"/>
              </w:rPr>
              <w:t>Do vậy, m</w:t>
            </w:r>
            <w:r>
              <w:rPr>
                <w:rFonts w:ascii="Times New Roman" w:hAnsi="Times New Roman" w:cs="Times New Roman"/>
                <w:sz w:val="28"/>
                <w:szCs w:val="28"/>
              </w:rPr>
              <w:t xml:space="preserve">ột số nội dung </w:t>
            </w:r>
            <w:r w:rsidR="00C57358">
              <w:rPr>
                <w:rFonts w:ascii="Times New Roman" w:hAnsi="Times New Roman" w:cs="Times New Roman"/>
                <w:sz w:val="28"/>
                <w:szCs w:val="28"/>
              </w:rPr>
              <w:t xml:space="preserve">bài học </w:t>
            </w:r>
            <w:r>
              <w:rPr>
                <w:rFonts w:ascii="Times New Roman" w:hAnsi="Times New Roman" w:cs="Times New Roman"/>
                <w:sz w:val="28"/>
                <w:szCs w:val="28"/>
              </w:rPr>
              <w:t>trong tài liệu đã không còn phù hợp với thực tiễn</w:t>
            </w:r>
            <w:r w:rsidR="00C265D0">
              <w:rPr>
                <w:rFonts w:ascii="Times New Roman" w:hAnsi="Times New Roman" w:cs="Times New Roman"/>
                <w:sz w:val="28"/>
                <w:szCs w:val="28"/>
              </w:rPr>
              <w:t>.</w:t>
            </w:r>
            <w:r>
              <w:rPr>
                <w:rFonts w:ascii="Times New Roman" w:hAnsi="Times New Roman" w:cs="Times New Roman"/>
                <w:sz w:val="28"/>
                <w:szCs w:val="28"/>
              </w:rPr>
              <w:t xml:space="preserve"> Dự thảo Thông tư</w:t>
            </w:r>
            <w:r w:rsidR="00C265D0">
              <w:rPr>
                <w:rFonts w:ascii="Times New Roman" w:hAnsi="Times New Roman" w:cs="Times New Roman"/>
                <w:sz w:val="28"/>
                <w:szCs w:val="28"/>
              </w:rPr>
              <w:t xml:space="preserve"> quy định giao Cục trưởng Cục Cảnh sát quản lý trại giam, cơ sở giáo dục bắt buộc phối hợp với các đơn vị liên quan thuộc Bộ Giáo dục và Đào tạo tổ chức biên soạn, thẩm định tài liệu học tập để bám sát quy định của Chương trình giáo dục tại dự thảo Thông tư, </w:t>
            </w:r>
            <w:r w:rsidR="00C57358">
              <w:rPr>
                <w:rFonts w:ascii="Times New Roman" w:hAnsi="Times New Roman" w:cs="Times New Roman"/>
                <w:sz w:val="28"/>
                <w:szCs w:val="28"/>
              </w:rPr>
              <w:t>sát với</w:t>
            </w:r>
            <w:r w:rsidR="00C265D0">
              <w:rPr>
                <w:rFonts w:ascii="Times New Roman" w:hAnsi="Times New Roman" w:cs="Times New Roman"/>
                <w:sz w:val="28"/>
                <w:szCs w:val="28"/>
              </w:rPr>
              <w:t xml:space="preserve"> </w:t>
            </w:r>
            <w:r w:rsidR="00C57358">
              <w:rPr>
                <w:rFonts w:ascii="Times New Roman" w:hAnsi="Times New Roman" w:cs="Times New Roman"/>
                <w:sz w:val="28"/>
                <w:szCs w:val="28"/>
              </w:rPr>
              <w:t xml:space="preserve">thực tiễn, phù hợp </w:t>
            </w:r>
            <w:r w:rsidR="00C265D0">
              <w:rPr>
                <w:rFonts w:ascii="Times New Roman" w:hAnsi="Times New Roman" w:cs="Times New Roman"/>
                <w:sz w:val="28"/>
                <w:szCs w:val="28"/>
              </w:rPr>
              <w:t xml:space="preserve">với </w:t>
            </w:r>
            <w:r w:rsidR="00367790">
              <w:rPr>
                <w:rFonts w:ascii="Times New Roman" w:hAnsi="Times New Roman" w:cs="Times New Roman"/>
                <w:sz w:val="28"/>
                <w:szCs w:val="28"/>
              </w:rPr>
              <w:t xml:space="preserve"> tinh thần </w:t>
            </w:r>
            <w:bookmarkStart w:id="1" w:name="_Hlk237105725"/>
            <w:r w:rsidR="00367790" w:rsidRPr="00403849">
              <w:rPr>
                <w:rFonts w:ascii="Times New Roman" w:hAnsi="Times New Roman" w:cs="Times New Roman"/>
                <w:sz w:val="28"/>
                <w:szCs w:val="28"/>
                <w:lang w:val="en"/>
              </w:rPr>
              <w:t xml:space="preserve">Nghị quyết số 32/NQ-CP </w:t>
            </w:r>
            <w:r w:rsidR="00367790">
              <w:rPr>
                <w:rFonts w:ascii="Times New Roman" w:hAnsi="Times New Roman" w:cs="Times New Roman"/>
                <w:sz w:val="28"/>
                <w:szCs w:val="28"/>
                <w:lang w:val="en"/>
              </w:rPr>
              <w:t xml:space="preserve">của Chính phủ </w:t>
            </w:r>
            <w:r w:rsidR="00367790" w:rsidRPr="00403849">
              <w:rPr>
                <w:rFonts w:ascii="Times New Roman" w:hAnsi="Times New Roman" w:cs="Times New Roman"/>
                <w:sz w:val="28"/>
                <w:szCs w:val="28"/>
                <w:lang w:val="en"/>
              </w:rPr>
              <w:t>ban hành Kế hoạch thực hiện Nghị quyết số 686/NQ-UBTVQH15 ngày 18 tháng 9 năm 2023 của Ủy ban Thường vụ Quốc hội giám sát chuyên đề về thực hiện Nghị quyết số 88/2014/QH13 và Nghị quyết số 51/2017/QH14 của Quốc hội về đổi mới chương trình, sách giáo khoa giáo dục phổ thông</w:t>
            </w:r>
            <w:bookmarkEnd w:id="1"/>
            <w:r w:rsidR="00367790" w:rsidRPr="00403849">
              <w:rPr>
                <w:rFonts w:ascii="Times New Roman" w:hAnsi="Times New Roman" w:cs="Times New Roman"/>
                <w:sz w:val="28"/>
                <w:szCs w:val="28"/>
                <w:lang w:val="en"/>
              </w:rPr>
              <w:t xml:space="preserve">, giao Bộ Công an xây dựng Thông tư ban hành </w:t>
            </w:r>
            <w:r w:rsidR="00367790">
              <w:rPr>
                <w:rFonts w:ascii="Times New Roman" w:hAnsi="Times New Roman" w:cs="Times New Roman"/>
                <w:sz w:val="28"/>
                <w:szCs w:val="28"/>
                <w:lang w:val="en"/>
              </w:rPr>
              <w:t>C</w:t>
            </w:r>
            <w:r w:rsidR="00367790" w:rsidRPr="00403849">
              <w:rPr>
                <w:rFonts w:ascii="Times New Roman" w:hAnsi="Times New Roman" w:cs="Times New Roman"/>
                <w:sz w:val="28"/>
                <w:szCs w:val="28"/>
                <w:lang w:val="en"/>
              </w:rPr>
              <w:t>hương trình giáo dục cho các trường giáo dưỡng.</w:t>
            </w:r>
          </w:p>
          <w:p w14:paraId="4800B80F" w14:textId="2A1A78DB" w:rsidR="0018234B" w:rsidRDefault="0018234B" w:rsidP="00C265D0">
            <w:pPr>
              <w:spacing w:line="360" w:lineRule="exact"/>
              <w:jc w:val="both"/>
              <w:rPr>
                <w:rFonts w:ascii="Times New Roman" w:hAnsi="Times New Roman" w:cs="Times New Roman"/>
                <w:sz w:val="28"/>
                <w:szCs w:val="28"/>
              </w:rPr>
            </w:pPr>
          </w:p>
        </w:tc>
      </w:tr>
    </w:tbl>
    <w:p w14:paraId="4DDB740B" w14:textId="77777777" w:rsidR="0018234B" w:rsidRDefault="0018234B" w:rsidP="00464916">
      <w:pPr>
        <w:spacing w:after="0" w:line="240" w:lineRule="auto"/>
        <w:jc w:val="both"/>
        <w:rPr>
          <w:rFonts w:ascii="Times New Roman" w:hAnsi="Times New Roman" w:cs="Times New Roman"/>
          <w:sz w:val="28"/>
          <w:szCs w:val="28"/>
        </w:rPr>
      </w:pPr>
    </w:p>
    <w:p w14:paraId="70482CF3" w14:textId="1F4564F8" w:rsidR="00486186" w:rsidRPr="00486186" w:rsidRDefault="00486186" w:rsidP="00464916">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                                                                                                                                                    </w:t>
      </w:r>
      <w:r w:rsidRPr="00486186">
        <w:rPr>
          <w:rFonts w:ascii="Times New Roman" w:hAnsi="Times New Roman" w:cs="Times New Roman"/>
          <w:b/>
          <w:bCs/>
          <w:sz w:val="28"/>
          <w:szCs w:val="28"/>
        </w:rPr>
        <w:t>CƠ QUAN SOẠN THẢO</w:t>
      </w:r>
    </w:p>
    <w:sectPr w:rsidR="00486186" w:rsidRPr="00486186" w:rsidSect="00B87B95">
      <w:headerReference w:type="default" r:id="rId7"/>
      <w:pgSz w:w="16840" w:h="11907" w:orient="landscape" w:code="9"/>
      <w:pgMar w:top="907" w:right="680"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3635" w14:textId="77777777" w:rsidR="00B555DD" w:rsidRDefault="00B555DD" w:rsidP="00B87B95">
      <w:pPr>
        <w:spacing w:after="0" w:line="240" w:lineRule="auto"/>
      </w:pPr>
      <w:r>
        <w:separator/>
      </w:r>
    </w:p>
  </w:endnote>
  <w:endnote w:type="continuationSeparator" w:id="0">
    <w:p w14:paraId="518CCB83" w14:textId="77777777" w:rsidR="00B555DD" w:rsidRDefault="00B555DD" w:rsidP="00B8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8567A" w14:textId="77777777" w:rsidR="00B555DD" w:rsidRDefault="00B555DD" w:rsidP="00B87B95">
      <w:pPr>
        <w:spacing w:after="0" w:line="240" w:lineRule="auto"/>
      </w:pPr>
      <w:r>
        <w:separator/>
      </w:r>
    </w:p>
  </w:footnote>
  <w:footnote w:type="continuationSeparator" w:id="0">
    <w:p w14:paraId="1E5E9F9F" w14:textId="77777777" w:rsidR="00B555DD" w:rsidRDefault="00B555DD" w:rsidP="00B87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457118"/>
      <w:docPartObj>
        <w:docPartGallery w:val="Page Numbers (Top of Page)"/>
        <w:docPartUnique/>
      </w:docPartObj>
    </w:sdtPr>
    <w:sdtEndPr>
      <w:rPr>
        <w:noProof/>
      </w:rPr>
    </w:sdtEndPr>
    <w:sdtContent>
      <w:p w14:paraId="0287DD25" w14:textId="538997AA" w:rsidR="00B87B95" w:rsidRDefault="00B87B9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0CDF30" w14:textId="77777777" w:rsidR="00B87B95" w:rsidRDefault="00B87B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C5"/>
    <w:rsid w:val="000C1FAE"/>
    <w:rsid w:val="0018234B"/>
    <w:rsid w:val="001B7BC1"/>
    <w:rsid w:val="00367790"/>
    <w:rsid w:val="003E4B10"/>
    <w:rsid w:val="00464916"/>
    <w:rsid w:val="00486186"/>
    <w:rsid w:val="00581EC3"/>
    <w:rsid w:val="005978C5"/>
    <w:rsid w:val="0064380A"/>
    <w:rsid w:val="00727D9B"/>
    <w:rsid w:val="00775D7B"/>
    <w:rsid w:val="008C645D"/>
    <w:rsid w:val="009F1004"/>
    <w:rsid w:val="00A40320"/>
    <w:rsid w:val="00A670B6"/>
    <w:rsid w:val="00AB604B"/>
    <w:rsid w:val="00B555DD"/>
    <w:rsid w:val="00B704F2"/>
    <w:rsid w:val="00B87B95"/>
    <w:rsid w:val="00BB0919"/>
    <w:rsid w:val="00BE3EB8"/>
    <w:rsid w:val="00C265D0"/>
    <w:rsid w:val="00C57358"/>
    <w:rsid w:val="00C77A30"/>
    <w:rsid w:val="00FF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1B23"/>
  <w15:chartTrackingRefBased/>
  <w15:docId w15:val="{EF597C18-9CCE-429D-A936-DD3A9EB0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8C5"/>
    <w:rPr>
      <w:rFonts w:eastAsiaTheme="majorEastAsia" w:cstheme="majorBidi"/>
      <w:color w:val="272727" w:themeColor="text1" w:themeTint="D8"/>
    </w:rPr>
  </w:style>
  <w:style w:type="paragraph" w:styleId="Title">
    <w:name w:val="Title"/>
    <w:basedOn w:val="Normal"/>
    <w:next w:val="Normal"/>
    <w:link w:val="TitleChar"/>
    <w:uiPriority w:val="10"/>
    <w:qFormat/>
    <w:rsid w:val="00597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8C5"/>
    <w:pPr>
      <w:spacing w:before="160"/>
      <w:jc w:val="center"/>
    </w:pPr>
    <w:rPr>
      <w:i/>
      <w:iCs/>
      <w:color w:val="404040" w:themeColor="text1" w:themeTint="BF"/>
    </w:rPr>
  </w:style>
  <w:style w:type="character" w:customStyle="1" w:styleId="QuoteChar">
    <w:name w:val="Quote Char"/>
    <w:basedOn w:val="DefaultParagraphFont"/>
    <w:link w:val="Quote"/>
    <w:uiPriority w:val="29"/>
    <w:rsid w:val="005978C5"/>
    <w:rPr>
      <w:i/>
      <w:iCs/>
      <w:color w:val="404040" w:themeColor="text1" w:themeTint="BF"/>
    </w:rPr>
  </w:style>
  <w:style w:type="paragraph" w:styleId="ListParagraph">
    <w:name w:val="List Paragraph"/>
    <w:basedOn w:val="Normal"/>
    <w:uiPriority w:val="34"/>
    <w:qFormat/>
    <w:rsid w:val="005978C5"/>
    <w:pPr>
      <w:ind w:left="720"/>
      <w:contextualSpacing/>
    </w:pPr>
  </w:style>
  <w:style w:type="character" w:styleId="IntenseEmphasis">
    <w:name w:val="Intense Emphasis"/>
    <w:basedOn w:val="DefaultParagraphFont"/>
    <w:uiPriority w:val="21"/>
    <w:qFormat/>
    <w:rsid w:val="005978C5"/>
    <w:rPr>
      <w:i/>
      <w:iCs/>
      <w:color w:val="0F4761" w:themeColor="accent1" w:themeShade="BF"/>
    </w:rPr>
  </w:style>
  <w:style w:type="paragraph" w:styleId="IntenseQuote">
    <w:name w:val="Intense Quote"/>
    <w:basedOn w:val="Normal"/>
    <w:next w:val="Normal"/>
    <w:link w:val="IntenseQuoteChar"/>
    <w:uiPriority w:val="30"/>
    <w:qFormat/>
    <w:rsid w:val="00597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8C5"/>
    <w:rPr>
      <w:i/>
      <w:iCs/>
      <w:color w:val="0F4761" w:themeColor="accent1" w:themeShade="BF"/>
    </w:rPr>
  </w:style>
  <w:style w:type="character" w:styleId="IntenseReference">
    <w:name w:val="Intense Reference"/>
    <w:basedOn w:val="DefaultParagraphFont"/>
    <w:uiPriority w:val="32"/>
    <w:qFormat/>
    <w:rsid w:val="005978C5"/>
    <w:rPr>
      <w:b/>
      <w:bCs/>
      <w:smallCaps/>
      <w:color w:val="0F4761" w:themeColor="accent1" w:themeShade="BF"/>
      <w:spacing w:val="5"/>
    </w:rPr>
  </w:style>
  <w:style w:type="table" w:styleId="TableGrid">
    <w:name w:val="Table Grid"/>
    <w:basedOn w:val="TableNormal"/>
    <w:uiPriority w:val="39"/>
    <w:rsid w:val="00464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7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B95"/>
  </w:style>
  <w:style w:type="paragraph" w:styleId="Footer">
    <w:name w:val="footer"/>
    <w:basedOn w:val="Normal"/>
    <w:link w:val="FooterChar"/>
    <w:uiPriority w:val="99"/>
    <w:unhideWhenUsed/>
    <w:rsid w:val="00B87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4C77C-F66C-4C19-A20A-BA0978A3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2026-09-18T02:25:00Z</dcterms:created>
  <dcterms:modified xsi:type="dcterms:W3CDTF">2026-09-20T14:30:00Z</dcterms:modified>
</cp:coreProperties>
</file>